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E59" w:rsidRDefault="00B23E59" w:rsidP="00B23E59">
      <w:pPr>
        <w:spacing w:line="360" w:lineRule="auto"/>
        <w:jc w:val="center"/>
        <w:rPr>
          <w:rFonts w:ascii="楷体" w:eastAsia="楷体" w:hAnsi="楷体"/>
          <w:sz w:val="24"/>
          <w:szCs w:val="24"/>
        </w:rPr>
      </w:pPr>
      <w:r>
        <w:rPr>
          <w:rFonts w:ascii="楷体" w:eastAsia="楷体" w:hAnsi="楷体" w:hint="eastAsia"/>
          <w:sz w:val="24"/>
          <w:szCs w:val="24"/>
        </w:rPr>
        <w:t>设计模式</w:t>
      </w:r>
    </w:p>
    <w:p w:rsidR="00B37355" w:rsidRPr="00EF286B" w:rsidRDefault="00EF286B" w:rsidP="00EF286B">
      <w:pPr>
        <w:pStyle w:val="a3"/>
        <w:numPr>
          <w:ilvl w:val="0"/>
          <w:numId w:val="2"/>
        </w:numPr>
        <w:spacing w:line="360" w:lineRule="auto"/>
        <w:ind w:firstLineChars="0"/>
        <w:rPr>
          <w:rFonts w:ascii="楷体" w:eastAsia="楷体" w:hAnsi="楷体"/>
          <w:noProof/>
          <w:sz w:val="24"/>
          <w:szCs w:val="24"/>
        </w:rPr>
      </w:pPr>
      <w:r w:rsidRPr="00EF286B">
        <w:rPr>
          <w:rFonts w:ascii="楷体" w:eastAsia="楷体" w:hAnsi="楷体" w:hint="eastAsia"/>
          <w:noProof/>
          <w:sz w:val="24"/>
          <w:szCs w:val="24"/>
        </w:rPr>
        <w:t>设计模式分类</w:t>
      </w:r>
    </w:p>
    <w:p w:rsidR="00EF286B" w:rsidRDefault="00EF286B" w:rsidP="00EF286B">
      <w:pPr>
        <w:spacing w:line="360" w:lineRule="auto"/>
        <w:rPr>
          <w:rFonts w:ascii="楷体" w:eastAsia="楷体" w:hAnsi="楷体"/>
          <w:sz w:val="24"/>
          <w:szCs w:val="24"/>
        </w:rPr>
      </w:pPr>
      <w:r>
        <w:rPr>
          <w:rFonts w:ascii="楷体" w:eastAsia="楷体" w:hAnsi="楷体" w:hint="eastAsia"/>
          <w:sz w:val="24"/>
          <w:szCs w:val="24"/>
        </w:rPr>
        <w:t>创建型模式：用于描述“如何创建对象”，主要特点是将对象的创建和使用分离。</w:t>
      </w:r>
    </w:p>
    <w:p w:rsidR="00EF286B" w:rsidRDefault="00EF286B" w:rsidP="00EF286B">
      <w:pPr>
        <w:spacing w:line="360" w:lineRule="auto"/>
        <w:rPr>
          <w:rFonts w:ascii="楷体" w:eastAsia="楷体" w:hAnsi="楷体"/>
          <w:sz w:val="24"/>
          <w:szCs w:val="24"/>
        </w:rPr>
      </w:pPr>
      <w:r>
        <w:rPr>
          <w:rFonts w:ascii="楷体" w:eastAsia="楷体" w:hAnsi="楷体" w:hint="eastAsia"/>
          <w:sz w:val="24"/>
          <w:szCs w:val="24"/>
        </w:rPr>
        <w:t>结构型模式：</w:t>
      </w:r>
      <w:proofErr w:type="gramStart"/>
      <w:r>
        <w:rPr>
          <w:rFonts w:ascii="楷体" w:eastAsia="楷体" w:hAnsi="楷体" w:hint="eastAsia"/>
          <w:sz w:val="24"/>
          <w:szCs w:val="24"/>
        </w:rPr>
        <w:t>如何将类和</w:t>
      </w:r>
      <w:proofErr w:type="gramEnd"/>
      <w:r>
        <w:rPr>
          <w:rFonts w:ascii="楷体" w:eastAsia="楷体" w:hAnsi="楷体" w:hint="eastAsia"/>
          <w:sz w:val="24"/>
          <w:szCs w:val="24"/>
        </w:rPr>
        <w:t>对象按照某种布局构成更大的结构。</w:t>
      </w:r>
    </w:p>
    <w:p w:rsidR="00EF286B" w:rsidRDefault="00EF286B" w:rsidP="00EF286B">
      <w:pPr>
        <w:spacing w:line="360" w:lineRule="auto"/>
        <w:rPr>
          <w:rFonts w:ascii="楷体" w:eastAsia="楷体" w:hAnsi="楷体"/>
          <w:sz w:val="24"/>
          <w:szCs w:val="24"/>
        </w:rPr>
      </w:pPr>
      <w:r>
        <w:rPr>
          <w:rFonts w:ascii="楷体" w:eastAsia="楷体" w:hAnsi="楷体" w:hint="eastAsia"/>
          <w:sz w:val="24"/>
          <w:szCs w:val="24"/>
        </w:rPr>
        <w:t>行为型模式：描述类和对象之间协作共同完成单个对象无法单独完成的任务，以及如何分配职责。</w:t>
      </w:r>
    </w:p>
    <w:p w:rsidR="00EF286B" w:rsidRPr="00EF286B" w:rsidRDefault="00EF286B" w:rsidP="00EF286B">
      <w:pPr>
        <w:pStyle w:val="a3"/>
        <w:numPr>
          <w:ilvl w:val="0"/>
          <w:numId w:val="2"/>
        </w:numPr>
        <w:spacing w:line="360" w:lineRule="auto"/>
        <w:ind w:firstLineChars="0"/>
        <w:rPr>
          <w:rFonts w:ascii="楷体" w:eastAsia="楷体" w:hAnsi="楷体"/>
          <w:sz w:val="24"/>
          <w:szCs w:val="24"/>
        </w:rPr>
      </w:pPr>
      <w:r w:rsidRPr="00EF286B">
        <w:rPr>
          <w:rFonts w:ascii="楷体" w:eastAsia="楷体" w:hAnsi="楷体" w:hint="eastAsia"/>
          <w:sz w:val="24"/>
          <w:szCs w:val="24"/>
        </w:rPr>
        <w:t>创建型模式</w:t>
      </w:r>
    </w:p>
    <w:p w:rsidR="00EF286B" w:rsidRDefault="00EF286B" w:rsidP="00EF286B">
      <w:pPr>
        <w:spacing w:line="360" w:lineRule="auto"/>
        <w:rPr>
          <w:rFonts w:ascii="楷体" w:eastAsia="楷体" w:hAnsi="楷体"/>
          <w:sz w:val="24"/>
          <w:szCs w:val="24"/>
        </w:rPr>
      </w:pPr>
      <w:r>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proofErr w:type="gramStart"/>
      <w:r>
        <w:rPr>
          <w:rFonts w:ascii="楷体" w:eastAsia="楷体" w:hAnsi="楷体" w:hint="eastAsia"/>
          <w:sz w:val="24"/>
          <w:szCs w:val="24"/>
        </w:rPr>
        <w:t>单例模式</w:t>
      </w:r>
      <w:proofErr w:type="gramEnd"/>
    </w:p>
    <w:p w:rsidR="00EF286B" w:rsidRDefault="00EF286B" w:rsidP="00EF286B">
      <w:pPr>
        <w:spacing w:line="360" w:lineRule="auto"/>
        <w:rPr>
          <w:rFonts w:ascii="楷体" w:eastAsia="楷体" w:hAnsi="楷体"/>
          <w:sz w:val="24"/>
          <w:szCs w:val="24"/>
        </w:rPr>
      </w:pPr>
      <w:r>
        <w:rPr>
          <w:rFonts w:ascii="楷体" w:eastAsia="楷体" w:hAnsi="楷体" w:hint="eastAsia"/>
          <w:sz w:val="24"/>
          <w:szCs w:val="24"/>
        </w:rPr>
        <w:t>涉及到一个单一的类，该类负责创建自己的对象，同时确保只有单个对象被创建。该类提供了一种访问其唯一对象的方式，不需要实例化该类。</w:t>
      </w:r>
    </w:p>
    <w:p w:rsidR="002A4945" w:rsidRDefault="002A4945" w:rsidP="002A4945">
      <w:pPr>
        <w:pStyle w:val="a3"/>
        <w:numPr>
          <w:ilvl w:val="0"/>
          <w:numId w:val="3"/>
        </w:numPr>
        <w:spacing w:line="360" w:lineRule="auto"/>
        <w:ind w:firstLineChars="0"/>
        <w:rPr>
          <w:rFonts w:ascii="楷体" w:eastAsia="楷体" w:hAnsi="楷体"/>
          <w:sz w:val="24"/>
          <w:szCs w:val="24"/>
        </w:rPr>
      </w:pPr>
      <w:r w:rsidRPr="002A4945">
        <w:rPr>
          <w:rFonts w:ascii="楷体" w:eastAsia="楷体" w:hAnsi="楷体" w:hint="eastAsia"/>
          <w:sz w:val="24"/>
          <w:szCs w:val="24"/>
        </w:rPr>
        <w:t>饿汉式</w:t>
      </w:r>
    </w:p>
    <w:p w:rsidR="002A4945" w:rsidRPr="002A4945" w:rsidRDefault="002A4945" w:rsidP="002A4945">
      <w:pPr>
        <w:spacing w:line="360" w:lineRule="auto"/>
        <w:rPr>
          <w:rFonts w:ascii="楷体" w:eastAsia="楷体" w:hAnsi="楷体"/>
          <w:sz w:val="24"/>
          <w:szCs w:val="24"/>
        </w:rPr>
      </w:pPr>
      <w:r>
        <w:rPr>
          <w:rFonts w:ascii="楷体" w:eastAsia="楷体" w:hAnsi="楷体" w:hint="eastAsia"/>
          <w:sz w:val="24"/>
          <w:szCs w:val="24"/>
        </w:rPr>
        <w:t>在类初始化时就实例化。</w:t>
      </w:r>
    </w:p>
    <w:p w:rsidR="002A4945" w:rsidRPr="002A4945" w:rsidRDefault="002A4945" w:rsidP="002A4945">
      <w:pPr>
        <w:spacing w:line="360" w:lineRule="auto"/>
        <w:rPr>
          <w:rFonts w:ascii="楷体" w:eastAsia="楷体" w:hAnsi="楷体"/>
          <w:sz w:val="24"/>
          <w:szCs w:val="24"/>
        </w:rPr>
      </w:pPr>
      <w:r>
        <w:rPr>
          <w:noProof/>
        </w:rPr>
        <w:drawing>
          <wp:inline distT="0" distB="0" distL="0" distR="0" wp14:anchorId="7E698887" wp14:editId="772ABC7E">
            <wp:extent cx="5274310" cy="2012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12315"/>
                    </a:xfrm>
                    <a:prstGeom prst="rect">
                      <a:avLst/>
                    </a:prstGeom>
                  </pic:spPr>
                </pic:pic>
              </a:graphicData>
            </a:graphic>
          </wp:inline>
        </w:drawing>
      </w:r>
    </w:p>
    <w:p w:rsidR="002A4945" w:rsidRDefault="002A4945" w:rsidP="002A4945">
      <w:pPr>
        <w:pStyle w:val="a3"/>
        <w:numPr>
          <w:ilvl w:val="0"/>
          <w:numId w:val="3"/>
        </w:numPr>
        <w:spacing w:line="360" w:lineRule="auto"/>
        <w:ind w:firstLineChars="0"/>
        <w:rPr>
          <w:rFonts w:ascii="楷体" w:eastAsia="楷体" w:hAnsi="楷体"/>
          <w:sz w:val="24"/>
          <w:szCs w:val="24"/>
        </w:rPr>
      </w:pPr>
      <w:r>
        <w:rPr>
          <w:rFonts w:ascii="楷体" w:eastAsia="楷体" w:hAnsi="楷体" w:hint="eastAsia"/>
          <w:sz w:val="24"/>
          <w:szCs w:val="24"/>
        </w:rPr>
        <w:t>懒汉式</w:t>
      </w:r>
    </w:p>
    <w:p w:rsidR="002A4945" w:rsidRDefault="002A4945" w:rsidP="002A4945">
      <w:pPr>
        <w:spacing w:line="360" w:lineRule="auto"/>
        <w:rPr>
          <w:rFonts w:ascii="楷体" w:eastAsia="楷体" w:hAnsi="楷体"/>
          <w:sz w:val="24"/>
          <w:szCs w:val="24"/>
        </w:rPr>
      </w:pPr>
      <w:r>
        <w:rPr>
          <w:rFonts w:ascii="楷体" w:eastAsia="楷体" w:hAnsi="楷体" w:hint="eastAsia"/>
          <w:sz w:val="24"/>
          <w:szCs w:val="24"/>
        </w:rPr>
        <w:t>在首次使用该对象时才进行实例化。</w:t>
      </w:r>
    </w:p>
    <w:p w:rsidR="002A4945" w:rsidRDefault="002A4945" w:rsidP="002A4945">
      <w:pPr>
        <w:spacing w:line="360" w:lineRule="auto"/>
        <w:rPr>
          <w:rFonts w:ascii="楷体" w:eastAsia="楷体" w:hAnsi="楷体"/>
          <w:sz w:val="24"/>
          <w:szCs w:val="24"/>
        </w:rPr>
      </w:pPr>
      <w:r>
        <w:rPr>
          <w:noProof/>
        </w:rPr>
        <w:lastRenderedPageBreak/>
        <w:drawing>
          <wp:inline distT="0" distB="0" distL="0" distR="0" wp14:anchorId="2B6FFDFB" wp14:editId="01D864FE">
            <wp:extent cx="3676650" cy="2667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667000"/>
                    </a:xfrm>
                    <a:prstGeom prst="rect">
                      <a:avLst/>
                    </a:prstGeom>
                  </pic:spPr>
                </pic:pic>
              </a:graphicData>
            </a:graphic>
          </wp:inline>
        </w:drawing>
      </w:r>
    </w:p>
    <w:p w:rsidR="00465B99" w:rsidRPr="00465B99" w:rsidRDefault="00465B99" w:rsidP="00465B99">
      <w:pPr>
        <w:pStyle w:val="a3"/>
        <w:numPr>
          <w:ilvl w:val="0"/>
          <w:numId w:val="3"/>
        </w:numPr>
        <w:spacing w:line="360" w:lineRule="auto"/>
        <w:ind w:firstLineChars="0"/>
        <w:rPr>
          <w:rFonts w:ascii="楷体" w:eastAsia="楷体" w:hAnsi="楷体"/>
          <w:sz w:val="24"/>
          <w:szCs w:val="24"/>
        </w:rPr>
      </w:pPr>
      <w:r w:rsidRPr="00465B99">
        <w:rPr>
          <w:rFonts w:ascii="楷体" w:eastAsia="楷体" w:hAnsi="楷体" w:hint="eastAsia"/>
          <w:sz w:val="24"/>
          <w:szCs w:val="24"/>
        </w:rPr>
        <w:t>具体实现：J</w:t>
      </w:r>
      <w:r w:rsidRPr="00465B99">
        <w:rPr>
          <w:rFonts w:ascii="楷体" w:eastAsia="楷体" w:hAnsi="楷体"/>
          <w:sz w:val="24"/>
          <w:szCs w:val="24"/>
        </w:rPr>
        <w:t>DK Runtime</w:t>
      </w:r>
    </w:p>
    <w:p w:rsidR="00465B99" w:rsidRPr="00465B99" w:rsidRDefault="00465B99" w:rsidP="00465B99">
      <w:pPr>
        <w:spacing w:line="360" w:lineRule="auto"/>
        <w:rPr>
          <w:rFonts w:ascii="楷体" w:eastAsia="楷体" w:hAnsi="楷体"/>
          <w:sz w:val="24"/>
          <w:szCs w:val="24"/>
        </w:rPr>
      </w:pPr>
      <w:r>
        <w:rPr>
          <w:noProof/>
        </w:rPr>
        <w:drawing>
          <wp:inline distT="0" distB="0" distL="0" distR="0" wp14:anchorId="723C930D" wp14:editId="29E3CCB0">
            <wp:extent cx="5274310" cy="23139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3940"/>
                    </a:xfrm>
                    <a:prstGeom prst="rect">
                      <a:avLst/>
                    </a:prstGeom>
                  </pic:spPr>
                </pic:pic>
              </a:graphicData>
            </a:graphic>
          </wp:inline>
        </w:drawing>
      </w:r>
    </w:p>
    <w:p w:rsidR="00A65346" w:rsidRDefault="00A65346" w:rsidP="002A4945">
      <w:pPr>
        <w:spacing w:line="360" w:lineRule="auto"/>
        <w:rPr>
          <w:rFonts w:ascii="楷体" w:eastAsia="楷体" w:hAnsi="楷体"/>
          <w:sz w:val="24"/>
          <w:szCs w:val="24"/>
        </w:rPr>
      </w:pPr>
      <w:r>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Pr>
          <w:rFonts w:ascii="楷体" w:eastAsia="楷体" w:hAnsi="楷体" w:hint="eastAsia"/>
          <w:sz w:val="24"/>
          <w:szCs w:val="24"/>
        </w:rPr>
        <w:t>工厂模式</w:t>
      </w:r>
    </w:p>
    <w:p w:rsidR="00A65346" w:rsidRDefault="00A65346" w:rsidP="002A4945">
      <w:pPr>
        <w:spacing w:line="360" w:lineRule="auto"/>
        <w:rPr>
          <w:rFonts w:ascii="楷体" w:eastAsia="楷体" w:hAnsi="楷体"/>
          <w:sz w:val="24"/>
          <w:szCs w:val="24"/>
        </w:rPr>
      </w:pPr>
      <w:r>
        <w:rPr>
          <w:rFonts w:ascii="楷体" w:eastAsia="楷体" w:hAnsi="楷体" w:hint="eastAsia"/>
          <w:sz w:val="24"/>
          <w:szCs w:val="24"/>
        </w:rPr>
        <w:t>如果创建对象时直接n</w:t>
      </w:r>
      <w:r>
        <w:rPr>
          <w:rFonts w:ascii="楷体" w:eastAsia="楷体" w:hAnsi="楷体"/>
          <w:sz w:val="24"/>
          <w:szCs w:val="24"/>
        </w:rPr>
        <w:t>ew</w:t>
      </w:r>
      <w:r>
        <w:rPr>
          <w:rFonts w:ascii="楷体" w:eastAsia="楷体" w:hAnsi="楷体" w:hint="eastAsia"/>
          <w:sz w:val="24"/>
          <w:szCs w:val="24"/>
        </w:rPr>
        <w:t>一个对象，就会对该对象耦合严重，如果要更换对象，所有n</w:t>
      </w:r>
      <w:r>
        <w:rPr>
          <w:rFonts w:ascii="楷体" w:eastAsia="楷体" w:hAnsi="楷体"/>
          <w:sz w:val="24"/>
          <w:szCs w:val="24"/>
        </w:rPr>
        <w:t>ew</w:t>
      </w:r>
      <w:r>
        <w:rPr>
          <w:rFonts w:ascii="楷体" w:eastAsia="楷体" w:hAnsi="楷体" w:hint="eastAsia"/>
          <w:sz w:val="24"/>
          <w:szCs w:val="24"/>
        </w:rPr>
        <w:t>对象的地方都需要修改一遍。</w:t>
      </w:r>
    </w:p>
    <w:p w:rsidR="00A65346" w:rsidRDefault="00A65346" w:rsidP="002A4945">
      <w:pPr>
        <w:spacing w:line="360" w:lineRule="auto"/>
        <w:rPr>
          <w:rFonts w:ascii="楷体" w:eastAsia="楷体" w:hAnsi="楷体"/>
          <w:sz w:val="24"/>
          <w:szCs w:val="24"/>
        </w:rPr>
      </w:pPr>
      <w:r>
        <w:rPr>
          <w:rFonts w:ascii="楷体" w:eastAsia="楷体" w:hAnsi="楷体" w:hint="eastAsia"/>
          <w:sz w:val="24"/>
          <w:szCs w:val="24"/>
        </w:rPr>
        <w:t>如果用工厂来生产对象，当需要更换对象时，只需要在工厂里进行修改。</w:t>
      </w:r>
    </w:p>
    <w:p w:rsidR="00A65346" w:rsidRDefault="00A65346" w:rsidP="002A4945">
      <w:pPr>
        <w:spacing w:line="360" w:lineRule="auto"/>
        <w:rPr>
          <w:rFonts w:ascii="楷体" w:eastAsia="楷体" w:hAnsi="楷体"/>
          <w:sz w:val="24"/>
          <w:szCs w:val="24"/>
        </w:rPr>
      </w:pPr>
      <w:r>
        <w:rPr>
          <w:rFonts w:ascii="楷体" w:eastAsia="楷体" w:hAnsi="楷体" w:hint="eastAsia"/>
          <w:sz w:val="24"/>
          <w:szCs w:val="24"/>
        </w:rPr>
        <w:t>最大的优点：解耦。</w:t>
      </w:r>
    </w:p>
    <w:p w:rsidR="00CF3732" w:rsidRPr="00CF3732" w:rsidRDefault="00CF3732" w:rsidP="00CF3732">
      <w:pPr>
        <w:pStyle w:val="a3"/>
        <w:numPr>
          <w:ilvl w:val="0"/>
          <w:numId w:val="4"/>
        </w:numPr>
        <w:spacing w:line="360" w:lineRule="auto"/>
        <w:ind w:firstLineChars="0"/>
        <w:rPr>
          <w:rFonts w:ascii="楷体" w:eastAsia="楷体" w:hAnsi="楷体"/>
          <w:sz w:val="24"/>
          <w:szCs w:val="24"/>
        </w:rPr>
      </w:pPr>
      <w:r w:rsidRPr="00CF3732">
        <w:rPr>
          <w:rFonts w:ascii="楷体" w:eastAsia="楷体" w:hAnsi="楷体" w:hint="eastAsia"/>
          <w:sz w:val="24"/>
          <w:szCs w:val="24"/>
        </w:rPr>
        <w:t>简单工厂</w:t>
      </w:r>
    </w:p>
    <w:p w:rsidR="00CF3732" w:rsidRDefault="00CF3732" w:rsidP="00CF3732">
      <w:pPr>
        <w:spacing w:line="360" w:lineRule="auto"/>
        <w:rPr>
          <w:rFonts w:ascii="楷体" w:eastAsia="楷体" w:hAnsi="楷体"/>
          <w:sz w:val="24"/>
          <w:szCs w:val="24"/>
        </w:rPr>
      </w:pPr>
      <w:r>
        <w:rPr>
          <w:rFonts w:ascii="楷体" w:eastAsia="楷体" w:hAnsi="楷体" w:hint="eastAsia"/>
          <w:sz w:val="24"/>
          <w:szCs w:val="24"/>
        </w:rPr>
        <w:t>组成：抽象产品（定义产品的规范），具体产品（抽象产品的实现或者子类），具体工厂（获取产品）</w:t>
      </w:r>
    </w:p>
    <w:p w:rsidR="00E01092" w:rsidRDefault="00E01092" w:rsidP="00CF3732">
      <w:pPr>
        <w:spacing w:line="360" w:lineRule="auto"/>
        <w:rPr>
          <w:rFonts w:ascii="楷体" w:eastAsia="楷体" w:hAnsi="楷体"/>
          <w:sz w:val="24"/>
          <w:szCs w:val="24"/>
        </w:rPr>
      </w:pPr>
      <w:r>
        <w:rPr>
          <w:noProof/>
        </w:rPr>
        <w:lastRenderedPageBreak/>
        <w:drawing>
          <wp:inline distT="0" distB="0" distL="0" distR="0" wp14:anchorId="4A004DD3" wp14:editId="30BC3368">
            <wp:extent cx="5133975" cy="3533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3533775"/>
                    </a:xfrm>
                    <a:prstGeom prst="rect">
                      <a:avLst/>
                    </a:prstGeom>
                  </pic:spPr>
                </pic:pic>
              </a:graphicData>
            </a:graphic>
          </wp:inline>
        </w:drawing>
      </w:r>
    </w:p>
    <w:p w:rsidR="00E01092" w:rsidRDefault="00E01092" w:rsidP="00CF3732">
      <w:pPr>
        <w:spacing w:line="360" w:lineRule="auto"/>
        <w:rPr>
          <w:rFonts w:ascii="楷体" w:eastAsia="楷体" w:hAnsi="楷体"/>
          <w:sz w:val="24"/>
          <w:szCs w:val="24"/>
        </w:rPr>
      </w:pPr>
      <w:r>
        <w:rPr>
          <w:noProof/>
        </w:rPr>
        <w:drawing>
          <wp:inline distT="0" distB="0" distL="0" distR="0" wp14:anchorId="03A91E9C" wp14:editId="56EED8D4">
            <wp:extent cx="5274310" cy="39839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83990"/>
                    </a:xfrm>
                    <a:prstGeom prst="rect">
                      <a:avLst/>
                    </a:prstGeom>
                  </pic:spPr>
                </pic:pic>
              </a:graphicData>
            </a:graphic>
          </wp:inline>
        </w:drawing>
      </w:r>
    </w:p>
    <w:p w:rsidR="00E01092" w:rsidRDefault="00E01092" w:rsidP="00CF3732">
      <w:pPr>
        <w:spacing w:line="360" w:lineRule="auto"/>
        <w:rPr>
          <w:rFonts w:ascii="楷体" w:eastAsia="楷体" w:hAnsi="楷体"/>
          <w:sz w:val="24"/>
          <w:szCs w:val="24"/>
        </w:rPr>
      </w:pPr>
      <w:r>
        <w:rPr>
          <w:rFonts w:ascii="楷体" w:eastAsia="楷体" w:hAnsi="楷体" w:hint="eastAsia"/>
          <w:sz w:val="24"/>
          <w:szCs w:val="24"/>
        </w:rPr>
        <w:t>现在</w:t>
      </w:r>
      <w:proofErr w:type="spellStart"/>
      <w:r>
        <w:rPr>
          <w:rFonts w:ascii="楷体" w:eastAsia="楷体" w:hAnsi="楷体"/>
          <w:sz w:val="24"/>
          <w:szCs w:val="24"/>
        </w:rPr>
        <w:t>CoffeeStore</w:t>
      </w:r>
      <w:proofErr w:type="spellEnd"/>
      <w:r>
        <w:rPr>
          <w:rFonts w:ascii="楷体" w:eastAsia="楷体" w:hAnsi="楷体" w:hint="eastAsia"/>
          <w:sz w:val="24"/>
          <w:szCs w:val="24"/>
        </w:rPr>
        <w:t>不生产具体的咖啡，直接使用简单工厂生产的产品，解除了依赖。</w:t>
      </w:r>
    </w:p>
    <w:p w:rsidR="00E01092" w:rsidRDefault="00E01092" w:rsidP="00CF3732">
      <w:pPr>
        <w:spacing w:line="360" w:lineRule="auto"/>
        <w:rPr>
          <w:rFonts w:ascii="楷体" w:eastAsia="楷体" w:hAnsi="楷体"/>
          <w:sz w:val="24"/>
          <w:szCs w:val="24"/>
        </w:rPr>
      </w:pPr>
      <w:r>
        <w:rPr>
          <w:rFonts w:ascii="楷体" w:eastAsia="楷体" w:hAnsi="楷体" w:hint="eastAsia"/>
          <w:sz w:val="24"/>
          <w:szCs w:val="24"/>
        </w:rPr>
        <w:t>把对象的创建和业务逻辑层分离，避免了修改客户代码（C</w:t>
      </w:r>
      <w:r>
        <w:rPr>
          <w:rFonts w:ascii="楷体" w:eastAsia="楷体" w:hAnsi="楷体"/>
          <w:sz w:val="24"/>
          <w:szCs w:val="24"/>
        </w:rPr>
        <w:t>offee Store</w:t>
      </w:r>
      <w:r>
        <w:rPr>
          <w:rFonts w:ascii="楷体" w:eastAsia="楷体" w:hAnsi="楷体" w:hint="eastAsia"/>
          <w:sz w:val="24"/>
          <w:szCs w:val="24"/>
        </w:rPr>
        <w:t>）。</w:t>
      </w:r>
    </w:p>
    <w:p w:rsidR="00276667" w:rsidRDefault="00276667" w:rsidP="00CF3732">
      <w:pPr>
        <w:spacing w:line="360" w:lineRule="auto"/>
        <w:rPr>
          <w:rFonts w:ascii="楷体" w:eastAsia="楷体" w:hAnsi="楷体" w:hint="eastAsia"/>
          <w:sz w:val="24"/>
          <w:szCs w:val="24"/>
        </w:rPr>
      </w:pPr>
      <w:r>
        <w:rPr>
          <w:rFonts w:ascii="楷体" w:eastAsia="楷体" w:hAnsi="楷体" w:hint="eastAsia"/>
          <w:sz w:val="24"/>
          <w:szCs w:val="24"/>
        </w:rPr>
        <w:lastRenderedPageBreak/>
        <w:t>缺点：仍然不满足开放-封闭原则，当需要添加一种新的产品时，需要修改简单工厂类。</w:t>
      </w:r>
    </w:p>
    <w:p w:rsidR="00E01092" w:rsidRPr="00E01092" w:rsidRDefault="00E01092" w:rsidP="00E01092">
      <w:pPr>
        <w:pStyle w:val="a3"/>
        <w:numPr>
          <w:ilvl w:val="0"/>
          <w:numId w:val="4"/>
        </w:numPr>
        <w:spacing w:line="360" w:lineRule="auto"/>
        <w:ind w:firstLineChars="0"/>
        <w:rPr>
          <w:rFonts w:ascii="楷体" w:eastAsia="楷体" w:hAnsi="楷体"/>
          <w:sz w:val="24"/>
          <w:szCs w:val="24"/>
        </w:rPr>
      </w:pPr>
      <w:r w:rsidRPr="00E01092">
        <w:rPr>
          <w:rFonts w:ascii="楷体" w:eastAsia="楷体" w:hAnsi="楷体" w:hint="eastAsia"/>
          <w:sz w:val="24"/>
          <w:szCs w:val="24"/>
        </w:rPr>
        <w:t>工厂模式</w:t>
      </w:r>
    </w:p>
    <w:p w:rsidR="00E01092" w:rsidRDefault="00990F12" w:rsidP="00E01092">
      <w:pPr>
        <w:spacing w:line="360" w:lineRule="auto"/>
        <w:rPr>
          <w:rFonts w:ascii="楷体" w:eastAsia="楷体" w:hAnsi="楷体"/>
          <w:sz w:val="24"/>
          <w:szCs w:val="24"/>
        </w:rPr>
      </w:pPr>
      <w:r>
        <w:rPr>
          <w:rFonts w:ascii="楷体" w:eastAsia="楷体" w:hAnsi="楷体" w:hint="eastAsia"/>
          <w:sz w:val="24"/>
          <w:szCs w:val="24"/>
        </w:rPr>
        <w:t>定义一个用于创建对象的接口，让子类决定实例化哪个产品对象。</w:t>
      </w:r>
    </w:p>
    <w:p w:rsidR="00990F12" w:rsidRDefault="00990F12" w:rsidP="00E01092">
      <w:pPr>
        <w:spacing w:line="360" w:lineRule="auto"/>
        <w:rPr>
          <w:rFonts w:ascii="楷体" w:eastAsia="楷体" w:hAnsi="楷体"/>
          <w:sz w:val="24"/>
          <w:szCs w:val="24"/>
        </w:rPr>
      </w:pPr>
      <w:r>
        <w:rPr>
          <w:rFonts w:ascii="楷体" w:eastAsia="楷体" w:hAnsi="楷体" w:hint="eastAsia"/>
          <w:sz w:val="24"/>
          <w:szCs w:val="24"/>
        </w:rPr>
        <w:t>组成：抽象产品，具体产品，</w:t>
      </w:r>
      <w:r w:rsidRPr="00990F12">
        <w:rPr>
          <w:rFonts w:ascii="楷体" w:eastAsia="楷体" w:hAnsi="楷体" w:hint="eastAsia"/>
          <w:b/>
          <w:sz w:val="24"/>
          <w:szCs w:val="24"/>
        </w:rPr>
        <w:t>抽象工厂</w:t>
      </w:r>
      <w:r>
        <w:rPr>
          <w:rFonts w:ascii="楷体" w:eastAsia="楷体" w:hAnsi="楷体" w:hint="eastAsia"/>
          <w:sz w:val="24"/>
          <w:szCs w:val="24"/>
        </w:rPr>
        <w:t>（创建对象的接口），</w:t>
      </w:r>
      <w:r w:rsidRPr="00990F12">
        <w:rPr>
          <w:rFonts w:ascii="楷体" w:eastAsia="楷体" w:hAnsi="楷体" w:hint="eastAsia"/>
          <w:sz w:val="24"/>
          <w:szCs w:val="24"/>
        </w:rPr>
        <w:t>具体工厂</w:t>
      </w:r>
      <w:r>
        <w:rPr>
          <w:rFonts w:ascii="楷体" w:eastAsia="楷体" w:hAnsi="楷体" w:hint="eastAsia"/>
          <w:sz w:val="24"/>
          <w:szCs w:val="24"/>
        </w:rPr>
        <w:t>（生产具体产品）。</w:t>
      </w:r>
    </w:p>
    <w:p w:rsidR="003A6C8B" w:rsidRDefault="003A6C8B" w:rsidP="00E01092">
      <w:pPr>
        <w:spacing w:line="360" w:lineRule="auto"/>
        <w:rPr>
          <w:rFonts w:ascii="楷体" w:eastAsia="楷体" w:hAnsi="楷体"/>
          <w:sz w:val="24"/>
          <w:szCs w:val="24"/>
        </w:rPr>
      </w:pPr>
      <w:r>
        <w:rPr>
          <w:noProof/>
        </w:rPr>
        <w:drawing>
          <wp:inline distT="0" distB="0" distL="0" distR="0" wp14:anchorId="3A4BCA9D" wp14:editId="18E84F55">
            <wp:extent cx="3419475" cy="1123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1123950"/>
                    </a:xfrm>
                    <a:prstGeom prst="rect">
                      <a:avLst/>
                    </a:prstGeom>
                  </pic:spPr>
                </pic:pic>
              </a:graphicData>
            </a:graphic>
          </wp:inline>
        </w:drawing>
      </w:r>
    </w:p>
    <w:p w:rsidR="003A6C8B" w:rsidRDefault="003A6C8B" w:rsidP="00E01092">
      <w:pPr>
        <w:spacing w:line="360" w:lineRule="auto"/>
        <w:rPr>
          <w:rFonts w:ascii="楷体" w:eastAsia="楷体" w:hAnsi="楷体" w:hint="eastAsia"/>
          <w:sz w:val="24"/>
          <w:szCs w:val="24"/>
        </w:rPr>
      </w:pPr>
      <w:r>
        <w:rPr>
          <w:noProof/>
        </w:rPr>
        <w:drawing>
          <wp:inline distT="0" distB="0" distL="0" distR="0" wp14:anchorId="2111D221" wp14:editId="6D715DCA">
            <wp:extent cx="5274310" cy="10814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81405"/>
                    </a:xfrm>
                    <a:prstGeom prst="rect">
                      <a:avLst/>
                    </a:prstGeom>
                  </pic:spPr>
                </pic:pic>
              </a:graphicData>
            </a:graphic>
          </wp:inline>
        </w:drawing>
      </w:r>
    </w:p>
    <w:p w:rsidR="003A6C8B" w:rsidRDefault="003A6C8B" w:rsidP="00E01092">
      <w:pPr>
        <w:spacing w:line="360" w:lineRule="auto"/>
        <w:rPr>
          <w:rFonts w:ascii="楷体" w:eastAsia="楷体" w:hAnsi="楷体"/>
          <w:sz w:val="24"/>
          <w:szCs w:val="24"/>
        </w:rPr>
      </w:pPr>
      <w:r>
        <w:rPr>
          <w:rFonts w:ascii="楷体" w:eastAsia="楷体" w:hAnsi="楷体" w:hint="eastAsia"/>
          <w:sz w:val="24"/>
          <w:szCs w:val="24"/>
        </w:rPr>
        <w:t>满足开放-封闭原则：当需要生产新的产品时，只需要创建一个新的具体工厂，实现抽象工厂接口即可，不需要修改工厂类。</w:t>
      </w:r>
    </w:p>
    <w:p w:rsidR="003A6C8B" w:rsidRDefault="00276667" w:rsidP="00E01092">
      <w:pPr>
        <w:spacing w:line="360" w:lineRule="auto"/>
        <w:rPr>
          <w:rFonts w:ascii="楷体" w:eastAsia="楷体" w:hAnsi="楷体"/>
          <w:sz w:val="24"/>
          <w:szCs w:val="24"/>
        </w:rPr>
      </w:pPr>
      <w:r>
        <w:rPr>
          <w:rFonts w:ascii="楷体" w:eastAsia="楷体" w:hAnsi="楷体" w:hint="eastAsia"/>
          <w:sz w:val="24"/>
          <w:szCs w:val="24"/>
        </w:rPr>
        <w:t>缺点：每增加一个新的产品都必须增加一个新的具体工厂和一个新的具体产品，增加了系统的复杂度。</w:t>
      </w:r>
    </w:p>
    <w:p w:rsidR="00276667" w:rsidRPr="00276667" w:rsidRDefault="00276667" w:rsidP="00276667">
      <w:pPr>
        <w:pStyle w:val="a3"/>
        <w:numPr>
          <w:ilvl w:val="0"/>
          <w:numId w:val="4"/>
        </w:numPr>
        <w:spacing w:line="360" w:lineRule="auto"/>
        <w:ind w:firstLineChars="0"/>
        <w:rPr>
          <w:rFonts w:ascii="楷体" w:eastAsia="楷体" w:hAnsi="楷体"/>
          <w:sz w:val="24"/>
          <w:szCs w:val="24"/>
        </w:rPr>
      </w:pPr>
      <w:r w:rsidRPr="00276667">
        <w:rPr>
          <w:rFonts w:ascii="楷体" w:eastAsia="楷体" w:hAnsi="楷体" w:hint="eastAsia"/>
          <w:sz w:val="24"/>
          <w:szCs w:val="24"/>
        </w:rPr>
        <w:t>抽象工厂模式</w:t>
      </w:r>
    </w:p>
    <w:p w:rsidR="00276667" w:rsidRDefault="00276667" w:rsidP="00276667">
      <w:pPr>
        <w:spacing w:line="360" w:lineRule="auto"/>
        <w:rPr>
          <w:rFonts w:ascii="楷体" w:eastAsia="楷体" w:hAnsi="楷体"/>
          <w:sz w:val="24"/>
          <w:szCs w:val="24"/>
        </w:rPr>
      </w:pPr>
      <w:r>
        <w:rPr>
          <w:rFonts w:ascii="楷体" w:eastAsia="楷体" w:hAnsi="楷体" w:hint="eastAsia"/>
          <w:sz w:val="24"/>
          <w:szCs w:val="24"/>
        </w:rPr>
        <w:t>抽象工厂模式考虑多等级产品的生产（甜品店</w:t>
      </w:r>
      <w:proofErr w:type="gramStart"/>
      <w:r>
        <w:rPr>
          <w:rFonts w:ascii="楷体" w:eastAsia="楷体" w:hAnsi="楷体" w:hint="eastAsia"/>
          <w:sz w:val="24"/>
          <w:szCs w:val="24"/>
        </w:rPr>
        <w:t>不止卖不同</w:t>
      </w:r>
      <w:proofErr w:type="gramEnd"/>
      <w:r>
        <w:rPr>
          <w:rFonts w:ascii="楷体" w:eastAsia="楷体" w:hAnsi="楷体" w:hint="eastAsia"/>
          <w:sz w:val="24"/>
          <w:szCs w:val="24"/>
        </w:rPr>
        <w:t>种类的咖啡，还卖各种甜品）。</w:t>
      </w:r>
    </w:p>
    <w:p w:rsidR="00276667" w:rsidRDefault="00276667" w:rsidP="00276667">
      <w:pPr>
        <w:spacing w:line="360" w:lineRule="auto"/>
        <w:rPr>
          <w:rFonts w:ascii="楷体" w:eastAsia="楷体" w:hAnsi="楷体"/>
          <w:sz w:val="24"/>
          <w:szCs w:val="24"/>
        </w:rPr>
      </w:pPr>
      <w:r>
        <w:rPr>
          <w:rFonts w:ascii="楷体" w:eastAsia="楷体" w:hAnsi="楷体" w:hint="eastAsia"/>
          <w:sz w:val="24"/>
          <w:szCs w:val="24"/>
        </w:rPr>
        <w:t>产品族：同一个具体工厂生产的，位于不同等级（不同种类）的一组产品。</w:t>
      </w:r>
    </w:p>
    <w:p w:rsidR="00276667" w:rsidRPr="00276667" w:rsidRDefault="00276667" w:rsidP="00276667">
      <w:pPr>
        <w:spacing w:line="360" w:lineRule="auto"/>
        <w:rPr>
          <w:rFonts w:ascii="楷体" w:eastAsia="楷体" w:hAnsi="楷体" w:hint="eastAsia"/>
          <w:sz w:val="24"/>
          <w:szCs w:val="24"/>
        </w:rPr>
      </w:pPr>
      <w:r>
        <w:rPr>
          <w:rFonts w:ascii="楷体" w:eastAsia="楷体" w:hAnsi="楷体" w:hint="eastAsia"/>
          <w:sz w:val="24"/>
          <w:szCs w:val="24"/>
        </w:rPr>
        <w:t>组成：抽象产品，具体产品，抽象工厂（</w:t>
      </w:r>
      <w:r w:rsidR="00B412F3">
        <w:rPr>
          <w:rFonts w:ascii="楷体" w:eastAsia="楷体" w:hAnsi="楷体" w:hint="eastAsia"/>
          <w:sz w:val="24"/>
          <w:szCs w:val="24"/>
        </w:rPr>
        <w:t>包含多个创建产品的方法，可以生产同族但不同等级的产品</w:t>
      </w:r>
      <w:r>
        <w:rPr>
          <w:rFonts w:ascii="楷体" w:eastAsia="楷体" w:hAnsi="楷体" w:hint="eastAsia"/>
          <w:sz w:val="24"/>
          <w:szCs w:val="24"/>
        </w:rPr>
        <w:t>）</w:t>
      </w:r>
      <w:r w:rsidR="00B412F3">
        <w:rPr>
          <w:rFonts w:ascii="楷体" w:eastAsia="楷体" w:hAnsi="楷体" w:hint="eastAsia"/>
          <w:sz w:val="24"/>
          <w:szCs w:val="24"/>
        </w:rPr>
        <w:t>，具体工厂（实现抽象工厂的多个方法）。</w:t>
      </w:r>
      <w:bookmarkStart w:id="0" w:name="_GoBack"/>
      <w:bookmarkEnd w:id="0"/>
    </w:p>
    <w:sectPr w:rsidR="00276667" w:rsidRPr="002766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F63BD"/>
    <w:multiLevelType w:val="hybridMultilevel"/>
    <w:tmpl w:val="39F24548"/>
    <w:lvl w:ilvl="0" w:tplc="CEFAF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7A5C56"/>
    <w:multiLevelType w:val="hybridMultilevel"/>
    <w:tmpl w:val="68A8760E"/>
    <w:lvl w:ilvl="0" w:tplc="35F455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2E1A35"/>
    <w:multiLevelType w:val="hybridMultilevel"/>
    <w:tmpl w:val="5232CBAE"/>
    <w:lvl w:ilvl="0" w:tplc="9C9EEC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AC75DC"/>
    <w:multiLevelType w:val="hybridMultilevel"/>
    <w:tmpl w:val="D4AEAB4C"/>
    <w:lvl w:ilvl="0" w:tplc="CA24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59"/>
    <w:rsid w:val="0023073B"/>
    <w:rsid w:val="00276667"/>
    <w:rsid w:val="002A4945"/>
    <w:rsid w:val="00300EDE"/>
    <w:rsid w:val="003A6C8B"/>
    <w:rsid w:val="00465B99"/>
    <w:rsid w:val="007C1BD7"/>
    <w:rsid w:val="00990F12"/>
    <w:rsid w:val="00A65346"/>
    <w:rsid w:val="00B23E59"/>
    <w:rsid w:val="00B37355"/>
    <w:rsid w:val="00B412F3"/>
    <w:rsid w:val="00BC1F49"/>
    <w:rsid w:val="00C830F3"/>
    <w:rsid w:val="00CA2E4B"/>
    <w:rsid w:val="00CF3732"/>
    <w:rsid w:val="00E01092"/>
    <w:rsid w:val="00EF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6F20"/>
  <w15:chartTrackingRefBased/>
  <w15:docId w15:val="{E4890188-79DB-45FF-AB7C-12197639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E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2023-05-17T01:18:00Z</dcterms:created>
  <dcterms:modified xsi:type="dcterms:W3CDTF">2023-05-19T11:52:00Z</dcterms:modified>
</cp:coreProperties>
</file>