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0896D" w14:textId="49069802" w:rsidR="00ED52ED" w:rsidRDefault="00710222" w:rsidP="0071778B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Methodology </w:t>
      </w:r>
      <w:r w:rsidR="00155C0C" w:rsidRPr="00155C0C">
        <w:rPr>
          <w:rFonts w:hint="eastAsia"/>
          <w:b/>
          <w:bCs/>
        </w:rPr>
        <w:t>Summary</w:t>
      </w:r>
    </w:p>
    <w:p w14:paraId="52549D12" w14:textId="1AAB9612" w:rsidR="001E22DF" w:rsidRDefault="001E22DF" w:rsidP="0071778B">
      <w:pPr>
        <w:spacing w:line="360" w:lineRule="auto"/>
      </w:pPr>
      <w:r w:rsidRPr="001E22DF">
        <w:rPr>
          <w:rFonts w:hint="eastAsia"/>
        </w:rPr>
        <w:t xml:space="preserve">In this exercise we </w:t>
      </w:r>
      <w:r>
        <w:rPr>
          <w:rFonts w:hint="eastAsia"/>
        </w:rPr>
        <w:t xml:space="preserve">implement matching logic and Dutch auction logic for </w:t>
      </w:r>
      <w:proofErr w:type="spellStart"/>
      <w:r w:rsidR="00C64FE2">
        <w:rPr>
          <w:rFonts w:hint="eastAsia"/>
        </w:rPr>
        <w:t>Everclear</w:t>
      </w:r>
      <w:proofErr w:type="spellEnd"/>
      <w:r w:rsidR="00C64FE2">
        <w:rPr>
          <w:rFonts w:hint="eastAsia"/>
        </w:rPr>
        <w:t xml:space="preserve">. </w:t>
      </w:r>
    </w:p>
    <w:p w14:paraId="4456BB8F" w14:textId="397A16CD" w:rsidR="00C64FE2" w:rsidRPr="001E22DF" w:rsidRDefault="00C64FE2" w:rsidP="0071778B">
      <w:pPr>
        <w:pStyle w:val="ListParagraph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 xml:space="preserve">Proof-of-concept style implementation due to lack of real time </w:t>
      </w:r>
      <w:r w:rsidR="0071778B">
        <w:rPr>
          <w:rFonts w:hint="eastAsia"/>
        </w:rPr>
        <w:t xml:space="preserve">liquidity </w:t>
      </w:r>
      <w:r>
        <w:rPr>
          <w:rFonts w:hint="eastAsia"/>
        </w:rPr>
        <w:t>data.</w:t>
      </w:r>
    </w:p>
    <w:p w14:paraId="1B4A341C" w14:textId="181AC74F" w:rsidR="002212EE" w:rsidRDefault="002212EE" w:rsidP="0071778B">
      <w:pPr>
        <w:spacing w:line="360" w:lineRule="auto"/>
      </w:pPr>
      <w:r>
        <w:rPr>
          <w:rFonts w:hint="eastAsia"/>
        </w:rPr>
        <w:t>Simulation parameters:</w:t>
      </w:r>
    </w:p>
    <w:p w14:paraId="4605A781" w14:textId="5C9261C5" w:rsidR="002212EE" w:rsidRDefault="002212EE" w:rsidP="0071778B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eastAsia"/>
        </w:rPr>
        <w:t>Discount rate</w:t>
      </w:r>
      <w:r w:rsidR="0071778B">
        <w:rPr>
          <w:rFonts w:hint="eastAsia"/>
        </w:rPr>
        <w:t>s</w:t>
      </w:r>
      <w:r>
        <w:rPr>
          <w:rFonts w:hint="eastAsia"/>
        </w:rPr>
        <w:t xml:space="preserve"> in main chain and long tail chain</w:t>
      </w:r>
      <w:r w:rsidR="0071778B">
        <w:rPr>
          <w:rFonts w:hint="eastAsia"/>
        </w:rPr>
        <w:t>.</w:t>
      </w:r>
    </w:p>
    <w:p w14:paraId="201C4E71" w14:textId="008874FA" w:rsidR="0071778B" w:rsidRDefault="0071778B" w:rsidP="0071778B">
      <w:pPr>
        <w:spacing w:line="360" w:lineRule="auto"/>
      </w:pPr>
      <w:r>
        <w:rPr>
          <w:rFonts w:hint="eastAsia"/>
        </w:rPr>
        <w:t>Optimization target:</w:t>
      </w:r>
    </w:p>
    <w:p w14:paraId="2282B4BA" w14:textId="6939CC79" w:rsidR="0071778B" w:rsidRDefault="0071778B" w:rsidP="0071778B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eastAsia"/>
        </w:rPr>
        <w:t>Minimize daily discount applied to orders (reduce loss and incentivize usage).</w:t>
      </w:r>
    </w:p>
    <w:p w14:paraId="0BD512A5" w14:textId="2D354D7F" w:rsidR="00985585" w:rsidRDefault="003404E4" w:rsidP="0071778B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eastAsia"/>
        </w:rPr>
        <w:t>Minimize remaining orders at end of simulation.</w:t>
      </w:r>
    </w:p>
    <w:p w14:paraId="106F5BD2" w14:textId="111ACA69" w:rsidR="00985585" w:rsidRDefault="00985585" w:rsidP="00985585">
      <w:pPr>
        <w:spacing w:line="360" w:lineRule="auto"/>
        <w:rPr>
          <w:rFonts w:hint="eastAsia"/>
        </w:rPr>
      </w:pPr>
      <w:r>
        <w:rPr>
          <w:rFonts w:hint="eastAsia"/>
        </w:rPr>
        <w:t xml:space="preserve">In this iteration we just simply present results in both parameters. Can </w:t>
      </w:r>
      <w:r>
        <w:t>design</w:t>
      </w:r>
      <w:r>
        <w:rPr>
          <w:rFonts w:hint="eastAsia"/>
        </w:rPr>
        <w:t xml:space="preserve"> reward function to find optimal setting from grid search.</w:t>
      </w:r>
    </w:p>
    <w:p w14:paraId="41C83E09" w14:textId="2925C503" w:rsidR="00155C0C" w:rsidRDefault="00710222" w:rsidP="0071778B">
      <w:pPr>
        <w:spacing w:line="360" w:lineRule="auto"/>
      </w:pPr>
      <w:r>
        <w:rPr>
          <w:rFonts w:hint="eastAsia"/>
        </w:rPr>
        <w:t>Model heuristic</w:t>
      </w:r>
      <w:r w:rsidR="001943F8">
        <w:rPr>
          <w:rFonts w:hint="eastAsia"/>
        </w:rPr>
        <w:t>:</w:t>
      </w:r>
    </w:p>
    <w:p w14:paraId="62689355" w14:textId="19615D32" w:rsidR="00710222" w:rsidRDefault="00710222" w:rsidP="0071778B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Handle different tokens separately in 30-minute incremental epochs.</w:t>
      </w:r>
    </w:p>
    <w:p w14:paraId="7D35955B" w14:textId="35C6741D" w:rsidR="00710222" w:rsidRDefault="00710222" w:rsidP="0071778B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For each epoch, aggregate results from previous epoch.</w:t>
      </w:r>
    </w:p>
    <w:p w14:paraId="24ADE24D" w14:textId="799BCE44" w:rsidR="00710222" w:rsidRDefault="00710222" w:rsidP="0071778B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Search for cycles to match orders.</w:t>
      </w:r>
    </w:p>
    <w:p w14:paraId="6B787C9B" w14:textId="2811B9D6" w:rsidR="00710222" w:rsidRDefault="00710222" w:rsidP="0071778B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Match orders greedily. From longest cycle with largest minimal weight, until no cycle found.</w:t>
      </w:r>
    </w:p>
    <w:p w14:paraId="3731ED2C" w14:textId="728BB9B7" w:rsidR="00710222" w:rsidRDefault="00710222" w:rsidP="0071778B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Model clearing of the remaining orders using simple heuristics:</w:t>
      </w:r>
    </w:p>
    <w:p w14:paraId="14618831" w14:textId="70EB7CC5" w:rsidR="00710222" w:rsidRDefault="002212EE" w:rsidP="0071778B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Hard code chain slippage (should use real time volume data / model in production)</w:t>
      </w:r>
      <w:r w:rsidR="001E22DF">
        <w:rPr>
          <w:rFonts w:hint="eastAsia"/>
        </w:rPr>
        <w:t>.</w:t>
      </w:r>
    </w:p>
    <w:p w14:paraId="39D8ABD8" w14:textId="7468BB6F" w:rsidR="001943F8" w:rsidRDefault="001E22DF" w:rsidP="0071778B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 xml:space="preserve">Assume arbitrager purchase token on destination chain and </w:t>
      </w:r>
      <w:proofErr w:type="gramStart"/>
      <w:r>
        <w:rPr>
          <w:rFonts w:hint="eastAsia"/>
        </w:rPr>
        <w:t>sell</w:t>
      </w:r>
      <w:proofErr w:type="gramEnd"/>
      <w:r>
        <w:rPr>
          <w:rFonts w:hint="eastAsia"/>
        </w:rPr>
        <w:t xml:space="preserve"> on source chain.</w:t>
      </w:r>
    </w:p>
    <w:p w14:paraId="4DC8A6F9" w14:textId="386BA718" w:rsidR="001E22DF" w:rsidRDefault="001E22DF" w:rsidP="0071778B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Slippage for arbitrager = source slippage + destination slippage</w:t>
      </w:r>
    </w:p>
    <w:p w14:paraId="5777626C" w14:textId="67A4FE39" w:rsidR="001E22DF" w:rsidRDefault="001E22DF" w:rsidP="0071778B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Arbitrage amount = discount / slippage</w:t>
      </w:r>
    </w:p>
    <w:p w14:paraId="3FDB7C63" w14:textId="2DDFC86B" w:rsidR="0071778B" w:rsidRDefault="0071778B" w:rsidP="0071778B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Roll-over remaining orders from epoch to the next, record discount amount.</w:t>
      </w:r>
    </w:p>
    <w:p w14:paraId="453C0AEF" w14:textId="77777777" w:rsidR="0071778B" w:rsidRDefault="0071778B" w:rsidP="0071778B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19B4234A" w14:textId="68BD6797" w:rsidR="0071778B" w:rsidRDefault="0071778B" w:rsidP="0071778B">
      <w:pPr>
        <w:spacing w:line="360" w:lineRule="auto"/>
        <w:rPr>
          <w:b/>
          <w:bCs/>
        </w:rPr>
      </w:pPr>
      <w:r w:rsidRPr="0071778B">
        <w:rPr>
          <w:rFonts w:hint="eastAsia"/>
          <w:b/>
          <w:bCs/>
        </w:rPr>
        <w:lastRenderedPageBreak/>
        <w:t>Summary results</w:t>
      </w:r>
    </w:p>
    <w:p w14:paraId="5D279168" w14:textId="53E06397" w:rsidR="0071778B" w:rsidRDefault="003404E4" w:rsidP="0071778B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6259895F" wp14:editId="6A5E5D19">
            <wp:extent cx="6858000" cy="1064895"/>
            <wp:effectExtent l="0" t="0" r="0" b="1905"/>
            <wp:docPr id="1845987748" name="Picture 1" descr="A chart with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87748" name="Picture 1" descr="A chart with numbers and a few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7F51" w14:textId="4BABF15E" w:rsidR="00A221D7" w:rsidRDefault="003404E4" w:rsidP="0071778B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1E578F1F" wp14:editId="319E463D">
            <wp:extent cx="6858000" cy="1042035"/>
            <wp:effectExtent l="0" t="0" r="0" b="5715"/>
            <wp:docPr id="199076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66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BC6C" w14:textId="77777777" w:rsidR="00A221D7" w:rsidRDefault="00A221D7" w:rsidP="0071778B">
      <w:pPr>
        <w:spacing w:line="360" w:lineRule="auto"/>
        <w:rPr>
          <w:b/>
          <w:bCs/>
        </w:rPr>
      </w:pPr>
    </w:p>
    <w:p w14:paraId="60B87895" w14:textId="6D93B2FE" w:rsidR="0071778B" w:rsidRDefault="0071778B" w:rsidP="0071778B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Discussion</w:t>
      </w:r>
    </w:p>
    <w:p w14:paraId="3FE097C4" w14:textId="0AB1A84E" w:rsidR="0071778B" w:rsidRPr="0071778B" w:rsidRDefault="0071778B" w:rsidP="0071778B">
      <w:pPr>
        <w:spacing w:line="360" w:lineRule="auto"/>
        <w:rPr>
          <w:rFonts w:hint="eastAsia"/>
          <w:b/>
          <w:bCs/>
          <w:u w:val="single"/>
        </w:rPr>
      </w:pPr>
      <w:r w:rsidRPr="0071778B">
        <w:rPr>
          <w:rFonts w:hint="eastAsia"/>
          <w:b/>
          <w:bCs/>
          <w:u w:val="single"/>
        </w:rPr>
        <w:t>Discount rates</w:t>
      </w:r>
    </w:p>
    <w:p w14:paraId="37C08AE4" w14:textId="1B0D581A" w:rsidR="0071778B" w:rsidRPr="0071778B" w:rsidRDefault="0071778B" w:rsidP="0071778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</w:rPr>
        <w:t>Discount rates could be a variable parameter depending on liquidity than fixed parameter.</w:t>
      </w:r>
    </w:p>
    <w:p w14:paraId="3FD46B43" w14:textId="127B25D6" w:rsidR="0071778B" w:rsidRPr="0018663B" w:rsidRDefault="0071778B" w:rsidP="0071778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</w:rPr>
        <w:t xml:space="preserve">Fix % of orders we want to clear in each epoch, and backout discount rate </w:t>
      </w:r>
      <w:r w:rsidR="0018663B">
        <w:rPr>
          <w:rFonts w:hint="eastAsia"/>
        </w:rPr>
        <w:t>from market liquidity.</w:t>
      </w:r>
    </w:p>
    <w:p w14:paraId="2963BF53" w14:textId="17818B19" w:rsidR="0018663B" w:rsidRPr="0018663B" w:rsidRDefault="0018663B" w:rsidP="0071778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</w:rPr>
        <w:t xml:space="preserve">Can </w:t>
      </w:r>
      <w:proofErr w:type="spellStart"/>
      <w:r>
        <w:rPr>
          <w:rFonts w:hint="eastAsia"/>
        </w:rPr>
        <w:t>Everclear</w:t>
      </w:r>
      <w:proofErr w:type="spellEnd"/>
      <w:r>
        <w:rPr>
          <w:rFonts w:hint="eastAsia"/>
        </w:rPr>
        <w:t xml:space="preserve"> handle the market orders?</w:t>
      </w:r>
    </w:p>
    <w:p w14:paraId="3292BC20" w14:textId="29BAAAC0" w:rsidR="0018663B" w:rsidRDefault="0018663B" w:rsidP="0018663B">
      <w:pPr>
        <w:spacing w:line="360" w:lineRule="auto"/>
        <w:rPr>
          <w:b/>
          <w:bCs/>
          <w:u w:val="single"/>
        </w:rPr>
      </w:pPr>
      <w:r w:rsidRPr="0018663B">
        <w:rPr>
          <w:rFonts w:hint="eastAsia"/>
          <w:b/>
          <w:bCs/>
          <w:u w:val="single"/>
        </w:rPr>
        <w:t>Market makers</w:t>
      </w:r>
    </w:p>
    <w:p w14:paraId="0F527684" w14:textId="0827F94F" w:rsidR="0018663B" w:rsidRPr="0018663B" w:rsidRDefault="0018663B" w:rsidP="0018663B">
      <w:pPr>
        <w:pStyle w:val="ListParagraph"/>
        <w:numPr>
          <w:ilvl w:val="0"/>
          <w:numId w:val="2"/>
        </w:numPr>
        <w:spacing w:line="360" w:lineRule="auto"/>
        <w:rPr>
          <w:b/>
          <w:bCs/>
          <w:u w:val="single"/>
        </w:rPr>
      </w:pPr>
      <w:r>
        <w:rPr>
          <w:rFonts w:hint="eastAsia"/>
        </w:rPr>
        <w:t>Model assumes arbitrager take source chain token and offer destination chain token.</w:t>
      </w:r>
    </w:p>
    <w:p w14:paraId="51F8FBC4" w14:textId="361F6E4A" w:rsidR="0018663B" w:rsidRPr="0018663B" w:rsidRDefault="0018663B" w:rsidP="0018663B">
      <w:pPr>
        <w:pStyle w:val="ListParagraph"/>
        <w:numPr>
          <w:ilvl w:val="0"/>
          <w:numId w:val="2"/>
        </w:numPr>
        <w:spacing w:line="360" w:lineRule="auto"/>
        <w:rPr>
          <w:b/>
          <w:bCs/>
          <w:u w:val="single"/>
        </w:r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Everclear</w:t>
      </w:r>
      <w:proofErr w:type="spellEnd"/>
      <w:r>
        <w:rPr>
          <w:rFonts w:hint="eastAsia"/>
        </w:rPr>
        <w:t xml:space="preserve"> could find institutional takers on the other side, slippage is reduced in half.</w:t>
      </w:r>
    </w:p>
    <w:p w14:paraId="4E185A40" w14:textId="07F4022E" w:rsidR="0018663B" w:rsidRDefault="0018663B" w:rsidP="0018663B">
      <w:pPr>
        <w:spacing w:line="360" w:lineRule="auto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Monetization</w:t>
      </w:r>
    </w:p>
    <w:p w14:paraId="3EA62C85" w14:textId="4A0E7B6B" w:rsidR="0018663B" w:rsidRPr="0018663B" w:rsidRDefault="0018663B" w:rsidP="0018663B">
      <w:pPr>
        <w:pStyle w:val="ListParagraph"/>
        <w:numPr>
          <w:ilvl w:val="0"/>
          <w:numId w:val="2"/>
        </w:numPr>
        <w:spacing w:line="360" w:lineRule="auto"/>
        <w:rPr>
          <w:rFonts w:hint="eastAsia"/>
          <w:b/>
          <w:bCs/>
          <w:u w:val="single"/>
        </w:rPr>
      </w:pPr>
      <w:r>
        <w:rPr>
          <w:rFonts w:hint="eastAsia"/>
        </w:rPr>
        <w:t>Balance sheet of TVL</w:t>
      </w:r>
      <w:r w:rsidR="003404E4">
        <w:rPr>
          <w:rFonts w:hint="eastAsia"/>
        </w:rPr>
        <w:t xml:space="preserve"> -&gt; how to </w:t>
      </w:r>
      <w:r w:rsidR="003404E4">
        <w:t>utilize</w:t>
      </w:r>
      <w:r w:rsidR="003404E4">
        <w:rPr>
          <w:rFonts w:hint="eastAsia"/>
        </w:rPr>
        <w:t xml:space="preserve"> to increase profitability.</w:t>
      </w:r>
    </w:p>
    <w:sectPr w:rsidR="0018663B" w:rsidRPr="0018663B" w:rsidSect="00155C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A0970"/>
    <w:multiLevelType w:val="hybridMultilevel"/>
    <w:tmpl w:val="26EC9426"/>
    <w:lvl w:ilvl="0" w:tplc="A13E31C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93C18"/>
    <w:multiLevelType w:val="hybridMultilevel"/>
    <w:tmpl w:val="687CB7E4"/>
    <w:lvl w:ilvl="0" w:tplc="725E0754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390513"/>
    <w:multiLevelType w:val="hybridMultilevel"/>
    <w:tmpl w:val="4F2005EE"/>
    <w:lvl w:ilvl="0" w:tplc="7DACD1A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13A73"/>
    <w:multiLevelType w:val="hybridMultilevel"/>
    <w:tmpl w:val="1E921F60"/>
    <w:lvl w:ilvl="0" w:tplc="582276C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459148">
    <w:abstractNumId w:val="1"/>
  </w:num>
  <w:num w:numId="2" w16cid:durableId="1966228275">
    <w:abstractNumId w:val="2"/>
  </w:num>
  <w:num w:numId="3" w16cid:durableId="1781683616">
    <w:abstractNumId w:val="3"/>
  </w:num>
  <w:num w:numId="4" w16cid:durableId="37338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C"/>
    <w:rsid w:val="00155C0C"/>
    <w:rsid w:val="00165A15"/>
    <w:rsid w:val="0018663B"/>
    <w:rsid w:val="001943F8"/>
    <w:rsid w:val="001E22DF"/>
    <w:rsid w:val="002212EE"/>
    <w:rsid w:val="003404E4"/>
    <w:rsid w:val="004B3FF9"/>
    <w:rsid w:val="004C4177"/>
    <w:rsid w:val="00710222"/>
    <w:rsid w:val="0071778B"/>
    <w:rsid w:val="00733FBC"/>
    <w:rsid w:val="009477EC"/>
    <w:rsid w:val="00985585"/>
    <w:rsid w:val="00985FCE"/>
    <w:rsid w:val="00A221D7"/>
    <w:rsid w:val="00C64FE2"/>
    <w:rsid w:val="00D843AF"/>
    <w:rsid w:val="00DF2151"/>
    <w:rsid w:val="00E3707F"/>
    <w:rsid w:val="00ED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C734"/>
  <w15:chartTrackingRefBased/>
  <w15:docId w15:val="{C375145A-AAE6-4A20-89AD-63499275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Liu</dc:creator>
  <cp:keywords/>
  <dc:description/>
  <cp:lastModifiedBy>Yutong Liu</cp:lastModifiedBy>
  <cp:revision>8</cp:revision>
  <dcterms:created xsi:type="dcterms:W3CDTF">2024-09-01T18:07:00Z</dcterms:created>
  <dcterms:modified xsi:type="dcterms:W3CDTF">2024-09-02T17:00:00Z</dcterms:modified>
</cp:coreProperties>
</file>