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C1782" w14:textId="77777777" w:rsidR="001C2E31" w:rsidRPr="00274373" w:rsidRDefault="001C2E31" w:rsidP="001C2E31">
      <w:pPr>
        <w:rPr>
          <w:rFonts w:ascii="Times New Roman" w:hAnsi="Times New Roman" w:cs="Times New Roman"/>
          <w:b/>
          <w:bCs/>
        </w:rPr>
      </w:pPr>
      <w:r w:rsidRPr="00274373">
        <w:rPr>
          <w:rFonts w:ascii="Times New Roman" w:hAnsi="Times New Roman" w:cs="Times New Roman"/>
          <w:b/>
          <w:bCs/>
        </w:rPr>
        <w:t>Introduction</w:t>
      </w:r>
    </w:p>
    <w:p w14:paraId="073E8CDA" w14:textId="77777777" w:rsidR="001C2E31" w:rsidRPr="00274373" w:rsidRDefault="001C2E31" w:rsidP="001C2E31">
      <w:pPr>
        <w:rPr>
          <w:rFonts w:ascii="Times New Roman" w:hAnsi="Times New Roman" w:cs="Times New Roman"/>
        </w:rPr>
      </w:pPr>
      <w:r w:rsidRPr="00274373">
        <w:rPr>
          <w:rFonts w:ascii="Times New Roman" w:hAnsi="Times New Roman" w:cs="Times New Roman"/>
        </w:rPr>
        <w:t>This shiny web application was designed to facilitate data preprocessing, feature engineering, and exploratory data analysis. This interactive tool allows users to upload datasets, clean and transform data, generate new features, and visualize data insights efficiently. The application supports multiple file formats, including CSV, Excel, JSON, and RDS.</w:t>
      </w:r>
    </w:p>
    <w:p w14:paraId="28CD1CB8" w14:textId="77777777" w:rsidR="001C2E31" w:rsidRPr="00274373" w:rsidRDefault="001C2E31" w:rsidP="001C2E31">
      <w:pPr>
        <w:rPr>
          <w:rFonts w:ascii="Times New Roman" w:hAnsi="Times New Roman" w:cs="Times New Roman"/>
          <w:b/>
          <w:bCs/>
        </w:rPr>
      </w:pPr>
      <w:r w:rsidRPr="00274373">
        <w:rPr>
          <w:rFonts w:ascii="Times New Roman" w:hAnsi="Times New Roman" w:cs="Times New Roman"/>
          <w:b/>
          <w:bCs/>
        </w:rPr>
        <w:t>Application Functionalities</w:t>
      </w:r>
    </w:p>
    <w:p w14:paraId="5FD3893F" w14:textId="77777777" w:rsidR="001C2E31" w:rsidRPr="00274373" w:rsidRDefault="001C2E31" w:rsidP="001C2E31">
      <w:pPr>
        <w:rPr>
          <w:rFonts w:ascii="Times New Roman" w:hAnsi="Times New Roman" w:cs="Times New Roman"/>
          <w:b/>
          <w:bCs/>
        </w:rPr>
      </w:pPr>
      <w:r w:rsidRPr="00274373">
        <w:rPr>
          <w:rFonts w:ascii="Times New Roman" w:hAnsi="Times New Roman" w:cs="Times New Roman"/>
          <w:b/>
          <w:bCs/>
        </w:rPr>
        <w:t>1. Upload Data</w:t>
      </w:r>
    </w:p>
    <w:p w14:paraId="51451DE3" w14:textId="77777777" w:rsidR="001C2E31" w:rsidRPr="00274373" w:rsidRDefault="001C2E31" w:rsidP="001C2E31">
      <w:pPr>
        <w:numPr>
          <w:ilvl w:val="0"/>
          <w:numId w:val="1"/>
        </w:numPr>
        <w:rPr>
          <w:rFonts w:ascii="Times New Roman" w:hAnsi="Times New Roman" w:cs="Times New Roman"/>
        </w:rPr>
      </w:pPr>
      <w:r w:rsidRPr="00274373">
        <w:rPr>
          <w:rFonts w:ascii="Times New Roman" w:hAnsi="Times New Roman" w:cs="Times New Roman"/>
        </w:rPr>
        <w:t>Users can upload datasets in various formats or select built-in datasets (</w:t>
      </w:r>
      <w:proofErr w:type="spellStart"/>
      <w:r w:rsidRPr="00274373">
        <w:rPr>
          <w:rFonts w:ascii="Times New Roman" w:hAnsi="Times New Roman" w:cs="Times New Roman"/>
        </w:rPr>
        <w:t>mtcars</w:t>
      </w:r>
      <w:proofErr w:type="spellEnd"/>
      <w:r w:rsidRPr="00274373">
        <w:rPr>
          <w:rFonts w:ascii="Times New Roman" w:hAnsi="Times New Roman" w:cs="Times New Roman"/>
        </w:rPr>
        <w:t>, iris).</w:t>
      </w:r>
    </w:p>
    <w:p w14:paraId="63986BCC" w14:textId="77777777" w:rsidR="001C2E31" w:rsidRPr="00274373" w:rsidRDefault="001C2E31" w:rsidP="001C2E31">
      <w:pPr>
        <w:numPr>
          <w:ilvl w:val="0"/>
          <w:numId w:val="1"/>
        </w:numPr>
        <w:rPr>
          <w:rFonts w:ascii="Times New Roman" w:hAnsi="Times New Roman" w:cs="Times New Roman"/>
        </w:rPr>
      </w:pPr>
      <w:r w:rsidRPr="00274373">
        <w:rPr>
          <w:rFonts w:ascii="Times New Roman" w:hAnsi="Times New Roman" w:cs="Times New Roman"/>
        </w:rPr>
        <w:t>Options to specify file header, separator, and quotation settings for CSV files.</w:t>
      </w:r>
    </w:p>
    <w:p w14:paraId="696C653F" w14:textId="77777777" w:rsidR="001C2E31" w:rsidRPr="00274373" w:rsidRDefault="001C2E31" w:rsidP="001C2E31">
      <w:pPr>
        <w:numPr>
          <w:ilvl w:val="0"/>
          <w:numId w:val="1"/>
        </w:numPr>
        <w:rPr>
          <w:rFonts w:ascii="Times New Roman" w:hAnsi="Times New Roman" w:cs="Times New Roman"/>
        </w:rPr>
      </w:pPr>
      <w:r w:rsidRPr="00274373">
        <w:rPr>
          <w:rFonts w:ascii="Times New Roman" w:hAnsi="Times New Roman" w:cs="Times New Roman"/>
        </w:rPr>
        <w:t>Preview of the uploaded dataset is displayed.</w:t>
      </w:r>
    </w:p>
    <w:p w14:paraId="6CC66605" w14:textId="77777777" w:rsidR="001C2E31" w:rsidRPr="00274373" w:rsidRDefault="001C2E31">
      <w:pPr>
        <w:rPr>
          <w:rFonts w:ascii="Times New Roman" w:hAnsi="Times New Roman" w:cs="Times New Roman"/>
        </w:rPr>
      </w:pPr>
    </w:p>
    <w:p w14:paraId="4820A768" w14:textId="77777777" w:rsidR="001C2E31" w:rsidRPr="00274373" w:rsidRDefault="001C2E31">
      <w:pPr>
        <w:rPr>
          <w:rFonts w:ascii="Times New Roman" w:hAnsi="Times New Roman" w:cs="Times New Roman"/>
        </w:rPr>
      </w:pPr>
    </w:p>
    <w:p w14:paraId="18CD5988" w14:textId="77777777" w:rsidR="00274373" w:rsidRPr="00274373" w:rsidRDefault="00274373" w:rsidP="00274373">
      <w:pPr>
        <w:rPr>
          <w:rFonts w:ascii="Times New Roman" w:hAnsi="Times New Roman" w:cs="Times New Roman"/>
          <w:b/>
          <w:bCs/>
        </w:rPr>
      </w:pPr>
      <w:r w:rsidRPr="00274373">
        <w:rPr>
          <w:rFonts w:ascii="Times New Roman" w:hAnsi="Times New Roman" w:cs="Times New Roman"/>
          <w:b/>
          <w:bCs/>
        </w:rPr>
        <w:t>How to Use the Application</w:t>
      </w:r>
    </w:p>
    <w:p w14:paraId="18F083A9" w14:textId="77777777" w:rsidR="00274373" w:rsidRPr="00274373" w:rsidRDefault="00274373" w:rsidP="00274373">
      <w:pPr>
        <w:numPr>
          <w:ilvl w:val="0"/>
          <w:numId w:val="2"/>
        </w:numPr>
        <w:rPr>
          <w:rFonts w:ascii="Times New Roman" w:hAnsi="Times New Roman" w:cs="Times New Roman"/>
        </w:rPr>
      </w:pPr>
      <w:r w:rsidRPr="00274373">
        <w:rPr>
          <w:rFonts w:ascii="Times New Roman" w:hAnsi="Times New Roman" w:cs="Times New Roman"/>
          <w:b/>
          <w:bCs/>
        </w:rPr>
        <w:t>Upload Data</w:t>
      </w:r>
      <w:r w:rsidRPr="00274373">
        <w:rPr>
          <w:rFonts w:ascii="Times New Roman" w:hAnsi="Times New Roman" w:cs="Times New Roman"/>
        </w:rPr>
        <w:t>: Navigate to the "Upload Data" tab, upload a file, or select a built-in dataset.</w:t>
      </w:r>
    </w:p>
    <w:p w14:paraId="5DF7A849" w14:textId="77777777" w:rsidR="00274373" w:rsidRPr="00274373" w:rsidRDefault="00274373" w:rsidP="00274373">
      <w:pPr>
        <w:numPr>
          <w:ilvl w:val="0"/>
          <w:numId w:val="2"/>
        </w:numPr>
        <w:rPr>
          <w:rFonts w:ascii="Times New Roman" w:hAnsi="Times New Roman" w:cs="Times New Roman"/>
        </w:rPr>
      </w:pPr>
      <w:r w:rsidRPr="00274373">
        <w:rPr>
          <w:rFonts w:ascii="Times New Roman" w:hAnsi="Times New Roman" w:cs="Times New Roman"/>
          <w:b/>
          <w:bCs/>
        </w:rPr>
        <w:t>Clean Data</w:t>
      </w:r>
      <w:r w:rsidRPr="00274373">
        <w:rPr>
          <w:rFonts w:ascii="Times New Roman" w:hAnsi="Times New Roman" w:cs="Times New Roman"/>
        </w:rPr>
        <w:t>: Use the "Data Cleaning" tab to remove duplicates, handle missing values, scale numeric data, and encode categorical variables.</w:t>
      </w:r>
    </w:p>
    <w:p w14:paraId="00FFD3B6" w14:textId="77777777" w:rsidR="00274373" w:rsidRPr="00274373" w:rsidRDefault="00274373" w:rsidP="00274373">
      <w:pPr>
        <w:numPr>
          <w:ilvl w:val="0"/>
          <w:numId w:val="2"/>
        </w:numPr>
        <w:rPr>
          <w:rFonts w:ascii="Times New Roman" w:hAnsi="Times New Roman" w:cs="Times New Roman"/>
        </w:rPr>
      </w:pPr>
      <w:r w:rsidRPr="00274373">
        <w:rPr>
          <w:rFonts w:ascii="Times New Roman" w:hAnsi="Times New Roman" w:cs="Times New Roman"/>
          <w:b/>
          <w:bCs/>
        </w:rPr>
        <w:t>Feature Engineering</w:t>
      </w:r>
      <w:r w:rsidRPr="00274373">
        <w:rPr>
          <w:rFonts w:ascii="Times New Roman" w:hAnsi="Times New Roman" w:cs="Times New Roman"/>
        </w:rPr>
        <w:t>: In the "Feature Engineering" tab, create new features and apply transformations to existing variables.</w:t>
      </w:r>
    </w:p>
    <w:p w14:paraId="7169A2C3" w14:textId="77777777" w:rsidR="00274373" w:rsidRPr="00274373" w:rsidRDefault="00274373" w:rsidP="00274373">
      <w:pPr>
        <w:numPr>
          <w:ilvl w:val="0"/>
          <w:numId w:val="2"/>
        </w:numPr>
        <w:rPr>
          <w:rFonts w:ascii="Times New Roman" w:hAnsi="Times New Roman" w:cs="Times New Roman"/>
        </w:rPr>
      </w:pPr>
      <w:r w:rsidRPr="00274373">
        <w:rPr>
          <w:rFonts w:ascii="Times New Roman" w:hAnsi="Times New Roman" w:cs="Times New Roman"/>
          <w:b/>
          <w:bCs/>
        </w:rPr>
        <w:t>Perform EDA</w:t>
      </w:r>
      <w:r w:rsidRPr="00274373">
        <w:rPr>
          <w:rFonts w:ascii="Times New Roman" w:hAnsi="Times New Roman" w:cs="Times New Roman"/>
        </w:rPr>
        <w:t>: In the "Exploratory Data Analysis" tab, select variables, apply filters, generate plots, and analyze correlations.</w:t>
      </w:r>
    </w:p>
    <w:p w14:paraId="03F7EAE5" w14:textId="77777777" w:rsidR="001C2E31" w:rsidRPr="00274373" w:rsidRDefault="001C2E31">
      <w:pPr>
        <w:rPr>
          <w:rFonts w:ascii="Times New Roman" w:hAnsi="Times New Roman" w:cs="Times New Roman"/>
        </w:rPr>
      </w:pPr>
    </w:p>
    <w:p w14:paraId="24A49E4D" w14:textId="77777777" w:rsidR="001C2E31" w:rsidRPr="00274373" w:rsidRDefault="001C2E31" w:rsidP="001C2E31">
      <w:pPr>
        <w:rPr>
          <w:rFonts w:ascii="Times New Roman" w:hAnsi="Times New Roman" w:cs="Times New Roman"/>
          <w:b/>
          <w:bCs/>
        </w:rPr>
      </w:pPr>
      <w:r w:rsidRPr="00274373">
        <w:rPr>
          <w:rFonts w:ascii="Times New Roman" w:hAnsi="Times New Roman" w:cs="Times New Roman"/>
          <w:b/>
          <w:bCs/>
        </w:rPr>
        <w:t>Deployment</w:t>
      </w:r>
    </w:p>
    <w:p w14:paraId="5A59B821" w14:textId="77777777" w:rsidR="001C2E31" w:rsidRPr="00274373" w:rsidRDefault="001C2E31" w:rsidP="001C2E31">
      <w:pPr>
        <w:rPr>
          <w:rFonts w:ascii="Times New Roman" w:hAnsi="Times New Roman" w:cs="Times New Roman"/>
        </w:rPr>
      </w:pPr>
      <w:r w:rsidRPr="00274373">
        <w:rPr>
          <w:rFonts w:ascii="Times New Roman" w:hAnsi="Times New Roman" w:cs="Times New Roman"/>
        </w:rPr>
        <w:t xml:space="preserve">The application is hosted on: </w:t>
      </w:r>
    </w:p>
    <w:p w14:paraId="2EC05C60" w14:textId="77777777" w:rsidR="001C2E31" w:rsidRPr="00274373" w:rsidRDefault="001C2E31">
      <w:pPr>
        <w:rPr>
          <w:rFonts w:ascii="Times New Roman" w:hAnsi="Times New Roman" w:cs="Times New Roman"/>
        </w:rPr>
      </w:pPr>
    </w:p>
    <w:sectPr w:rsidR="001C2E31" w:rsidRPr="00274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B1E"/>
    <w:multiLevelType w:val="multilevel"/>
    <w:tmpl w:val="FA2A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F3204"/>
    <w:multiLevelType w:val="multilevel"/>
    <w:tmpl w:val="06AA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806015">
    <w:abstractNumId w:val="0"/>
  </w:num>
  <w:num w:numId="2" w16cid:durableId="72430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31"/>
    <w:rsid w:val="00175050"/>
    <w:rsid w:val="001C2E31"/>
    <w:rsid w:val="00274373"/>
    <w:rsid w:val="00364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213A81"/>
  <w15:chartTrackingRefBased/>
  <w15:docId w15:val="{7ABB3252-9EB8-9F48-A9F3-049BC921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E31"/>
    <w:rPr>
      <w:sz w:val="24"/>
    </w:rPr>
  </w:style>
  <w:style w:type="paragraph" w:styleId="1">
    <w:name w:val="heading 1"/>
    <w:basedOn w:val="a"/>
    <w:next w:val="a"/>
    <w:link w:val="10"/>
    <w:uiPriority w:val="9"/>
    <w:qFormat/>
    <w:rsid w:val="001C2E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2E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2E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2E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2E31"/>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C2E3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2E3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2E3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2E3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2E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2E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2E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2E31"/>
    <w:rPr>
      <w:rFonts w:cstheme="majorBidi"/>
      <w:color w:val="0F4761" w:themeColor="accent1" w:themeShade="BF"/>
      <w:sz w:val="28"/>
      <w:szCs w:val="28"/>
    </w:rPr>
  </w:style>
  <w:style w:type="character" w:customStyle="1" w:styleId="50">
    <w:name w:val="标题 5 字符"/>
    <w:basedOn w:val="a0"/>
    <w:link w:val="5"/>
    <w:uiPriority w:val="9"/>
    <w:semiHidden/>
    <w:rsid w:val="001C2E31"/>
    <w:rPr>
      <w:rFonts w:cstheme="majorBidi"/>
      <w:color w:val="0F4761" w:themeColor="accent1" w:themeShade="BF"/>
      <w:sz w:val="24"/>
    </w:rPr>
  </w:style>
  <w:style w:type="character" w:customStyle="1" w:styleId="60">
    <w:name w:val="标题 6 字符"/>
    <w:basedOn w:val="a0"/>
    <w:link w:val="6"/>
    <w:uiPriority w:val="9"/>
    <w:semiHidden/>
    <w:rsid w:val="001C2E31"/>
    <w:rPr>
      <w:rFonts w:cstheme="majorBidi"/>
      <w:b/>
      <w:bCs/>
      <w:color w:val="0F4761" w:themeColor="accent1" w:themeShade="BF"/>
    </w:rPr>
  </w:style>
  <w:style w:type="character" w:customStyle="1" w:styleId="70">
    <w:name w:val="标题 7 字符"/>
    <w:basedOn w:val="a0"/>
    <w:link w:val="7"/>
    <w:uiPriority w:val="9"/>
    <w:semiHidden/>
    <w:rsid w:val="001C2E31"/>
    <w:rPr>
      <w:rFonts w:cstheme="majorBidi"/>
      <w:b/>
      <w:bCs/>
      <w:color w:val="595959" w:themeColor="text1" w:themeTint="A6"/>
    </w:rPr>
  </w:style>
  <w:style w:type="character" w:customStyle="1" w:styleId="80">
    <w:name w:val="标题 8 字符"/>
    <w:basedOn w:val="a0"/>
    <w:link w:val="8"/>
    <w:uiPriority w:val="9"/>
    <w:semiHidden/>
    <w:rsid w:val="001C2E31"/>
    <w:rPr>
      <w:rFonts w:cstheme="majorBidi"/>
      <w:color w:val="595959" w:themeColor="text1" w:themeTint="A6"/>
    </w:rPr>
  </w:style>
  <w:style w:type="character" w:customStyle="1" w:styleId="90">
    <w:name w:val="标题 9 字符"/>
    <w:basedOn w:val="a0"/>
    <w:link w:val="9"/>
    <w:uiPriority w:val="9"/>
    <w:semiHidden/>
    <w:rsid w:val="001C2E31"/>
    <w:rPr>
      <w:rFonts w:eastAsiaTheme="majorEastAsia" w:cstheme="majorBidi"/>
      <w:color w:val="595959" w:themeColor="text1" w:themeTint="A6"/>
    </w:rPr>
  </w:style>
  <w:style w:type="paragraph" w:styleId="a3">
    <w:name w:val="Title"/>
    <w:basedOn w:val="a"/>
    <w:next w:val="a"/>
    <w:link w:val="a4"/>
    <w:uiPriority w:val="10"/>
    <w:qFormat/>
    <w:rsid w:val="001C2E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2E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2E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2E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2E31"/>
    <w:pPr>
      <w:spacing w:before="160"/>
      <w:jc w:val="center"/>
    </w:pPr>
    <w:rPr>
      <w:i/>
      <w:iCs/>
      <w:color w:val="404040" w:themeColor="text1" w:themeTint="BF"/>
    </w:rPr>
  </w:style>
  <w:style w:type="character" w:customStyle="1" w:styleId="a8">
    <w:name w:val="引用 字符"/>
    <w:basedOn w:val="a0"/>
    <w:link w:val="a7"/>
    <w:uiPriority w:val="29"/>
    <w:rsid w:val="001C2E31"/>
    <w:rPr>
      <w:i/>
      <w:iCs/>
      <w:color w:val="404040" w:themeColor="text1" w:themeTint="BF"/>
    </w:rPr>
  </w:style>
  <w:style w:type="paragraph" w:styleId="a9">
    <w:name w:val="List Paragraph"/>
    <w:basedOn w:val="a"/>
    <w:uiPriority w:val="34"/>
    <w:qFormat/>
    <w:rsid w:val="001C2E31"/>
    <w:pPr>
      <w:ind w:left="720"/>
      <w:contextualSpacing/>
    </w:pPr>
  </w:style>
  <w:style w:type="character" w:styleId="aa">
    <w:name w:val="Intense Emphasis"/>
    <w:basedOn w:val="a0"/>
    <w:uiPriority w:val="21"/>
    <w:qFormat/>
    <w:rsid w:val="001C2E31"/>
    <w:rPr>
      <w:i/>
      <w:iCs/>
      <w:color w:val="0F4761" w:themeColor="accent1" w:themeShade="BF"/>
    </w:rPr>
  </w:style>
  <w:style w:type="paragraph" w:styleId="ab">
    <w:name w:val="Intense Quote"/>
    <w:basedOn w:val="a"/>
    <w:next w:val="a"/>
    <w:link w:val="ac"/>
    <w:uiPriority w:val="30"/>
    <w:qFormat/>
    <w:rsid w:val="001C2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2E31"/>
    <w:rPr>
      <w:i/>
      <w:iCs/>
      <w:color w:val="0F4761" w:themeColor="accent1" w:themeShade="BF"/>
    </w:rPr>
  </w:style>
  <w:style w:type="character" w:styleId="ad">
    <w:name w:val="Intense Reference"/>
    <w:basedOn w:val="a0"/>
    <w:uiPriority w:val="32"/>
    <w:qFormat/>
    <w:rsid w:val="001C2E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cp:revision>
  <dcterms:created xsi:type="dcterms:W3CDTF">2025-03-14T17:03:00Z</dcterms:created>
  <dcterms:modified xsi:type="dcterms:W3CDTF">2025-03-14T17:03:00Z</dcterms:modified>
</cp:coreProperties>
</file>