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15A" w:rsidRPr="007725B3" w:rsidRDefault="007725B3" w:rsidP="007725B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725B3">
        <w:rPr>
          <w:rFonts w:ascii="標楷體" w:eastAsia="標楷體" w:hAnsi="標楷體" w:hint="eastAsia"/>
          <w:b/>
          <w:sz w:val="32"/>
          <w:szCs w:val="32"/>
        </w:rPr>
        <w:t>全國高級中等學校</w:t>
      </w:r>
      <w:proofErr w:type="gramStart"/>
      <w:r w:rsidRPr="007725B3">
        <w:rPr>
          <w:rFonts w:ascii="標楷體" w:eastAsia="標楷體" w:hAnsi="標楷體" w:hint="eastAsia"/>
          <w:b/>
          <w:sz w:val="32"/>
          <w:szCs w:val="32"/>
        </w:rPr>
        <w:t>海事群科</w:t>
      </w:r>
      <w:r w:rsidRPr="007725B3">
        <w:rPr>
          <w:rFonts w:ascii="Times New Roman" w:eastAsia="標楷體" w:hAnsi="Times New Roman" w:cs="Times New Roman"/>
          <w:b/>
          <w:sz w:val="32"/>
          <w:szCs w:val="32"/>
        </w:rPr>
        <w:t>112</w:t>
      </w:r>
      <w:r w:rsidRPr="007725B3">
        <w:rPr>
          <w:rFonts w:ascii="標楷體" w:eastAsia="標楷體" w:hAnsi="標楷體" w:hint="eastAsia"/>
          <w:b/>
          <w:sz w:val="32"/>
          <w:szCs w:val="32"/>
        </w:rPr>
        <w:t>年</w:t>
      </w:r>
      <w:proofErr w:type="gramEnd"/>
      <w:r w:rsidRPr="007725B3">
        <w:rPr>
          <w:rFonts w:ascii="標楷體" w:eastAsia="標楷體" w:hAnsi="標楷體" w:hint="eastAsia"/>
          <w:b/>
          <w:sz w:val="32"/>
          <w:szCs w:val="32"/>
        </w:rPr>
        <w:t>專題實作及創意競賽</w:t>
      </w:r>
    </w:p>
    <w:p w:rsidR="007725B3" w:rsidRDefault="007725B3" w:rsidP="007725B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725B3">
        <w:rPr>
          <w:rFonts w:ascii="標楷體" w:eastAsia="標楷體" w:hAnsi="標楷體" w:hint="eastAsia"/>
          <w:b/>
          <w:sz w:val="32"/>
          <w:szCs w:val="32"/>
        </w:rPr>
        <w:t>「專題組」作品說明書封面</w:t>
      </w:r>
    </w:p>
    <w:p w:rsidR="007725B3" w:rsidRDefault="007725B3" w:rsidP="007725B3">
      <w:pPr>
        <w:rPr>
          <w:rFonts w:ascii="標楷體" w:eastAsia="標楷體" w:hAnsi="標楷體"/>
          <w:sz w:val="32"/>
          <w:szCs w:val="32"/>
        </w:rPr>
      </w:pPr>
      <w:proofErr w:type="gramStart"/>
      <w:r>
        <w:rPr>
          <w:rFonts w:ascii="標楷體" w:eastAsia="標楷體" w:hAnsi="標楷體" w:hint="eastAsia"/>
          <w:sz w:val="32"/>
          <w:szCs w:val="32"/>
        </w:rPr>
        <w:t>群別</w:t>
      </w:r>
      <w:proofErr w:type="gramEnd"/>
      <w:r>
        <w:rPr>
          <w:rFonts w:ascii="標楷體" w:eastAsia="標楷體" w:hAnsi="標楷體" w:hint="eastAsia"/>
          <w:sz w:val="32"/>
          <w:szCs w:val="32"/>
        </w:rPr>
        <w:t>:海事群</w:t>
      </w:r>
    </w:p>
    <w:p w:rsidR="007725B3" w:rsidRDefault="007725B3" w:rsidP="007725B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作品名稱:</w:t>
      </w:r>
      <w:proofErr w:type="gramStart"/>
      <w:r w:rsidR="00DE2E3F">
        <w:rPr>
          <w:rFonts w:ascii="標楷體" w:eastAsia="標楷體" w:hAnsi="標楷體" w:hint="eastAsia"/>
          <w:sz w:val="32"/>
          <w:szCs w:val="32"/>
        </w:rPr>
        <w:t>潛程萬浬</w:t>
      </w:r>
      <w:proofErr w:type="gramEnd"/>
      <w:r w:rsidR="00DE2E3F">
        <w:rPr>
          <w:rFonts w:ascii="標楷體" w:eastAsia="標楷體" w:hAnsi="標楷體" w:hint="eastAsia"/>
          <w:sz w:val="32"/>
          <w:szCs w:val="32"/>
        </w:rPr>
        <w:t>方程式計算機</w:t>
      </w:r>
    </w:p>
    <w:p w:rsidR="00767989" w:rsidRDefault="007725B3" w:rsidP="007725B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關鍵詞:</w:t>
      </w:r>
      <w:r w:rsidR="00DE2E3F">
        <w:rPr>
          <w:rFonts w:ascii="標楷體" w:eastAsia="標楷體" w:hAnsi="標楷體" w:hint="eastAsia"/>
          <w:sz w:val="32"/>
          <w:szCs w:val="32"/>
        </w:rPr>
        <w:t>地文航海、</w:t>
      </w:r>
      <w:proofErr w:type="gramStart"/>
      <w:r w:rsidR="00DE2E3F">
        <w:rPr>
          <w:rFonts w:ascii="標楷體" w:eastAsia="標楷體" w:hAnsi="標楷體" w:hint="eastAsia"/>
          <w:sz w:val="32"/>
          <w:szCs w:val="32"/>
        </w:rPr>
        <w:t>航法</w:t>
      </w:r>
      <w:proofErr w:type="gramEnd"/>
      <w:r w:rsidR="00DE2E3F">
        <w:rPr>
          <w:rFonts w:ascii="標楷體" w:eastAsia="標楷體" w:hAnsi="標楷體" w:hint="eastAsia"/>
          <w:sz w:val="32"/>
          <w:szCs w:val="32"/>
        </w:rPr>
        <w:t>、電子計算</w:t>
      </w:r>
      <w:r w:rsidR="00767989">
        <w:rPr>
          <w:rFonts w:ascii="標楷體" w:eastAsia="標楷體" w:hAnsi="標楷體"/>
          <w:sz w:val="32"/>
          <w:szCs w:val="32"/>
        </w:rPr>
        <w:br w:type="page"/>
      </w:r>
    </w:p>
    <w:p w:rsidR="00A646EF" w:rsidRDefault="00A646EF" w:rsidP="00A646EF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A646EF">
        <w:rPr>
          <w:rFonts w:ascii="標楷體" w:eastAsia="標楷體" w:hAnsi="標楷體" w:hint="eastAsia"/>
          <w:b/>
          <w:sz w:val="32"/>
          <w:szCs w:val="32"/>
        </w:rPr>
        <w:lastRenderedPageBreak/>
        <w:t>目錄</w:t>
      </w:r>
    </w:p>
    <w:p w:rsidR="00A646EF" w:rsidRPr="00A646EF" w:rsidRDefault="00A646EF" w:rsidP="00A646E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A646EF">
        <w:rPr>
          <w:rFonts w:ascii="標楷體" w:eastAsia="標楷體" w:hAnsi="標楷體" w:hint="eastAsia"/>
          <w:sz w:val="32"/>
          <w:szCs w:val="32"/>
        </w:rPr>
        <w:t>摘要</w:t>
      </w:r>
    </w:p>
    <w:p w:rsidR="00A646EF" w:rsidRPr="00A646EF" w:rsidRDefault="00A646EF" w:rsidP="00A646E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A646EF">
        <w:rPr>
          <w:rFonts w:ascii="標楷體" w:eastAsia="標楷體" w:hAnsi="標楷體" w:hint="eastAsia"/>
          <w:sz w:val="32"/>
          <w:szCs w:val="32"/>
        </w:rPr>
        <w:t>製作動機</w:t>
      </w:r>
    </w:p>
    <w:p w:rsidR="00A646EF" w:rsidRPr="00A646EF" w:rsidRDefault="00A646EF" w:rsidP="00A646E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A646EF">
        <w:rPr>
          <w:rFonts w:ascii="標楷體" w:eastAsia="標楷體" w:hAnsi="標楷體" w:hint="eastAsia"/>
          <w:sz w:val="32"/>
          <w:szCs w:val="32"/>
        </w:rPr>
        <w:t>製作方法</w:t>
      </w:r>
    </w:p>
    <w:p w:rsidR="00A646EF" w:rsidRPr="00A646EF" w:rsidRDefault="00A646EF" w:rsidP="00A646E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A646EF">
        <w:rPr>
          <w:rFonts w:ascii="標楷體" w:eastAsia="標楷體" w:hAnsi="標楷體" w:hint="eastAsia"/>
          <w:sz w:val="32"/>
          <w:szCs w:val="32"/>
        </w:rPr>
        <w:t>製作結果與討論</w:t>
      </w:r>
    </w:p>
    <w:p w:rsidR="00A646EF" w:rsidRPr="00A646EF" w:rsidRDefault="00A646EF" w:rsidP="00A646E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A646EF">
        <w:rPr>
          <w:rFonts w:ascii="標楷體" w:eastAsia="標楷體" w:hAnsi="標楷體" w:hint="eastAsia"/>
          <w:sz w:val="32"/>
          <w:szCs w:val="32"/>
        </w:rPr>
        <w:t>結論</w:t>
      </w:r>
    </w:p>
    <w:p w:rsidR="00A646EF" w:rsidRPr="00A646EF" w:rsidRDefault="00A646EF" w:rsidP="00A646E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A646EF">
        <w:rPr>
          <w:rFonts w:ascii="標楷體" w:eastAsia="標楷體" w:hAnsi="標楷體" w:hint="eastAsia"/>
          <w:sz w:val="32"/>
          <w:szCs w:val="32"/>
        </w:rPr>
        <w:t>參考資料</w:t>
      </w:r>
    </w:p>
    <w:p w:rsidR="00A646EF" w:rsidRPr="00A646EF" w:rsidRDefault="00A646EF" w:rsidP="00A646EF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  <w:sz w:val="32"/>
          <w:szCs w:val="32"/>
        </w:rPr>
      </w:pPr>
      <w:r w:rsidRPr="00A646EF">
        <w:rPr>
          <w:rFonts w:ascii="標楷體" w:eastAsia="標楷體" w:hAnsi="標楷體" w:hint="eastAsia"/>
          <w:sz w:val="32"/>
          <w:szCs w:val="32"/>
        </w:rPr>
        <w:t>附錄</w:t>
      </w:r>
    </w:p>
    <w:p w:rsidR="00A646EF" w:rsidRDefault="00A646EF" w:rsidP="00A646EF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br w:type="page"/>
      </w:r>
    </w:p>
    <w:p w:rsidR="006F5424" w:rsidRDefault="006F5424" w:rsidP="006F5424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lastRenderedPageBreak/>
        <w:t>【</w:t>
      </w:r>
      <w:r w:rsidRPr="006F5424">
        <w:rPr>
          <w:rFonts w:ascii="標楷體" w:eastAsia="標楷體" w:hAnsi="標楷體" w:hint="eastAsia"/>
          <w:b/>
          <w:sz w:val="36"/>
          <w:szCs w:val="36"/>
        </w:rPr>
        <w:t>潛程萬浬方程式計算機</w:t>
      </w:r>
      <w:r>
        <w:rPr>
          <w:rFonts w:ascii="標楷體" w:eastAsia="標楷體" w:hAnsi="標楷體" w:hint="eastAsia"/>
          <w:b/>
          <w:sz w:val="32"/>
          <w:szCs w:val="32"/>
        </w:rPr>
        <w:t>】</w:t>
      </w:r>
    </w:p>
    <w:p w:rsidR="006F5424" w:rsidRDefault="006F5424" w:rsidP="006F542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摘要</w:t>
      </w:r>
    </w:p>
    <w:p w:rsidR="006F5424" w:rsidRDefault="006F5424" w:rsidP="006F5424">
      <w:pPr>
        <w:pStyle w:val="a3"/>
        <w:ind w:leftChars="0" w:left="482" w:firstLineChars="200" w:firstLine="52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在這個航運當道的世界，航海學是很重要的一門學科，其中</w:t>
      </w:r>
      <w:r w:rsidR="00496472">
        <w:rPr>
          <w:rFonts w:ascii="標楷體" w:eastAsia="標楷體" w:hAnsi="標楷體" w:hint="eastAsia"/>
          <w:sz w:val="26"/>
          <w:szCs w:val="26"/>
        </w:rPr>
        <w:t>地文航海</w:t>
      </w:r>
      <w:proofErr w:type="gramStart"/>
      <w:r w:rsidR="00496472">
        <w:rPr>
          <w:rFonts w:ascii="標楷體" w:eastAsia="標楷體" w:hAnsi="標楷體" w:hint="eastAsia"/>
          <w:sz w:val="26"/>
          <w:szCs w:val="26"/>
        </w:rPr>
        <w:t>中的航法</w:t>
      </w:r>
      <w:r w:rsidR="00120454">
        <w:rPr>
          <w:rFonts w:ascii="標楷體" w:eastAsia="標楷體" w:hAnsi="標楷體" w:hint="eastAsia"/>
          <w:sz w:val="26"/>
          <w:szCs w:val="26"/>
        </w:rPr>
        <w:t>又</w:t>
      </w:r>
      <w:proofErr w:type="gramEnd"/>
      <w:r w:rsidR="00120454">
        <w:rPr>
          <w:rFonts w:ascii="標楷體" w:eastAsia="標楷體" w:hAnsi="標楷體" w:hint="eastAsia"/>
          <w:sz w:val="26"/>
          <w:szCs w:val="26"/>
        </w:rPr>
        <w:t>是人們能否在海中自如移動的一個關鍵，</w:t>
      </w:r>
      <w:r w:rsidR="00767989">
        <w:rPr>
          <w:rFonts w:ascii="標楷體" w:eastAsia="標楷體" w:hAnsi="標楷體" w:hint="eastAsia"/>
          <w:sz w:val="26"/>
          <w:szCs w:val="26"/>
        </w:rPr>
        <w:t>就如同在陸地上計算距離與方向般，套用到航海上便是航程與航向的</w:t>
      </w:r>
      <w:r w:rsidR="009327E1">
        <w:rPr>
          <w:rFonts w:ascii="標楷體" w:eastAsia="標楷體" w:hAnsi="標楷體" w:hint="eastAsia"/>
          <w:sz w:val="26"/>
          <w:szCs w:val="26"/>
        </w:rPr>
        <w:t>計算。</w:t>
      </w:r>
    </w:p>
    <w:p w:rsidR="009327E1" w:rsidRPr="009327E1" w:rsidRDefault="009327E1" w:rsidP="009327E1">
      <w:pPr>
        <w:pStyle w:val="a3"/>
        <w:ind w:leftChars="0" w:left="482" w:firstLineChars="200" w:firstLine="520"/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在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眾多航法中</w:t>
      </w:r>
      <w:proofErr w:type="gramEnd"/>
      <w:r>
        <w:rPr>
          <w:rFonts w:ascii="標楷體" w:eastAsia="標楷體" w:hAnsi="標楷體" w:hint="eastAsia"/>
          <w:sz w:val="26"/>
          <w:szCs w:val="26"/>
        </w:rPr>
        <w:t>，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平面航法</w:t>
      </w:r>
      <w:proofErr w:type="gramEnd"/>
      <w:r w:rsidRPr="001B1FBC">
        <w:rPr>
          <w:rFonts w:ascii="Times New Roman" w:eastAsia="標楷體" w:hAnsi="Times New Roman" w:cs="Times New Roman"/>
          <w:sz w:val="26"/>
          <w:szCs w:val="26"/>
        </w:rPr>
        <w:t>(plane sailing)</w:t>
      </w:r>
      <w:r>
        <w:rPr>
          <w:rFonts w:ascii="標楷體" w:eastAsia="標楷體" w:hAnsi="標楷體" w:hint="eastAsia"/>
          <w:sz w:val="26"/>
          <w:szCs w:val="26"/>
        </w:rPr>
        <w:t>是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所有航法</w:t>
      </w:r>
      <w:proofErr w:type="gramEnd"/>
      <w:r w:rsidRPr="001B1FBC">
        <w:rPr>
          <w:rFonts w:ascii="Times New Roman" w:eastAsia="標楷體" w:hAnsi="Times New Roman" w:cs="Times New Roman"/>
          <w:sz w:val="26"/>
          <w:szCs w:val="26"/>
        </w:rPr>
        <w:t>(sailing)</w:t>
      </w:r>
      <w:r w:rsidRPr="009327E1">
        <w:rPr>
          <w:rFonts w:ascii="標楷體" w:eastAsia="標楷體" w:hAnsi="標楷體" w:hint="eastAsia"/>
          <w:sz w:val="26"/>
          <w:szCs w:val="26"/>
        </w:rPr>
        <w:t>的基礎</w:t>
      </w:r>
      <w:r w:rsidR="001B1FBC">
        <w:rPr>
          <w:rFonts w:ascii="標楷體" w:eastAsia="標楷體" w:hAnsi="標楷體" w:hint="eastAsia"/>
          <w:sz w:val="26"/>
          <w:szCs w:val="26"/>
        </w:rPr>
        <w:t>，</w:t>
      </w:r>
      <w:bookmarkStart w:id="0" w:name="_GoBack"/>
      <w:bookmarkEnd w:id="0"/>
    </w:p>
    <w:sectPr w:rsidR="009327E1" w:rsidRPr="009327E1" w:rsidSect="007725B3">
      <w:pgSz w:w="11906" w:h="16838"/>
      <w:pgMar w:top="1440" w:right="1803" w:bottom="1440" w:left="180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032A1"/>
    <w:multiLevelType w:val="hybridMultilevel"/>
    <w:tmpl w:val="F8EC26FE"/>
    <w:lvl w:ilvl="0" w:tplc="04090017">
      <w:start w:val="1"/>
      <w:numFmt w:val="ideographLegalTraditional"/>
      <w:lvlText w:val="%1、"/>
      <w:lvlJc w:val="left"/>
      <w:pPr>
        <w:ind w:left="33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840" w:hanging="480"/>
      </w:pPr>
    </w:lvl>
    <w:lvl w:ilvl="2" w:tplc="0409001B" w:tentative="1">
      <w:start w:val="1"/>
      <w:numFmt w:val="lowerRoman"/>
      <w:lvlText w:val="%3."/>
      <w:lvlJc w:val="right"/>
      <w:pPr>
        <w:ind w:left="4320" w:hanging="480"/>
      </w:pPr>
    </w:lvl>
    <w:lvl w:ilvl="3" w:tplc="0409000F" w:tentative="1">
      <w:start w:val="1"/>
      <w:numFmt w:val="decimal"/>
      <w:lvlText w:val="%4."/>
      <w:lvlJc w:val="left"/>
      <w:pPr>
        <w:ind w:left="4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280" w:hanging="480"/>
      </w:pPr>
    </w:lvl>
    <w:lvl w:ilvl="5" w:tplc="0409001B" w:tentative="1">
      <w:start w:val="1"/>
      <w:numFmt w:val="lowerRoman"/>
      <w:lvlText w:val="%6."/>
      <w:lvlJc w:val="right"/>
      <w:pPr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ind w:left="7200" w:hanging="480"/>
      </w:pPr>
    </w:lvl>
  </w:abstractNum>
  <w:abstractNum w:abstractNumId="1" w15:restartNumberingAfterBreak="0">
    <w:nsid w:val="2EB4650F"/>
    <w:multiLevelType w:val="hybridMultilevel"/>
    <w:tmpl w:val="64EAF57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C880ADF"/>
    <w:multiLevelType w:val="hybridMultilevel"/>
    <w:tmpl w:val="8C18DA62"/>
    <w:lvl w:ilvl="0" w:tplc="04090017">
      <w:start w:val="1"/>
      <w:numFmt w:val="ideographLegalTraditional"/>
      <w:lvlText w:val="%1、"/>
      <w:lvlJc w:val="left"/>
      <w:pPr>
        <w:ind w:left="751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7995" w:hanging="480"/>
      </w:pPr>
    </w:lvl>
    <w:lvl w:ilvl="2" w:tplc="0409001B" w:tentative="1">
      <w:start w:val="1"/>
      <w:numFmt w:val="lowerRoman"/>
      <w:lvlText w:val="%3."/>
      <w:lvlJc w:val="right"/>
      <w:pPr>
        <w:ind w:left="8475" w:hanging="480"/>
      </w:pPr>
    </w:lvl>
    <w:lvl w:ilvl="3" w:tplc="0409000F" w:tentative="1">
      <w:start w:val="1"/>
      <w:numFmt w:val="decimal"/>
      <w:lvlText w:val="%4."/>
      <w:lvlJc w:val="left"/>
      <w:pPr>
        <w:ind w:left="89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9435" w:hanging="480"/>
      </w:pPr>
    </w:lvl>
    <w:lvl w:ilvl="5" w:tplc="0409001B" w:tentative="1">
      <w:start w:val="1"/>
      <w:numFmt w:val="lowerRoman"/>
      <w:lvlText w:val="%6."/>
      <w:lvlJc w:val="right"/>
      <w:pPr>
        <w:ind w:left="9915" w:hanging="480"/>
      </w:pPr>
    </w:lvl>
    <w:lvl w:ilvl="6" w:tplc="0409000F" w:tentative="1">
      <w:start w:val="1"/>
      <w:numFmt w:val="decimal"/>
      <w:lvlText w:val="%7."/>
      <w:lvlJc w:val="left"/>
      <w:pPr>
        <w:ind w:left="103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10875" w:hanging="480"/>
      </w:pPr>
    </w:lvl>
    <w:lvl w:ilvl="8" w:tplc="0409001B" w:tentative="1">
      <w:start w:val="1"/>
      <w:numFmt w:val="lowerRoman"/>
      <w:lvlText w:val="%9."/>
      <w:lvlJc w:val="right"/>
      <w:pPr>
        <w:ind w:left="11355" w:hanging="480"/>
      </w:pPr>
    </w:lvl>
  </w:abstractNum>
  <w:abstractNum w:abstractNumId="3" w15:restartNumberingAfterBreak="0">
    <w:nsid w:val="6B5610A8"/>
    <w:multiLevelType w:val="hybridMultilevel"/>
    <w:tmpl w:val="82A8EB5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5B3"/>
    <w:rsid w:val="00120454"/>
    <w:rsid w:val="001B1FBC"/>
    <w:rsid w:val="00275105"/>
    <w:rsid w:val="00496472"/>
    <w:rsid w:val="006F5424"/>
    <w:rsid w:val="00767989"/>
    <w:rsid w:val="007725B3"/>
    <w:rsid w:val="009327E1"/>
    <w:rsid w:val="00A646EF"/>
    <w:rsid w:val="00DE2E3F"/>
    <w:rsid w:val="00FC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3DC38-7C60-44BD-A324-B5198524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42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65B73-19CE-4338-BF82-6E250406F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2023-05-22T02:23:00Z</dcterms:created>
  <dcterms:modified xsi:type="dcterms:W3CDTF">2023-05-22T03:47:00Z</dcterms:modified>
</cp:coreProperties>
</file>