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6733" w14:textId="77777777" w:rsidR="008D73DF" w:rsidRDefault="008D73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7362"/>
      </w:tblGrid>
      <w:tr w:rsidR="008D73DF" w14:paraId="5B8D5544" w14:textId="77777777">
        <w:tc>
          <w:tcPr>
            <w:tcW w:w="3114" w:type="dxa"/>
          </w:tcPr>
          <w:p w14:paraId="3355E16D" w14:textId="77777777" w:rsidR="008D73DF" w:rsidRDefault="009B53C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Surname of the Student</w:t>
            </w:r>
          </w:p>
        </w:tc>
        <w:tc>
          <w:tcPr>
            <w:tcW w:w="7363" w:type="dxa"/>
          </w:tcPr>
          <w:p w14:paraId="00B5DA88" w14:textId="24B35DB3" w:rsidR="008D73DF" w:rsidRDefault="007E2E8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Muhammet Hakan Taştan</w:t>
            </w:r>
          </w:p>
        </w:tc>
      </w:tr>
      <w:tr w:rsidR="008D73DF" w14:paraId="7E8A2128" w14:textId="77777777">
        <w:tc>
          <w:tcPr>
            <w:tcW w:w="3114" w:type="dxa"/>
          </w:tcPr>
          <w:p w14:paraId="580D04F1" w14:textId="77777777" w:rsidR="008D73DF" w:rsidRDefault="009B53C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 ID</w:t>
            </w:r>
          </w:p>
        </w:tc>
        <w:tc>
          <w:tcPr>
            <w:tcW w:w="7363" w:type="dxa"/>
          </w:tcPr>
          <w:p w14:paraId="068384CB" w14:textId="7ED11AD1" w:rsidR="008D73DF" w:rsidRDefault="007E2E8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20190701009</w:t>
            </w:r>
          </w:p>
        </w:tc>
      </w:tr>
      <w:tr w:rsidR="008D73DF" w14:paraId="1751696E" w14:textId="77777777">
        <w:tc>
          <w:tcPr>
            <w:tcW w:w="3114" w:type="dxa"/>
          </w:tcPr>
          <w:p w14:paraId="1426EB54" w14:textId="77777777" w:rsidR="008D73DF" w:rsidRDefault="009B53C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Engineering Project Title</w:t>
            </w:r>
          </w:p>
        </w:tc>
        <w:tc>
          <w:tcPr>
            <w:tcW w:w="7363" w:type="dxa"/>
          </w:tcPr>
          <w:p w14:paraId="341EA94B" w14:textId="4BA086A6" w:rsidR="008D73DF" w:rsidRDefault="00425B3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Facial Emotion Recognition</w:t>
            </w:r>
            <w:r w:rsidR="00E5452C">
              <w:rPr>
                <w:rFonts w:ascii="Times New Roman" w:eastAsia="Times New Roman" w:hAnsi="Times New Roman" w:cs="Times New Roman"/>
              </w:rPr>
              <w:t xml:space="preserve"> </w:t>
            </w:r>
            <w:r w:rsidR="00631655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8D73DF" w14:paraId="5D3FF8FC" w14:textId="77777777">
        <w:tc>
          <w:tcPr>
            <w:tcW w:w="10477" w:type="dxa"/>
            <w:gridSpan w:val="2"/>
          </w:tcPr>
          <w:p w14:paraId="294669DE" w14:textId="77777777" w:rsidR="008D73DF" w:rsidRDefault="009B53C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Brief Summary of the Engineering Project Subject and Aims of the Project:</w:t>
            </w:r>
          </w:p>
          <w:p w14:paraId="5DB56744" w14:textId="77777777" w:rsidR="007B6D5D" w:rsidRDefault="007B6D5D">
            <w:pPr>
              <w:rPr>
                <w:rFonts w:ascii="Times New Roman" w:eastAsia="Times New Roman" w:hAnsi="Times New Roman" w:cs="Times New Roman"/>
                <w:i/>
              </w:rPr>
            </w:pPr>
          </w:p>
          <w:p w14:paraId="1E15FBC8" w14:textId="3FE2BBC5" w:rsidR="008D73DF" w:rsidRDefault="007B6D5D" w:rsidP="008620A2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7B6D5D">
              <w:rPr>
                <w:rFonts w:ascii="Times New Roman" w:eastAsia="Times New Roman" w:hAnsi="Times New Roman" w:cs="Times New Roman"/>
                <w:bCs/>
              </w:rPr>
              <w:t xml:space="preserve">This project </w:t>
            </w:r>
            <w:r w:rsidR="00814199">
              <w:rPr>
                <w:rFonts w:ascii="Times New Roman" w:eastAsia="Times New Roman" w:hAnsi="Times New Roman" w:cs="Times New Roman"/>
                <w:bCs/>
              </w:rPr>
              <w:t>aim</w:t>
            </w:r>
            <w:r w:rsidR="00E131B5">
              <w:rPr>
                <w:rFonts w:ascii="Times New Roman" w:eastAsia="Times New Roman" w:hAnsi="Times New Roman" w:cs="Times New Roman"/>
                <w:bCs/>
              </w:rPr>
              <w:t>s</w:t>
            </w:r>
            <w:r w:rsidR="00814199">
              <w:rPr>
                <w:rFonts w:ascii="Times New Roman" w:eastAsia="Times New Roman" w:hAnsi="Times New Roman" w:cs="Times New Roman"/>
                <w:bCs/>
              </w:rPr>
              <w:t xml:space="preserve"> to develop </w:t>
            </w:r>
            <w:r w:rsidRPr="007B6D5D">
              <w:rPr>
                <w:rFonts w:ascii="Times New Roman" w:eastAsia="Times New Roman" w:hAnsi="Times New Roman" w:cs="Times New Roman"/>
                <w:bCs/>
              </w:rPr>
              <w:t>a Facial Emotion Recognition System</w:t>
            </w:r>
            <w:r w:rsidR="00814199">
              <w:rPr>
                <w:rFonts w:ascii="Times New Roman" w:eastAsia="Times New Roman" w:hAnsi="Times New Roman" w:cs="Times New Roman"/>
                <w:bCs/>
              </w:rPr>
              <w:t xml:space="preserve"> using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B85CB2" w:rsidRPr="00B85CB2">
              <w:rPr>
                <w:rFonts w:ascii="Times New Roman" w:eastAsia="Times New Roman" w:hAnsi="Times New Roman" w:cs="Times New Roman"/>
                <w:bCs/>
              </w:rPr>
              <w:t>the AffectNet database.</w:t>
            </w:r>
            <w:r w:rsidR="00B85CB2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814199">
              <w:rPr>
                <w:rFonts w:ascii="Times New Roman" w:eastAsia="Times New Roman" w:hAnsi="Times New Roman" w:cs="Times New Roman"/>
                <w:bCs/>
              </w:rPr>
              <w:t>M</w:t>
            </w:r>
            <w:r w:rsidRPr="007B6D5D">
              <w:rPr>
                <w:rFonts w:ascii="Times New Roman" w:eastAsia="Times New Roman" w:hAnsi="Times New Roman" w:cs="Times New Roman"/>
                <w:bCs/>
              </w:rPr>
              <w:t>odel architectures</w:t>
            </w:r>
            <w:r w:rsidR="00814199">
              <w:rPr>
                <w:rFonts w:ascii="Times New Roman" w:eastAsia="Times New Roman" w:hAnsi="Times New Roman" w:cs="Times New Roman"/>
                <w:bCs/>
              </w:rPr>
              <w:t xml:space="preserve"> will be developed to compare</w:t>
            </w:r>
            <w:r w:rsidRPr="007B6D5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814199">
              <w:rPr>
                <w:rFonts w:ascii="Times New Roman" w:eastAsia="Times New Roman" w:hAnsi="Times New Roman" w:cs="Times New Roman"/>
                <w:bCs/>
              </w:rPr>
              <w:t>its</w:t>
            </w:r>
            <w:r w:rsidR="00814199" w:rsidRPr="007B6D5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7B6D5D">
              <w:rPr>
                <w:rFonts w:ascii="Times New Roman" w:eastAsia="Times New Roman" w:hAnsi="Times New Roman" w:cs="Times New Roman"/>
                <w:bCs/>
              </w:rPr>
              <w:t xml:space="preserve">performance against both a widely-used model and a state-of-the-art model in the </w:t>
            </w:r>
            <w:r>
              <w:rPr>
                <w:rFonts w:ascii="Times New Roman" w:eastAsia="Times New Roman" w:hAnsi="Times New Roman" w:cs="Times New Roman"/>
                <w:bCs/>
              </w:rPr>
              <w:t>field</w:t>
            </w:r>
            <w:r w:rsidRPr="007B6D5D">
              <w:rPr>
                <w:rFonts w:ascii="Times New Roman" w:eastAsia="Times New Roman" w:hAnsi="Times New Roman" w:cs="Times New Roman"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7B6D5D">
              <w:rPr>
                <w:rFonts w:ascii="Times New Roman" w:eastAsia="Times New Roman" w:hAnsi="Times New Roman" w:cs="Times New Roman"/>
                <w:bCs/>
              </w:rPr>
              <w:t>The ultimate goal is to</w:t>
            </w:r>
            <w:r>
              <w:t xml:space="preserve"> </w:t>
            </w:r>
            <w:r w:rsidRPr="007B6D5D">
              <w:rPr>
                <w:rFonts w:ascii="Times New Roman" w:eastAsia="Times New Roman" w:hAnsi="Times New Roman" w:cs="Times New Roman"/>
                <w:bCs/>
              </w:rPr>
              <w:t xml:space="preserve">enhance human-computer interaction through </w:t>
            </w:r>
            <w:r>
              <w:rPr>
                <w:rFonts w:ascii="Times New Roman" w:eastAsia="Times New Roman" w:hAnsi="Times New Roman" w:cs="Times New Roman"/>
                <w:bCs/>
              </w:rPr>
              <w:t>better</w:t>
            </w:r>
            <w:r w:rsidRPr="007B6D5D">
              <w:rPr>
                <w:rFonts w:ascii="Times New Roman" w:eastAsia="Times New Roman" w:hAnsi="Times New Roman" w:cs="Times New Roman"/>
                <w:bCs/>
              </w:rPr>
              <w:t xml:space="preserve"> emotion-</w:t>
            </w:r>
            <w:r>
              <w:rPr>
                <w:rFonts w:ascii="Times New Roman" w:eastAsia="Times New Roman" w:hAnsi="Times New Roman" w:cs="Times New Roman"/>
                <w:bCs/>
              </w:rPr>
              <w:t>recognition</w:t>
            </w:r>
            <w:r w:rsidRPr="007B6D5D">
              <w:rPr>
                <w:rFonts w:ascii="Times New Roman" w:eastAsia="Times New Roman" w:hAnsi="Times New Roman" w:cs="Times New Roman"/>
                <w:bCs/>
              </w:rPr>
              <w:t xml:space="preserve"> systems.</w:t>
            </w:r>
          </w:p>
          <w:p w14:paraId="7446DAAC" w14:textId="77777777" w:rsidR="008D73DF" w:rsidRDefault="008D73D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D73DF" w14:paraId="163B4C69" w14:textId="77777777">
        <w:tc>
          <w:tcPr>
            <w:tcW w:w="10477" w:type="dxa"/>
            <w:gridSpan w:val="2"/>
          </w:tcPr>
          <w:p w14:paraId="7A3FC92A" w14:textId="77777777" w:rsidR="008D73DF" w:rsidRDefault="009B53C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The tasks that have been completed until now:</w:t>
            </w:r>
          </w:p>
          <w:p w14:paraId="573E41E3" w14:textId="77777777" w:rsidR="008D73DF" w:rsidRDefault="008D73DF">
            <w:pPr>
              <w:rPr>
                <w:rFonts w:ascii="Times New Roman" w:eastAsia="Times New Roman" w:hAnsi="Times New Roman" w:cs="Times New Roman"/>
                <w:i/>
              </w:rPr>
            </w:pPr>
          </w:p>
          <w:p w14:paraId="2FE1D897" w14:textId="3ECB2415" w:rsidR="0054706F" w:rsidRPr="0054706F" w:rsidRDefault="0054706F" w:rsidP="00EB26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Literature review</w:t>
            </w:r>
          </w:p>
          <w:p w14:paraId="794E7A5B" w14:textId="67E34359" w:rsidR="0054706F" w:rsidRDefault="0054706F" w:rsidP="00EB26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r w:rsidRPr="0054706F">
              <w:rPr>
                <w:rFonts w:ascii="Times New Roman" w:eastAsia="Times New Roman" w:hAnsi="Times New Roman" w:cs="Times New Roman"/>
                <w:iCs/>
              </w:rPr>
              <w:t xml:space="preserve">Acquired access to the </w:t>
            </w:r>
            <w:r w:rsidR="00814199" w:rsidRPr="00B85CB2">
              <w:rPr>
                <w:rFonts w:ascii="Times New Roman" w:eastAsia="Times New Roman" w:hAnsi="Times New Roman" w:cs="Times New Roman"/>
                <w:bCs/>
              </w:rPr>
              <w:t xml:space="preserve">AffectNet </w:t>
            </w:r>
            <w:r w:rsidRPr="0054706F">
              <w:rPr>
                <w:rFonts w:ascii="Times New Roman" w:eastAsia="Times New Roman" w:hAnsi="Times New Roman" w:cs="Times New Roman"/>
                <w:iCs/>
              </w:rPr>
              <w:t>dataset.</w:t>
            </w:r>
          </w:p>
          <w:p w14:paraId="6259CEEE" w14:textId="1AA7DC0D" w:rsidR="0054706F" w:rsidRDefault="0054706F" w:rsidP="00EB26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r w:rsidRPr="0054706F">
              <w:rPr>
                <w:rFonts w:ascii="Times New Roman" w:eastAsia="Times New Roman" w:hAnsi="Times New Roman" w:cs="Times New Roman"/>
                <w:iCs/>
              </w:rPr>
              <w:t>Conducted exploratory data analysis to understand the dataset structure</w:t>
            </w:r>
            <w:r>
              <w:rPr>
                <w:rFonts w:ascii="Times New Roman" w:eastAsia="Times New Roman" w:hAnsi="Times New Roman" w:cs="Times New Roman"/>
                <w:iCs/>
              </w:rPr>
              <w:t xml:space="preserve"> and identif</w:t>
            </w:r>
            <w:r w:rsidR="00E67F9B">
              <w:rPr>
                <w:rFonts w:ascii="Times New Roman" w:eastAsia="Times New Roman" w:hAnsi="Times New Roman" w:cs="Times New Roman"/>
                <w:iCs/>
              </w:rPr>
              <w:t>y</w:t>
            </w:r>
            <w:r>
              <w:rPr>
                <w:rFonts w:ascii="Times New Roman" w:eastAsia="Times New Roman" w:hAnsi="Times New Roman" w:cs="Times New Roman"/>
                <w:iCs/>
              </w:rPr>
              <w:t xml:space="preserve"> the problems.</w:t>
            </w:r>
          </w:p>
          <w:p w14:paraId="5E299F41" w14:textId="5189289E" w:rsidR="008D73DF" w:rsidRPr="0054706F" w:rsidRDefault="0054706F" w:rsidP="00EB26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r w:rsidRPr="0054706F">
              <w:rPr>
                <w:rFonts w:ascii="Times New Roman" w:eastAsia="Times New Roman" w:hAnsi="Times New Roman" w:cs="Times New Roman"/>
                <w:iCs/>
              </w:rPr>
              <w:t>Defined the architecture</w:t>
            </w:r>
            <w:r>
              <w:rPr>
                <w:rFonts w:ascii="Times New Roman" w:eastAsia="Times New Roman" w:hAnsi="Times New Roman" w:cs="Times New Roman"/>
                <w:iCs/>
              </w:rPr>
              <w:t>s</w:t>
            </w:r>
            <w:r w:rsidRPr="0054706F">
              <w:rPr>
                <w:rFonts w:ascii="Times New Roman" w:eastAsia="Times New Roman" w:hAnsi="Times New Roman" w:cs="Times New Roman"/>
                <w:iCs/>
              </w:rPr>
              <w:t xml:space="preserve"> of the facial emotion recognition </w:t>
            </w:r>
            <w:r>
              <w:rPr>
                <w:rFonts w:ascii="Times New Roman" w:eastAsia="Times New Roman" w:hAnsi="Times New Roman" w:cs="Times New Roman"/>
                <w:iCs/>
              </w:rPr>
              <w:t>models.</w:t>
            </w:r>
          </w:p>
          <w:p w14:paraId="7DCF56A1" w14:textId="77777777" w:rsidR="008D73DF" w:rsidRDefault="008D73DF">
            <w:pPr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8D73DF" w14:paraId="7F20D5CE" w14:textId="77777777">
        <w:tc>
          <w:tcPr>
            <w:tcW w:w="10477" w:type="dxa"/>
            <w:gridSpan w:val="2"/>
          </w:tcPr>
          <w:p w14:paraId="7BEF1D9A" w14:textId="77777777" w:rsidR="008D73DF" w:rsidRDefault="009B53C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Problems - unusual situations that has been experienced until now:</w:t>
            </w:r>
          </w:p>
          <w:p w14:paraId="4B233037" w14:textId="77777777" w:rsidR="00656658" w:rsidRDefault="00656658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8BD559F" w14:textId="488E29E4" w:rsidR="008D73DF" w:rsidRDefault="0054706F" w:rsidP="00EB26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r w:rsidRPr="0054706F">
              <w:rPr>
                <w:rFonts w:ascii="Times New Roman" w:eastAsia="Times New Roman" w:hAnsi="Times New Roman" w:cs="Times New Roman"/>
                <w:iCs/>
              </w:rPr>
              <w:t>Dataset Imbalance:</w:t>
            </w:r>
          </w:p>
          <w:p w14:paraId="60CAB90B" w14:textId="053106BF" w:rsidR="0054706F" w:rsidRDefault="0054706F" w:rsidP="00EB2610">
            <w:pPr>
              <w:pStyle w:val="ListParagraph"/>
              <w:spacing w:line="360" w:lineRule="auto"/>
              <w:ind w:left="780"/>
              <w:jc w:val="both"/>
              <w:rPr>
                <w:rFonts w:ascii="Times New Roman" w:eastAsia="Times New Roman" w:hAnsi="Times New Roman" w:cs="Times New Roman"/>
                <w:iCs/>
              </w:rPr>
            </w:pPr>
            <w:r w:rsidRPr="007E2E86">
              <w:rPr>
                <w:rFonts w:ascii="Times New Roman" w:eastAsia="Times New Roman" w:hAnsi="Times New Roman" w:cs="Times New Roman"/>
                <w:iCs/>
              </w:rPr>
              <w:t xml:space="preserve">The first problem </w:t>
            </w:r>
            <w:r w:rsidR="00814199">
              <w:rPr>
                <w:rFonts w:ascii="Times New Roman" w:eastAsia="Times New Roman" w:hAnsi="Times New Roman" w:cs="Times New Roman"/>
                <w:iCs/>
              </w:rPr>
              <w:t>is the unbalanced data</w:t>
            </w:r>
            <w:r>
              <w:rPr>
                <w:rFonts w:ascii="Times New Roman" w:eastAsia="Times New Roman" w:hAnsi="Times New Roman" w:cs="Times New Roman"/>
                <w:iCs/>
              </w:rPr>
              <w:t xml:space="preserve"> in the</w:t>
            </w:r>
            <w:r w:rsidRPr="007E2E86">
              <w:rPr>
                <w:rFonts w:ascii="Times New Roman" w:eastAsia="Times New Roman" w:hAnsi="Times New Roman" w:cs="Times New Roman"/>
                <w:iCs/>
              </w:rPr>
              <w:t xml:space="preserve"> dataset</w:t>
            </w:r>
            <w:r w:rsidRPr="0054706F">
              <w:rPr>
                <w:rFonts w:ascii="Times New Roman" w:eastAsia="Times New Roman" w:hAnsi="Times New Roman" w:cs="Times New Roman"/>
                <w:iCs/>
              </w:rPr>
              <w:t xml:space="preserve">, with certain emotion labels having </w:t>
            </w:r>
            <w:r w:rsidR="00814199">
              <w:rPr>
                <w:rFonts w:ascii="Times New Roman" w:eastAsia="Times New Roman" w:hAnsi="Times New Roman" w:cs="Times New Roman"/>
                <w:iCs/>
              </w:rPr>
              <w:t>less values</w:t>
            </w:r>
            <w:r w:rsidRPr="0054706F">
              <w:rPr>
                <w:rFonts w:ascii="Times New Roman" w:eastAsia="Times New Roman" w:hAnsi="Times New Roman" w:cs="Times New Roman"/>
                <w:iCs/>
              </w:rPr>
              <w:t xml:space="preserve"> compared to others.</w:t>
            </w:r>
            <w:r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r w:rsidRPr="0054706F">
              <w:rPr>
                <w:rFonts w:ascii="Times New Roman" w:eastAsia="Times New Roman" w:hAnsi="Times New Roman" w:cs="Times New Roman"/>
                <w:iCs/>
              </w:rPr>
              <w:t xml:space="preserve">This could impact the </w:t>
            </w:r>
            <w:r w:rsidR="00814199">
              <w:rPr>
                <w:rFonts w:ascii="Times New Roman" w:eastAsia="Times New Roman" w:hAnsi="Times New Roman" w:cs="Times New Roman"/>
                <w:iCs/>
              </w:rPr>
              <w:t>model’s</w:t>
            </w:r>
            <w:r w:rsidR="00814199" w:rsidRPr="005470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r w:rsidRPr="0054706F">
              <w:rPr>
                <w:rFonts w:ascii="Times New Roman" w:eastAsia="Times New Roman" w:hAnsi="Times New Roman" w:cs="Times New Roman"/>
                <w:iCs/>
              </w:rPr>
              <w:t>overall accuracy</w:t>
            </w:r>
            <w:r>
              <w:rPr>
                <w:rFonts w:ascii="Times New Roman" w:eastAsia="Times New Roman" w:hAnsi="Times New Roman" w:cs="Times New Roman"/>
                <w:iCs/>
              </w:rPr>
              <w:t xml:space="preserve"> negatively</w:t>
            </w:r>
            <w:r w:rsidRPr="0054706F">
              <w:rPr>
                <w:rFonts w:ascii="Times New Roman" w:eastAsia="Times New Roman" w:hAnsi="Times New Roman" w:cs="Times New Roman"/>
                <w:iCs/>
              </w:rPr>
              <w:t>.</w:t>
            </w:r>
            <w:r w:rsidR="00235FAD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r w:rsidR="00235FAD" w:rsidRPr="00235FAD">
              <w:rPr>
                <w:rFonts w:ascii="Times New Roman" w:eastAsia="Times New Roman" w:hAnsi="Times New Roman" w:cs="Times New Roman"/>
                <w:iCs/>
              </w:rPr>
              <w:t>To address this issue, oversampling techniques for the labels with lower representation</w:t>
            </w:r>
            <w:r w:rsidR="00814199">
              <w:rPr>
                <w:rFonts w:ascii="Times New Roman" w:eastAsia="Times New Roman" w:hAnsi="Times New Roman" w:cs="Times New Roman"/>
                <w:iCs/>
              </w:rPr>
              <w:t xml:space="preserve"> will be used</w:t>
            </w:r>
            <w:r w:rsidR="00235FAD" w:rsidRPr="00235FAD">
              <w:rPr>
                <w:rFonts w:ascii="Times New Roman" w:eastAsia="Times New Roman" w:hAnsi="Times New Roman" w:cs="Times New Roman"/>
                <w:iCs/>
              </w:rPr>
              <w:t xml:space="preserve"> in the dataset</w:t>
            </w:r>
            <w:r w:rsidR="00814199">
              <w:rPr>
                <w:rFonts w:ascii="Times New Roman" w:eastAsia="Times New Roman" w:hAnsi="Times New Roman" w:cs="Times New Roman"/>
                <w:iCs/>
              </w:rPr>
              <w:t xml:space="preserve"> to ensure</w:t>
            </w:r>
            <w:r w:rsidR="00235FAD" w:rsidRPr="00235FAD">
              <w:rPr>
                <w:rFonts w:ascii="Times New Roman" w:eastAsia="Times New Roman" w:hAnsi="Times New Roman" w:cs="Times New Roman"/>
                <w:iCs/>
              </w:rPr>
              <w:t xml:space="preserve"> a balanced training set</w:t>
            </w:r>
            <w:r w:rsidR="00814199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7AC41F1F" w14:textId="4B4B9C84" w:rsidR="0054706F" w:rsidRDefault="00235FAD" w:rsidP="00EB26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r w:rsidRPr="00235FAD">
              <w:rPr>
                <w:rFonts w:ascii="Times New Roman" w:eastAsia="Times New Roman" w:hAnsi="Times New Roman" w:cs="Times New Roman"/>
                <w:iCs/>
              </w:rPr>
              <w:t>Computational Power Limitations</w:t>
            </w:r>
            <w:r>
              <w:rPr>
                <w:rFonts w:ascii="Times New Roman" w:eastAsia="Times New Roman" w:hAnsi="Times New Roman" w:cs="Times New Roman"/>
                <w:iCs/>
              </w:rPr>
              <w:t>:</w:t>
            </w:r>
          </w:p>
          <w:p w14:paraId="294FA0A4" w14:textId="1B9D9F19" w:rsidR="00235FAD" w:rsidRDefault="00235FAD" w:rsidP="00EB2610">
            <w:pPr>
              <w:pStyle w:val="ListParagraph"/>
              <w:spacing w:line="360" w:lineRule="auto"/>
              <w:ind w:left="780"/>
              <w:jc w:val="both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 xml:space="preserve">Training deep neural networks needs considerable </w:t>
            </w:r>
            <w:r w:rsidRPr="00235FAD">
              <w:rPr>
                <w:rFonts w:ascii="Times New Roman" w:eastAsia="Times New Roman" w:hAnsi="Times New Roman" w:cs="Times New Roman"/>
                <w:iCs/>
              </w:rPr>
              <w:t xml:space="preserve">computational resources, which </w:t>
            </w:r>
            <w:r>
              <w:rPr>
                <w:rFonts w:ascii="Times New Roman" w:eastAsia="Times New Roman" w:hAnsi="Times New Roman" w:cs="Times New Roman"/>
                <w:iCs/>
              </w:rPr>
              <w:t xml:space="preserve">is a limiting factor. To overcome it, </w:t>
            </w:r>
            <w:r w:rsidRPr="00235FAD">
              <w:rPr>
                <w:rFonts w:ascii="Times New Roman" w:eastAsia="Times New Roman" w:hAnsi="Times New Roman" w:cs="Times New Roman"/>
                <w:iCs/>
              </w:rPr>
              <w:t xml:space="preserve">cloud computing </w:t>
            </w:r>
            <w:r>
              <w:rPr>
                <w:rFonts w:ascii="Times New Roman" w:eastAsia="Times New Roman" w:hAnsi="Times New Roman" w:cs="Times New Roman"/>
                <w:iCs/>
              </w:rPr>
              <w:t xml:space="preserve">platforms such as </w:t>
            </w:r>
            <w:r w:rsidR="00E67F9B">
              <w:rPr>
                <w:rFonts w:ascii="Times New Roman" w:eastAsia="Times New Roman" w:hAnsi="Times New Roman" w:cs="Times New Roman"/>
                <w:iCs/>
              </w:rPr>
              <w:t>G</w:t>
            </w:r>
            <w:r>
              <w:rPr>
                <w:rFonts w:ascii="Times New Roman" w:eastAsia="Times New Roman" w:hAnsi="Times New Roman" w:cs="Times New Roman"/>
                <w:iCs/>
              </w:rPr>
              <w:t xml:space="preserve">oogle </w:t>
            </w:r>
            <w:r w:rsidR="00E67F9B">
              <w:rPr>
                <w:rFonts w:ascii="Times New Roman" w:eastAsia="Times New Roman" w:hAnsi="Times New Roman" w:cs="Times New Roman"/>
                <w:iCs/>
              </w:rPr>
              <w:t>C</w:t>
            </w:r>
            <w:r>
              <w:rPr>
                <w:rFonts w:ascii="Times New Roman" w:eastAsia="Times New Roman" w:hAnsi="Times New Roman" w:cs="Times New Roman"/>
                <w:iCs/>
              </w:rPr>
              <w:t>ollab, Kaggle, etc., are utilized.</w:t>
            </w:r>
          </w:p>
          <w:p w14:paraId="24A5BD34" w14:textId="30B23C42" w:rsidR="00235FAD" w:rsidRDefault="008F2F2B" w:rsidP="00EB26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r w:rsidRPr="008F2F2B">
              <w:rPr>
                <w:rFonts w:ascii="Times New Roman" w:eastAsia="Times New Roman" w:hAnsi="Times New Roman" w:cs="Times New Roman"/>
                <w:iCs/>
              </w:rPr>
              <w:t xml:space="preserve">Real-time </w:t>
            </w:r>
            <w:r>
              <w:rPr>
                <w:rFonts w:ascii="Times New Roman" w:eastAsia="Times New Roman" w:hAnsi="Times New Roman" w:cs="Times New Roman"/>
                <w:iCs/>
              </w:rPr>
              <w:t>Inference Speed</w:t>
            </w:r>
            <w:r w:rsidRPr="008F2F2B">
              <w:rPr>
                <w:rFonts w:ascii="Times New Roman" w:eastAsia="Times New Roman" w:hAnsi="Times New Roman" w:cs="Times New Roman"/>
                <w:iCs/>
              </w:rPr>
              <w:t>:</w:t>
            </w:r>
          </w:p>
          <w:p w14:paraId="51BBD528" w14:textId="314E5A4A" w:rsidR="008D73DF" w:rsidRPr="00EB2610" w:rsidRDefault="008F2F2B" w:rsidP="00EB2610">
            <w:pPr>
              <w:pStyle w:val="ListParagraph"/>
              <w:spacing w:line="360" w:lineRule="auto"/>
              <w:ind w:left="780"/>
              <w:jc w:val="both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 xml:space="preserve">The trained models not only predict accurately but also perform it in a short amount of time. To increase the performance and speed of the model, some considerations need to be </w:t>
            </w:r>
            <w:r w:rsidR="00E67F9B">
              <w:rPr>
                <w:rFonts w:ascii="Times New Roman" w:eastAsia="Times New Roman" w:hAnsi="Times New Roman" w:cs="Times New Roman"/>
                <w:iCs/>
              </w:rPr>
              <w:t>made</w:t>
            </w:r>
            <w:r>
              <w:rPr>
                <w:rFonts w:ascii="Times New Roman" w:eastAsia="Times New Roman" w:hAnsi="Times New Roman" w:cs="Times New Roman"/>
                <w:iCs/>
              </w:rPr>
              <w:t>.</w:t>
            </w:r>
            <w:r w:rsidR="00EB2610">
              <w:rPr>
                <w:rFonts w:ascii="Times New Roman" w:eastAsia="Times New Roman" w:hAnsi="Times New Roman" w:cs="Times New Roman"/>
                <w:iCs/>
              </w:rPr>
              <w:t xml:space="preserve"> One planned solution is utilizing convolution factorizations.</w:t>
            </w:r>
          </w:p>
          <w:p w14:paraId="2DED2E95" w14:textId="77777777" w:rsidR="008D73DF" w:rsidRDefault="008D73D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D73DF" w14:paraId="7FD00130" w14:textId="77777777">
        <w:tc>
          <w:tcPr>
            <w:tcW w:w="10477" w:type="dxa"/>
            <w:gridSpan w:val="2"/>
          </w:tcPr>
          <w:p w14:paraId="74FD8042" w14:textId="660CA61D" w:rsidR="00656658" w:rsidRDefault="009B53C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Plans for the rest of the project:</w:t>
            </w:r>
          </w:p>
          <w:p w14:paraId="30960C7C" w14:textId="0ABF2C5E" w:rsidR="008D73DF" w:rsidRDefault="00B85CB2" w:rsidP="00E131B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Oversampling Implementation</w:t>
            </w:r>
          </w:p>
          <w:p w14:paraId="55AFF845" w14:textId="31116B1A" w:rsidR="00B85CB2" w:rsidRDefault="00B85CB2" w:rsidP="00E131B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Continue to train models</w:t>
            </w:r>
          </w:p>
          <w:p w14:paraId="20E8EE16" w14:textId="1B75D444" w:rsidR="00B85CB2" w:rsidRDefault="00B85CB2" w:rsidP="00E131B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r w:rsidRPr="00B85CB2">
              <w:rPr>
                <w:rFonts w:ascii="Times New Roman" w:eastAsia="Times New Roman" w:hAnsi="Times New Roman" w:cs="Times New Roman"/>
                <w:iCs/>
              </w:rPr>
              <w:t>Fine-tuning and Optimization</w:t>
            </w:r>
          </w:p>
          <w:p w14:paraId="0769C5A5" w14:textId="49CF8C9D" w:rsidR="00F62A90" w:rsidRPr="00F62A90" w:rsidRDefault="00B85CB2" w:rsidP="00F62A9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r w:rsidRPr="00B85CB2">
              <w:rPr>
                <w:rFonts w:ascii="Times New Roman" w:eastAsia="Times New Roman" w:hAnsi="Times New Roman" w:cs="Times New Roman"/>
                <w:iCs/>
              </w:rPr>
              <w:t>Documentation and Reporting</w:t>
            </w:r>
          </w:p>
        </w:tc>
      </w:tr>
      <w:tr w:rsidR="008D73DF" w14:paraId="23221DCD" w14:textId="77777777">
        <w:tc>
          <w:tcPr>
            <w:tcW w:w="10477" w:type="dxa"/>
            <w:gridSpan w:val="2"/>
          </w:tcPr>
          <w:p w14:paraId="69CA7BC1" w14:textId="77777777" w:rsidR="008D73DF" w:rsidRDefault="009B53C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Attachments (If any):</w:t>
            </w:r>
          </w:p>
          <w:p w14:paraId="16E59B9A" w14:textId="77777777" w:rsidR="008D73DF" w:rsidRDefault="008D73DF">
            <w:pPr>
              <w:rPr>
                <w:rFonts w:ascii="Times New Roman" w:eastAsia="Times New Roman" w:hAnsi="Times New Roman" w:cs="Times New Roman"/>
                <w:i/>
              </w:rPr>
            </w:pPr>
            <w:bookmarkStart w:id="0" w:name="_heading=h.gjdgxs" w:colFirst="0" w:colLast="0"/>
            <w:bookmarkEnd w:id="0"/>
          </w:p>
          <w:p w14:paraId="01CB7FE2" w14:textId="57DFCDB0" w:rsidR="00656658" w:rsidRDefault="00656658" w:rsidP="00E131B5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noProof/>
              </w:rPr>
              <w:drawing>
                <wp:inline distT="0" distB="0" distL="0" distR="0" wp14:anchorId="1AB607E7" wp14:editId="7D81492B">
                  <wp:extent cx="3236350" cy="2499360"/>
                  <wp:effectExtent l="0" t="0" r="2540" b="0"/>
                  <wp:docPr id="17144119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749" cy="2529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F36FC7" wp14:editId="1520349D">
                  <wp:extent cx="3246217" cy="2506980"/>
                  <wp:effectExtent l="0" t="0" r="0" b="7620"/>
                  <wp:docPr id="19225722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3258" cy="2543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116DC7" w14:textId="77777777" w:rsidR="008D73DF" w:rsidRDefault="008D73DF">
            <w:pPr>
              <w:rPr>
                <w:rFonts w:ascii="Times New Roman" w:eastAsia="Times New Roman" w:hAnsi="Times New Roman" w:cs="Times New Roman"/>
                <w:b/>
              </w:rPr>
            </w:pPr>
          </w:p>
          <w:bookmarkStart w:id="1" w:name="_MON_1761726516"/>
          <w:bookmarkEnd w:id="1"/>
          <w:p w14:paraId="7FAD523E" w14:textId="700CAFD0" w:rsidR="008D73DF" w:rsidRDefault="00656658" w:rsidP="0065665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object w:dxaOrig="9072" w:dyaOrig="8145" w14:anchorId="6D8A04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6pt;height:407.4pt" o:ole="">
                  <v:imagedata r:id="rId10" o:title=""/>
                </v:shape>
                <o:OLEObject Type="Embed" ProgID="Word.OpenDocumentText.12" ShapeID="_x0000_i1025" DrawAspect="Content" ObjectID="_1761727516" r:id="rId11"/>
              </w:object>
            </w:r>
          </w:p>
          <w:p w14:paraId="18B2C9EE" w14:textId="77777777" w:rsidR="00656658" w:rsidRDefault="00656658" w:rsidP="0065665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bookmarkStart w:id="2" w:name="_MON_1761726730"/>
          <w:bookmarkEnd w:id="2"/>
          <w:p w14:paraId="3DACA872" w14:textId="174DA4AA" w:rsidR="00656658" w:rsidRDefault="00656658" w:rsidP="00E131B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object w:dxaOrig="9072" w:dyaOrig="11850" w14:anchorId="52F55B89">
                <v:shape id="_x0000_i1026" type="#_x0000_t75" style="width:453.6pt;height:592.8pt" o:ole="">
                  <v:imagedata r:id="rId12" o:title=""/>
                </v:shape>
                <o:OLEObject Type="Embed" ProgID="Word.OpenDocumentText.12" ShapeID="_x0000_i1026" DrawAspect="Content" ObjectID="_1761727517" r:id="rId13"/>
              </w:object>
            </w:r>
          </w:p>
          <w:p w14:paraId="37390FDB" w14:textId="77777777" w:rsidR="008D73DF" w:rsidRDefault="008D73D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EDE01C2" w14:textId="77777777" w:rsidR="008D73DF" w:rsidRDefault="008D73DF">
      <w:pPr>
        <w:rPr>
          <w:rFonts w:ascii="Times New Roman" w:eastAsia="Times New Roman" w:hAnsi="Times New Roman" w:cs="Times New Roman"/>
        </w:rPr>
      </w:pPr>
    </w:p>
    <w:sectPr w:rsidR="008D73DF">
      <w:headerReference w:type="default" r:id="rId14"/>
      <w:pgSz w:w="11906" w:h="16838"/>
      <w:pgMar w:top="709" w:right="566" w:bottom="1843" w:left="56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BD57B" w14:textId="77777777" w:rsidR="0037580A" w:rsidRDefault="0037580A">
      <w:pPr>
        <w:spacing w:after="0" w:line="240" w:lineRule="auto"/>
      </w:pPr>
      <w:r>
        <w:separator/>
      </w:r>
    </w:p>
  </w:endnote>
  <w:endnote w:type="continuationSeparator" w:id="0">
    <w:p w14:paraId="6BE86325" w14:textId="77777777" w:rsidR="0037580A" w:rsidRDefault="0037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E95F0" w14:textId="77777777" w:rsidR="0037580A" w:rsidRDefault="0037580A">
      <w:pPr>
        <w:spacing w:after="0" w:line="240" w:lineRule="auto"/>
      </w:pPr>
      <w:r>
        <w:separator/>
      </w:r>
    </w:p>
  </w:footnote>
  <w:footnote w:type="continuationSeparator" w:id="0">
    <w:p w14:paraId="03C72EDF" w14:textId="77777777" w:rsidR="0037580A" w:rsidRDefault="0037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1798C" w14:textId="77777777" w:rsidR="008D73DF" w:rsidRDefault="009B53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Yeditepe University</w:t>
    </w:r>
  </w:p>
  <w:p w14:paraId="7220C55A" w14:textId="77777777" w:rsidR="008D73DF" w:rsidRDefault="009B53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Faculty of Engineering</w:t>
    </w:r>
  </w:p>
  <w:p w14:paraId="6E3FF133" w14:textId="77777777" w:rsidR="008D73DF" w:rsidRDefault="009B53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Electrical and Electronics Engineering</w:t>
    </w:r>
  </w:p>
  <w:p w14:paraId="261513C3" w14:textId="77777777" w:rsidR="008D73DF" w:rsidRDefault="009B53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EE492 Engineering Project Progress Report</w:t>
    </w:r>
  </w:p>
  <w:p w14:paraId="11A3D86A" w14:textId="77777777" w:rsidR="008D73DF" w:rsidRDefault="008D73D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b/>
        <w:i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ABB"/>
    <w:multiLevelType w:val="hybridMultilevel"/>
    <w:tmpl w:val="B90CA378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99A2968"/>
    <w:multiLevelType w:val="hybridMultilevel"/>
    <w:tmpl w:val="B90CA37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67F30C8"/>
    <w:multiLevelType w:val="hybridMultilevel"/>
    <w:tmpl w:val="3D04234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324150">
    <w:abstractNumId w:val="2"/>
  </w:num>
  <w:num w:numId="2" w16cid:durableId="1804733219">
    <w:abstractNumId w:val="0"/>
  </w:num>
  <w:num w:numId="3" w16cid:durableId="1253735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3DF"/>
    <w:rsid w:val="00235FAD"/>
    <w:rsid w:val="00270E91"/>
    <w:rsid w:val="0037580A"/>
    <w:rsid w:val="00425B36"/>
    <w:rsid w:val="0054706F"/>
    <w:rsid w:val="00580C75"/>
    <w:rsid w:val="00631655"/>
    <w:rsid w:val="00656658"/>
    <w:rsid w:val="00691106"/>
    <w:rsid w:val="007B6D5D"/>
    <w:rsid w:val="007E2E86"/>
    <w:rsid w:val="00814199"/>
    <w:rsid w:val="008620A2"/>
    <w:rsid w:val="00893173"/>
    <w:rsid w:val="008D73DF"/>
    <w:rsid w:val="008E58B4"/>
    <w:rsid w:val="008F2F2B"/>
    <w:rsid w:val="009B53CB"/>
    <w:rsid w:val="00B16CDD"/>
    <w:rsid w:val="00B85098"/>
    <w:rsid w:val="00B85CB2"/>
    <w:rsid w:val="00E131B5"/>
    <w:rsid w:val="00E5452C"/>
    <w:rsid w:val="00E67F9B"/>
    <w:rsid w:val="00EB2610"/>
    <w:rsid w:val="00ED730B"/>
    <w:rsid w:val="00F6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729FEB"/>
  <w15:docId w15:val="{4464AA8D-8D59-4803-9775-00F11BAB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A95"/>
  </w:style>
  <w:style w:type="paragraph" w:styleId="Footer">
    <w:name w:val="footer"/>
    <w:basedOn w:val="Normal"/>
    <w:link w:val="FooterChar"/>
    <w:uiPriority w:val="99"/>
    <w:unhideWhenUsed/>
    <w:rsid w:val="0093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A95"/>
  </w:style>
  <w:style w:type="paragraph" w:styleId="ListParagraph">
    <w:name w:val="List Paragraph"/>
    <w:basedOn w:val="Normal"/>
    <w:uiPriority w:val="34"/>
    <w:qFormat/>
    <w:rsid w:val="00935A9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425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Iz79L6mDslsNTNMEUzlId2Uyuw==">AMUW2mUmFwQcSiCwih5WVXy9kK/oMIKmYjSFIVQDpAsqH7r5Qx+2MmzKK3/mNlbfzgNk6oUIn66IyhusikZkyXdSLvQpSzTZvvhoZOx2Q540+z/MBcyAoXoTD4/jycVzfSbINe9a8iaH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serkantopaloglu77@gmail.com</dc:creator>
  <cp:lastModifiedBy>Hakan Taştan</cp:lastModifiedBy>
  <cp:revision>7</cp:revision>
  <dcterms:created xsi:type="dcterms:W3CDTF">2023-11-17T06:34:00Z</dcterms:created>
  <dcterms:modified xsi:type="dcterms:W3CDTF">2023-11-17T08:59:00Z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60669d67940a6263b7d3073b7cf69374ea46ba51a787acffd3c5b4ea7400af62</vt:lpwstr>
  </property>
</Properties>
</file>