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7009" w14:textId="77777777" w:rsidR="00797891" w:rsidRPr="00D81FC8" w:rsidRDefault="00797891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2071"/>
        <w:gridCol w:w="3190"/>
        <w:gridCol w:w="1278"/>
        <w:gridCol w:w="1275"/>
        <w:gridCol w:w="4252"/>
        <w:gridCol w:w="1215"/>
      </w:tblGrid>
      <w:tr w:rsidR="00320A93" w:rsidRPr="00D81FC8" w14:paraId="146B23E8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A8B48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218B4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EE941D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590AD1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결측치</w:t>
            </w:r>
            <w:proofErr w:type="spellEnd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_tr</w:t>
            </w:r>
          </w:p>
        </w:tc>
        <w:tc>
          <w:tcPr>
            <w:tcW w:w="4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A4D94E9" w14:textId="77777777" w:rsidR="00320A93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결측치</w:t>
            </w:r>
            <w:proofErr w:type="spellEnd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_</w:t>
            </w: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te</w:t>
            </w:r>
            <w:proofErr w:type="spellEnd"/>
          </w:p>
        </w:tc>
        <w:tc>
          <w:tcPr>
            <w:tcW w:w="1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56A00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제거이유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F45661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63B06887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4D25B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ABC9C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data</w:t>
            </w:r>
          </w:p>
        </w:tc>
        <w:tc>
          <w:tcPr>
            <w:tcW w:w="11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069708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데이터 </w:t>
            </w: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구분자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(train, test)-사용X</w:t>
            </w: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80DACB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FA82753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0F9672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AF63DD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5864C547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1A6FF0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2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360C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CustomerId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6F5727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고객ID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135041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9EABD80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D74947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C717A1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4E44C128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F10C3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3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F32A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Gender</w:t>
            </w: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F7679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성별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4D0E4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298326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991BF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D3112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58140555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B2EEC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4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7F1A9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Age</w:t>
            </w: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2AF11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연령(년)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6FACA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0B1A8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EC4C1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2F712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33FBE467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1D81D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5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0C026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Education</w:t>
            </w: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C4302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교육수준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79591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C5F70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C6247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723F8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05E0F620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1760C6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C67BC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1862E4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3AAE04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D6A758E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82CB52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62EA0F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65891FDC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4EE26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6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116E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MaritalStatus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E9B68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결혼상태(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결혼,이혼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,독신 등)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0C1B8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8021F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C64C9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74CA7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1F53117D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98294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7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4EB1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FamilyCount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6B270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가족수</w:t>
            </w:r>
            <w:proofErr w:type="spellEnd"/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C4D2F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E3A00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64096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C965C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2FB2B5A5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0D29BB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8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D656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ChildCount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917B55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자녀수</w:t>
            </w:r>
            <w:proofErr w:type="spellEnd"/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D93FEA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19C394A" w14:textId="77777777" w:rsidR="00320A93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14E745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결혼상태와 가족수로 도출 가능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D2311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0AB68138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5EF56C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1EAD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FAF10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7FD78E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214FEC8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A7EFA9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460A56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510601D8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87ED2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9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A2BB2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IncomeType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F29EE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수입 형태(유형)</w:t>
            </w:r>
            <w:r w:rsidRPr="00D81FC8">
              <w:rPr>
                <w:rFonts w:ascii="맑은 고딕" w:eastAsia="맑은 고딕" w:hAnsi="맑은 고딕" w:cs="Calibri"/>
                <w:kern w:val="0"/>
                <w:szCs w:val="20"/>
              </w:rPr>
              <w:t>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서비스,사업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C71F1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0BC60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4794D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26513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72ED802A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81A00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10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4D6E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IncomeClass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14415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수입등급(년)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1B8B1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B394B8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5D4CD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5A4A9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1E6519ED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5AB34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11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BC94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Occupation</w:t>
            </w: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86CFD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고객 </w:t>
            </w: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직업군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영업,IT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개발)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E0336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127DA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028E78" w14:textId="36656430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너무 많은데 </w:t>
            </w: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어케처리할까</w:t>
            </w:r>
            <w:proofErr w:type="spellEnd"/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2054E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475246C7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7A058F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12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80BFB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OrgType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F48734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직장유형(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일반,자영업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,서비스)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97A43E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28CC798" w14:textId="77777777" w:rsidR="00320A93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DD1ECA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퇴직자 반영함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970CC1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2652220A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72118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13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6CAE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EmployedYears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729A2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근속년수(년)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9046F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19318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E9305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5B103E" w14:textId="3CCAFF06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얼마나 버는지 </w:t>
            </w: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보려는거</w:t>
            </w:r>
            <w:proofErr w:type="spellEnd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-&gt;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8AE3C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5F1E05F1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7F0A92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954C7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8A3B6F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BAF08F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4F86A91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1CE6F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4D449C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43F30C14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D6DB6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14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AC952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HouseOwnedYN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E2C79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주택 소유 여부(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Y:소유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, N:없음)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10D90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63D411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CB4BD2" w14:textId="73F6EA63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.3/8 -&gt;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상관계수 그리면 나갈 듯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28813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2520E46C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232BF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15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A854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DwellingType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B72FB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주거형태(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전세,월세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AE20D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E11F9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7456B2" w14:textId="2D48E0B5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하은이 그래프 함 </w:t>
            </w: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봐야됨</w:t>
            </w:r>
            <w:proofErr w:type="spellEnd"/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2ED15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056A21C3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E7CE7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16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86CC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HousingType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A27F3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주택형태(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아파트,빌라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F62D4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4CD25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AEED1D" w14:textId="6C290FBB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하은이 그래프 함 </w:t>
            </w: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봐야됨</w:t>
            </w:r>
            <w:proofErr w:type="spellEnd"/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CB683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298F319D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DDB2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17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D528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ResidenceClass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845D2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주거형태(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양호,평균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)</w:t>
            </w:r>
            <w:r w:rsidRPr="00D81FC8">
              <w:rPr>
                <w:rFonts w:ascii="맑은 고딕" w:eastAsia="맑은 고딕" w:hAnsi="맑은 고딕" w:cs="Calibri"/>
                <w:kern w:val="0"/>
                <w:szCs w:val="20"/>
              </w:rPr>
              <w:t>?????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F5DBD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06015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730BAD" w14:textId="33E4F61B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이건 영향 있음.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가져가야 함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93CF95" w14:textId="55E07E9A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범주형</w:t>
            </w:r>
          </w:p>
        </w:tc>
      </w:tr>
      <w:tr w:rsidR="00320A93" w:rsidRPr="00D81FC8" w14:paraId="6C4EF312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6F2D7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18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15CB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HouseAge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BDE06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주택 나이(년)-결측 많음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556FD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61092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0179F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86EF0C" w14:textId="61DC75F1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버릴거임</w:t>
            </w:r>
            <w:proofErr w:type="spellEnd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~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8D99B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684F310F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CFE17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19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969A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CarOwnedYN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27C45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대출신청 차량 이외의 자동차 소유 여부(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Y:소유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, N:없음)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A4748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66177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A5DB97" w14:textId="7F42E45B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영향 안보임.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상관계수 찾아서 날리기.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E5DCAA" w14:textId="363A97EB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범주형</w:t>
            </w:r>
          </w:p>
        </w:tc>
      </w:tr>
      <w:tr w:rsidR="00320A93" w:rsidRPr="00D81FC8" w14:paraId="1255B705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119FB5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C323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AF3A4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D5A940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6ED7DCC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FFFF03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8AF90E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7F1EE83D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D5B05E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FDFC2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data</w:t>
            </w: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5C0506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데이터 </w:t>
            </w: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구분자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(train, test)-사용X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DD90AC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80720E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A4482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571859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05C17F3D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FC06C1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2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E7E0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CustomerId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536833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고객ID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542AA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2F4E418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7DF32A0" w14:textId="7D733821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8A6100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0224BFC4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3AFE7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3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40AA4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LoanId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D1C65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고객대출ID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B352F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3D47C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7B5657" w14:textId="1BED661D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AC116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545487C0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DD74C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4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5E77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Default</w:t>
            </w: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1C88C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 상환여부(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1:대출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 미상환, 0:정상 상환)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B92DD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147C1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결측</w:t>
            </w: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CABA77" w14:textId="085ABC10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목표변수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602AB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37CB9C2A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E8AA9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5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5348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ActiveLoanYN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1CF86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대출신청 당시 활성 대출 유무(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Y:있음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, N:없음)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7388A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D34D8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F130B0" w14:textId="40F9B703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유의할 듯.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근거좀</w:t>
            </w:r>
            <w:proofErr w:type="spellEnd"/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E5B13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19DD75E9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32B84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6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5088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LoanTyp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B644B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대출유형(할부금융(장/단기)-소비자와 판매자, 금융회사 3자 간 계약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.</w:t>
            </w: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br/>
              <w:t>오토론-소비자가 금융회사에서 대출받은 자금으로 자동차를 구입하고 대출 원리금을 금융회사에 상환하는 방식. 소비자와 금융회사 양자 계약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7625F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B9BF9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BB631E" w14:textId="6E6B838C" w:rsidR="00320A93" w:rsidRPr="00D81FC8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필요 없음.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근거 </w:t>
            </w: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제시좀</w:t>
            </w:r>
            <w:proofErr w:type="spellEnd"/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D6509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34DE8405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013E1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B6E48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569B40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32D72F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19FA368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44C791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4CD590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41F5C234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7B790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7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FBB4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ApplWeek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200DD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대출신청요일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(월~금)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C0181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A3261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1B9A44" w14:textId="4A399D2D" w:rsidR="00320A93" w:rsidRPr="00D81FC8" w:rsidRDefault="00CB6E9A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제거</w:t>
            </w:r>
            <w:r w:rsidR="005A0FC4">
              <w:rPr>
                <w:rFonts w:ascii="맑은 고딕" w:eastAsia="맑은 고딕" w:hAnsi="맑은 고딕" w:cs="Calibri" w:hint="eastAsia"/>
                <w:kern w:val="0"/>
                <w:szCs w:val="20"/>
              </w:rPr>
              <w:t>.</w:t>
            </w:r>
            <w:r w:rsidR="005A0FC4"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 w:rsidR="005A0FC4">
              <w:rPr>
                <w:rFonts w:ascii="맑은 고딕" w:eastAsia="맑은 고딕" w:hAnsi="맑은 고딕" w:cs="Calibri" w:hint="eastAsia"/>
                <w:kern w:val="0"/>
                <w:szCs w:val="20"/>
              </w:rPr>
              <w:t>근거:</w:t>
            </w:r>
            <w:r w:rsidR="005A0FC4"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 w:rsidR="005A0FC4">
              <w:rPr>
                <w:rFonts w:ascii="맑은 고딕" w:eastAsia="맑은 고딕" w:hAnsi="맑은 고딕" w:cs="Calibri" w:hint="eastAsia"/>
                <w:kern w:val="0"/>
                <w:szCs w:val="20"/>
              </w:rPr>
              <w:t>해결책 제시 불가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F9F34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6583F8F7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282A9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8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F5E92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ApplHour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FF176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대출신청시간대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326D5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A6E8B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8F713D" w14:textId="3D624D3F" w:rsidR="00320A93" w:rsidRPr="00D81FC8" w:rsidRDefault="00CB6E9A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제거</w:t>
            </w:r>
            <w:r w:rsidR="005A0FC4">
              <w:rPr>
                <w:rFonts w:ascii="맑은 고딕" w:eastAsia="맑은 고딕" w:hAnsi="맑은 고딕" w:cs="Calibri" w:hint="eastAsia"/>
                <w:kern w:val="0"/>
                <w:szCs w:val="20"/>
              </w:rPr>
              <w:t>.</w:t>
            </w:r>
            <w:r w:rsidR="005A0FC4"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 w:rsidR="005A0FC4">
              <w:rPr>
                <w:rFonts w:ascii="맑은 고딕" w:eastAsia="맑은 고딕" w:hAnsi="맑은 고딕" w:cs="Calibri" w:hint="eastAsia"/>
                <w:kern w:val="0"/>
                <w:szCs w:val="20"/>
              </w:rPr>
              <w:t>근거:</w:t>
            </w:r>
            <w:r w:rsidR="005A0FC4"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 w:rsidR="005A0FC4">
              <w:rPr>
                <w:rFonts w:ascii="맑은 고딕" w:eastAsia="맑은 고딕" w:hAnsi="맑은 고딕" w:cs="Calibri" w:hint="eastAsia"/>
                <w:kern w:val="0"/>
                <w:szCs w:val="20"/>
              </w:rPr>
              <w:t>해결책 제시 불가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F7E11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22428037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F2F6F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9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FA514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Accompany</w:t>
            </w: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0C026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대출 </w:t>
            </w: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신청시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 동행자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C60B4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AC84E8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BFEF23" w14:textId="77777777" w:rsidR="00320A93" w:rsidRDefault="005A0FC4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제거.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근거: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해결책 제시 불가(이상치 제거용)</w:t>
            </w:r>
          </w:p>
          <w:p w14:paraId="2F737C65" w14:textId="718BBD19" w:rsidR="00334188" w:rsidRPr="00D81FC8" w:rsidRDefault="00334188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데이터 기록 과정에서 왜곡이 일어났음을 추측할 수 있다.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즉,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왜곡된 데이터 행임.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77FD6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2C8E66AB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C3D7F3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474F6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BD1EC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2523FE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86BA1E5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42EA18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BF6F7D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1E2B2EFE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05821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10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D842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CarPrice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A2A78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차량 가격(원,1500만원~6100만원)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02A39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4AA9E7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7D3372" w14:textId="77777777" w:rsidR="00320A93" w:rsidRDefault="008B0AC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>6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번과 높은 상관관계 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제거</w:t>
            </w:r>
          </w:p>
          <w:p w14:paraId="1864D8CA" w14:textId="5E694D24" w:rsidR="008B0AC3" w:rsidRPr="00D81FC8" w:rsidRDefault="008B0AC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>6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번이 캐피탈에 필요한 정보에 더 적합함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DD770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4FE914E5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B680A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lastRenderedPageBreak/>
              <w:t>11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72008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Deposit</w:t>
            </w: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8AF2B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현금비율(%,0,10,20,30)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8E2EB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2E2D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8C578E" w14:textId="4F4EC454" w:rsidR="00320A93" w:rsidRPr="00D81FC8" w:rsidRDefault="00334188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제거.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밀도 그래프에서 의미 없음 확인.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07A8F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7CF9624A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D36BE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12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DE9D0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LoanTerm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3A42B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대출기간(월,12,24,36,48)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1F7E3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AD6BC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4CA558" w14:textId="6F1FFAC7" w:rsidR="00320A93" w:rsidRPr="00D81FC8" w:rsidRDefault="00334188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제거.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도메인 정보에서 금리와 상관관계가 있음을 알 수 있음.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6FD98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23B9D0D3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3CA4F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13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90BFB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LoanRemainTerm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16B2B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대출잔여기간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(월)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D38A1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4C216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768EE5" w14:textId="11115280" w:rsidR="00320A93" w:rsidRPr="00D81FC8" w:rsidRDefault="00D5007C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>3-18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까지 보류(상관계수 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+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도메인)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54DD4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432854AF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8CF4F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14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D5D3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InterestType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0D485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금리유형(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고정,변동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,혼합)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9D112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A75C41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8B231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CD545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7F2F2BF5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458C5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15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5225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InterestRate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A2796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대출금리(%)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19627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3C346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결측</w:t>
            </w: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C7564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45F0A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591EBD5E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B653C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16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A052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LoanAmount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6400D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대출금(원)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81B60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31675D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572A7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03C16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0560C7D5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53A72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17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03B2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InstallAmount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29A1D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월납입액(원)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3316D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0110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결측</w:t>
            </w: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92A86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53D00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32BC0672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DEF2B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18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178F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LoanRemainAmount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5AA7E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대출잔액(원)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E8DCC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B9D2E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79DF7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7E34C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166C7C95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2500DD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2EF2E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82A4C6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9C30C1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AB409C0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7E6EF7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17D13C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3256358D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F417F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19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47AB7A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HomeAddMatchedYN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8A5E3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집주소 일치 여부(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Y:일치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, N:불일치)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4DE16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C78A4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3D1826" w14:textId="71135430" w:rsidR="00320A93" w:rsidRPr="00D81FC8" w:rsidRDefault="00D5007C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제거.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막대그래프 그려보면 </w:t>
            </w: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의미없음</w:t>
            </w:r>
            <w:proofErr w:type="spellEnd"/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D44B3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0ACC0A99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51417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20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48FA2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WorkAddMatchedYN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B24D90" w14:textId="77777777" w:rsidR="00320A93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직장주소 일치 </w:t>
            </w:r>
          </w:p>
          <w:p w14:paraId="6D56768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여부(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Y:일치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, N:불일치)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D5A5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4F2129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B7D0CC" w14:textId="7147C251" w:rsidR="00320A93" w:rsidRPr="00D81FC8" w:rsidRDefault="00D5007C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제거.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막대그래프 그려보면 </w:t>
            </w: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의미없음</w:t>
            </w:r>
            <w:proofErr w:type="spellEnd"/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D2171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2DC80569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BF492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21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53DA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InquiryCount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FAC7C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 전년도 문의건수(건)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CFA35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93BD5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393950" w14:textId="010E48B0" w:rsidR="00D5007C" w:rsidRPr="00D81FC8" w:rsidRDefault="00A76030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제거.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상자그림에서 평균치가 같다.</w:t>
            </w:r>
            <w:r>
              <w:rPr>
                <w:rFonts w:ascii="맑은 고딕" w:eastAsia="맑은 고딕" w:hAnsi="맑은 고딕" w:cs="Calibri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의미없다</w:t>
            </w:r>
            <w:proofErr w:type="spellEnd"/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.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58913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798D6588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844E7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C3AD8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8E4328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5748C1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32F16D0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08AF5D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060F7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54CB1B7E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7D1B7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22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92ED2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IdChangedYears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A10455" w14:textId="77777777" w:rsidR="00320A93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신분증 변경 후 경과기간</w:t>
            </w:r>
          </w:p>
          <w:p w14:paraId="692FDA7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년,대출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 신청 전 </w:t>
            </w: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변경시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DCD9C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889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C6DC2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414</w:t>
            </w: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2B6EB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422D2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2145B43F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EA80F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23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1AB6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InfoChangedYears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F8EF40" w14:textId="77777777" w:rsidR="00320A93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고객정보 변경 후 경과기간</w:t>
            </w:r>
          </w:p>
          <w:p w14:paraId="4EFF2E8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년,대출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 신청 전 </w:t>
            </w: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변경시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A81D4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X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7DD6D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764DA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8DDC3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0DE778B4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20AA4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24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324EE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PhoneChangeYears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08A75C" w14:textId="77777777" w:rsidR="00320A93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휴대전화 변경 후 경과기간</w:t>
            </w:r>
          </w:p>
          <w:p w14:paraId="0A09794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(</w:t>
            </w:r>
            <w:proofErr w:type="gram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년,대출</w:t>
            </w:r>
            <w:proofErr w:type="gram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 신청 전 </w:t>
            </w: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변경시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7E27D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963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CBC398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1B593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395E6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1C228776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40E385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94BFE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593717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473B21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5835B52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B53192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DF8C82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4C7120C1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B37BC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25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A161AE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ScoreA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2D33F2" w14:textId="77777777" w:rsidR="00320A93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신용점수(A사). </w:t>
            </w:r>
          </w:p>
          <w:p w14:paraId="022E7554" w14:textId="77777777" w:rsidR="00320A93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평가사별 해당 </w:t>
            </w: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대출건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 평가 점수</w:t>
            </w:r>
          </w:p>
          <w:p w14:paraId="4B57C3A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(3사 또는 2사 중복)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F990A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46157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E0207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결측</w:t>
            </w: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1066F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4BCFD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33595A21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02680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lastRenderedPageBreak/>
              <w:t>26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5E8FB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ScoreB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BB5264" w14:textId="77777777" w:rsidR="00320A93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신용점수(B사). </w:t>
            </w:r>
          </w:p>
          <w:p w14:paraId="61549F0B" w14:textId="77777777" w:rsidR="00320A93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평가사별 해당 </w:t>
            </w: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대출건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 평가 점수</w:t>
            </w:r>
          </w:p>
          <w:p w14:paraId="0666453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(3사 또는 2사 중복)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7AD94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1845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E4166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결측</w:t>
            </w: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4FC04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8FE53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6FB5B876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E3741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27</w:t>
            </w: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E9508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ScoreC</w:t>
            </w:r>
            <w:proofErr w:type="spellEnd"/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C2168A" w14:textId="77777777" w:rsidR="00320A93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신용점수(C사). </w:t>
            </w:r>
          </w:p>
          <w:p w14:paraId="26E79663" w14:textId="77777777" w:rsidR="00320A93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평가사별 해당 </w:t>
            </w:r>
            <w:proofErr w:type="spellStart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대출건</w:t>
            </w:r>
            <w:proofErr w:type="spellEnd"/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 xml:space="preserve"> 평가 점수</w:t>
            </w:r>
          </w:p>
          <w:p w14:paraId="1D810DE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(3사 또는 2사 중복)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FE809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9626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86432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Cs w:val="20"/>
              </w:rPr>
              <w:t>결측</w:t>
            </w: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489A5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55128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52F8BCCC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726FC5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36976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5C400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107FE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72EA3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94F0C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E568F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33A00950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6FBB9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7D909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21A65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F6056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37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B39E9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29572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Default_Days_60</w:t>
            </w: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01D6F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D81FC8">
              <w:rPr>
                <w:rFonts w:ascii="맑은 고딕" w:eastAsia="맑은 고딕" w:hAnsi="맑은 고딕" w:cs="Calibri" w:hint="eastAsia"/>
                <w:kern w:val="0"/>
                <w:szCs w:val="20"/>
              </w:rPr>
              <w:t>대출 미상환 일수(최근 60일)</w:t>
            </w:r>
          </w:p>
        </w:tc>
      </w:tr>
      <w:tr w:rsidR="00320A93" w:rsidRPr="00D81FC8" w14:paraId="33C942CF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91FE3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D2F1CF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93338B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2D2ED1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9E12A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EFEEE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AD34A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176A2482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14C0C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33D03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C7532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CDC72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ED22F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B1F77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6F786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5AF974A1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073C68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A54FED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F81163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BFD81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184A8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DAF18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6FBED9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  <w:tr w:rsidR="00320A93" w:rsidRPr="00D81FC8" w14:paraId="2AEB679C" w14:textId="77777777" w:rsidTr="00320A93">
        <w:trPr>
          <w:trHeight w:val="345"/>
        </w:trPr>
        <w:tc>
          <w:tcPr>
            <w:tcW w:w="146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</w:tcPr>
          <w:p w14:paraId="2EFC309C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757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E1AEA2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166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</w:tcPr>
          <w:p w14:paraId="3BF54E26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</w:tcPr>
          <w:p w14:paraId="4CC3E4B7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122A2350" w14:textId="77777777" w:rsidR="00320A93" w:rsidRPr="00D81FC8" w:rsidRDefault="00320A93" w:rsidP="00320A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1554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</w:tcPr>
          <w:p w14:paraId="75997DF0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  <w:tc>
          <w:tcPr>
            <w:tcW w:w="444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</w:tcPr>
          <w:p w14:paraId="1C816424" w14:textId="77777777" w:rsidR="00320A93" w:rsidRPr="00D81FC8" w:rsidRDefault="00320A93" w:rsidP="00E460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</w:p>
        </w:tc>
      </w:tr>
    </w:tbl>
    <w:p w14:paraId="23F29DCC" w14:textId="77777777" w:rsidR="00F82562" w:rsidRDefault="00F82562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p w14:paraId="2D9C5195" w14:textId="77777777" w:rsidR="007204A7" w:rsidRPr="007204A7" w:rsidRDefault="007204A7" w:rsidP="007204A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7204A7">
        <w:rPr>
          <w:rFonts w:ascii="맑은 고딕" w:eastAsia="맑은 고딕" w:hAnsi="맑은 고딕" w:cs="Calibri" w:hint="eastAsia"/>
          <w:kern w:val="0"/>
          <w:szCs w:val="20"/>
        </w:rPr>
        <w:t>독신</w:t>
      </w:r>
      <w:r w:rsidRPr="007204A7">
        <w:rPr>
          <w:rFonts w:ascii="맑은 고딕" w:eastAsia="맑은 고딕" w:hAnsi="맑은 고딕" w:cs="Calibri"/>
          <w:kern w:val="0"/>
          <w:szCs w:val="20"/>
        </w:rPr>
        <w:t xml:space="preserve"> 00 10 20</w:t>
      </w:r>
    </w:p>
    <w:p w14:paraId="60F29CFD" w14:textId="77777777" w:rsidR="007204A7" w:rsidRPr="007204A7" w:rsidRDefault="007204A7" w:rsidP="007204A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7204A7">
        <w:rPr>
          <w:rFonts w:ascii="맑은 고딕" w:eastAsia="맑은 고딕" w:hAnsi="맑은 고딕" w:cs="Calibri"/>
          <w:kern w:val="0"/>
          <w:szCs w:val="20"/>
        </w:rPr>
        <w:t>f, c=0</w:t>
      </w:r>
    </w:p>
    <w:p w14:paraId="567D8A46" w14:textId="77777777" w:rsidR="007204A7" w:rsidRPr="007204A7" w:rsidRDefault="007204A7" w:rsidP="007204A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p w14:paraId="292E7CA4" w14:textId="77777777" w:rsidR="007204A7" w:rsidRPr="007204A7" w:rsidRDefault="007204A7" w:rsidP="007204A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7204A7">
        <w:rPr>
          <w:rFonts w:ascii="맑은 고딕" w:eastAsia="맑은 고딕" w:hAnsi="맑은 고딕" w:cs="Calibri" w:hint="eastAsia"/>
          <w:kern w:val="0"/>
          <w:szCs w:val="20"/>
        </w:rPr>
        <w:t>결혼</w:t>
      </w:r>
      <w:r w:rsidRPr="007204A7">
        <w:rPr>
          <w:rFonts w:ascii="맑은 고딕" w:eastAsia="맑은 고딕" w:hAnsi="맑은 고딕" w:cs="Calibri"/>
          <w:kern w:val="0"/>
          <w:szCs w:val="20"/>
        </w:rPr>
        <w:t xml:space="preserve"> 20 31 42 53</w:t>
      </w:r>
    </w:p>
    <w:p w14:paraId="777077EA" w14:textId="77777777" w:rsidR="007204A7" w:rsidRPr="007204A7" w:rsidRDefault="007204A7" w:rsidP="007204A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7204A7">
        <w:rPr>
          <w:rFonts w:ascii="맑은 고딕" w:eastAsia="맑은 고딕" w:hAnsi="맑은 고딕" w:cs="Calibri"/>
          <w:kern w:val="0"/>
          <w:szCs w:val="20"/>
        </w:rPr>
        <w:t>f=c+2</w:t>
      </w:r>
    </w:p>
    <w:p w14:paraId="30B55221" w14:textId="77777777" w:rsidR="007204A7" w:rsidRPr="007204A7" w:rsidRDefault="007204A7" w:rsidP="007204A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p w14:paraId="371C9B39" w14:textId="77777777" w:rsidR="007204A7" w:rsidRPr="007204A7" w:rsidRDefault="007204A7" w:rsidP="007204A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7204A7">
        <w:rPr>
          <w:rFonts w:ascii="맑은 고딕" w:eastAsia="맑은 고딕" w:hAnsi="맑은 고딕" w:cs="Calibri" w:hint="eastAsia"/>
          <w:kern w:val="0"/>
          <w:szCs w:val="20"/>
        </w:rPr>
        <w:t>미혼</w:t>
      </w:r>
      <w:r w:rsidRPr="007204A7">
        <w:rPr>
          <w:rFonts w:ascii="맑은 고딕" w:eastAsia="맑은 고딕" w:hAnsi="맑은 고딕" w:cs="Calibri"/>
          <w:kern w:val="0"/>
          <w:szCs w:val="20"/>
        </w:rPr>
        <w:t xml:space="preserve"> 10 21 32 43 </w:t>
      </w:r>
    </w:p>
    <w:p w14:paraId="5F7BAE60" w14:textId="77777777" w:rsidR="007204A7" w:rsidRPr="007204A7" w:rsidRDefault="007204A7" w:rsidP="007204A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7204A7">
        <w:rPr>
          <w:rFonts w:ascii="맑은 고딕" w:eastAsia="맑은 고딕" w:hAnsi="맑은 고딕" w:cs="Calibri" w:hint="eastAsia"/>
          <w:kern w:val="0"/>
          <w:szCs w:val="20"/>
        </w:rPr>
        <w:t>사별</w:t>
      </w:r>
      <w:r w:rsidRPr="007204A7">
        <w:rPr>
          <w:rFonts w:ascii="맑은 고딕" w:eastAsia="맑은 고딕" w:hAnsi="맑은 고딕" w:cs="Calibri"/>
          <w:kern w:val="0"/>
          <w:szCs w:val="20"/>
        </w:rPr>
        <w:t xml:space="preserve"> 10 21 32 43</w:t>
      </w:r>
    </w:p>
    <w:p w14:paraId="26DD7C75" w14:textId="77777777" w:rsidR="00D81FC8" w:rsidRDefault="007204A7" w:rsidP="007204A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7204A7">
        <w:rPr>
          <w:rFonts w:ascii="맑은 고딕" w:eastAsia="맑은 고딕" w:hAnsi="맑은 고딕" w:cs="Calibri"/>
          <w:kern w:val="0"/>
          <w:szCs w:val="20"/>
        </w:rPr>
        <w:t>f=c+1</w:t>
      </w:r>
    </w:p>
    <w:p w14:paraId="19FC5758" w14:textId="1D99CA40" w:rsidR="00A2153A" w:rsidRDefault="00A2153A">
      <w:pPr>
        <w:widowControl/>
        <w:wordWrap/>
        <w:autoSpaceDE/>
        <w:autoSpaceDN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/>
          <w:kern w:val="0"/>
          <w:szCs w:val="20"/>
        </w:rPr>
        <w:br w:type="page"/>
      </w:r>
    </w:p>
    <w:p w14:paraId="2FF0CDFF" w14:textId="33A8CFE8" w:rsidR="00D81FC8" w:rsidRDefault="00A2153A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lastRenderedPageBreak/>
        <w:t>재직자</w:t>
      </w:r>
    </w:p>
    <w:p w14:paraId="6E3CD1A4" w14:textId="7E0CABC1" w:rsidR="00A2153A" w:rsidRDefault="00A2153A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기존 대출 없을 때:</w:t>
      </w:r>
      <w:r>
        <w:rPr>
          <w:rFonts w:ascii="맑은 고딕" w:eastAsia="맑은 고딕" w:hAnsi="맑은 고딕" w:cs="Calibri"/>
          <w:kern w:val="0"/>
          <w:szCs w:val="20"/>
        </w:rPr>
        <w:t xml:space="preserve"> 1443/22324 = 6.46%</w:t>
      </w:r>
    </w:p>
    <w:p w14:paraId="4725FE94" w14:textId="14A58E91" w:rsidR="00A2153A" w:rsidRDefault="00A2153A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기존 대출 있을 때:</w:t>
      </w:r>
      <w:r>
        <w:rPr>
          <w:rFonts w:ascii="맑은 고딕" w:eastAsia="맑은 고딕" w:hAnsi="맑은 고딕" w:cs="Calibri"/>
          <w:kern w:val="0"/>
          <w:szCs w:val="20"/>
        </w:rPr>
        <w:t xml:space="preserve"> 5215/71917 = 7.26%</w:t>
      </w:r>
    </w:p>
    <w:p w14:paraId="2E5AFBE9" w14:textId="2A0311F2" w:rsidR="00A2153A" w:rsidRPr="00A2153A" w:rsidRDefault="00A2153A" w:rsidP="00A2153A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평균(</w:t>
      </w:r>
      <w:r>
        <w:rPr>
          <w:rFonts w:ascii="맑은 고딕" w:eastAsia="맑은 고딕" w:hAnsi="맑은 고딕" w:cs="Calibri"/>
          <w:kern w:val="0"/>
          <w:szCs w:val="20"/>
        </w:rPr>
        <w:t>8.2%)</w:t>
      </w:r>
      <w:r>
        <w:rPr>
          <w:rFonts w:ascii="맑은 고딕" w:eastAsia="맑은 고딕" w:hAnsi="맑은 고딕" w:cs="Calibri" w:hint="eastAsia"/>
          <w:kern w:val="0"/>
          <w:szCs w:val="20"/>
        </w:rPr>
        <w:t>보다 낮으므로 중요인자 아님.</w:t>
      </w:r>
    </w:p>
    <w:p w14:paraId="1760AA32" w14:textId="74C9268D" w:rsidR="00A2153A" w:rsidRDefault="00A2153A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할부금융:</w:t>
      </w:r>
      <w:r>
        <w:rPr>
          <w:rFonts w:ascii="맑은 고딕" w:eastAsia="맑은 고딕" w:hAnsi="맑은 고딕" w:cs="Calibri"/>
          <w:kern w:val="0"/>
          <w:szCs w:val="20"/>
        </w:rPr>
        <w:t xml:space="preserve"> 6027/69143 = 8.72%</w:t>
      </w:r>
    </w:p>
    <w:p w14:paraId="63D8E190" w14:textId="78979F42" w:rsidR="00A2153A" w:rsidRDefault="00A2153A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오토론:</w:t>
      </w:r>
      <w:r>
        <w:rPr>
          <w:rFonts w:ascii="맑은 고딕" w:eastAsia="맑은 고딕" w:hAnsi="맑은 고딕" w:cs="Calibri"/>
          <w:kern w:val="0"/>
          <w:szCs w:val="20"/>
        </w:rPr>
        <w:t xml:space="preserve"> 631/9979 = 6.32%</w:t>
      </w:r>
    </w:p>
    <w:p w14:paraId="6BC59246" w14:textId="297C65D6" w:rsidR="00A2153A" w:rsidRPr="00A2153A" w:rsidRDefault="00A2153A" w:rsidP="00A2153A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할부금융의 경우 평균(</w:t>
      </w:r>
      <w:r>
        <w:rPr>
          <w:rFonts w:ascii="맑은 고딕" w:eastAsia="맑은 고딕" w:hAnsi="맑은 고딕" w:cs="Calibri"/>
          <w:kern w:val="0"/>
          <w:szCs w:val="20"/>
        </w:rPr>
        <w:t>8.2%)</w:t>
      </w:r>
      <w:r>
        <w:rPr>
          <w:rFonts w:ascii="맑은 고딕" w:eastAsia="맑은 고딕" w:hAnsi="맑은 고딕" w:cs="Calibri" w:hint="eastAsia"/>
          <w:kern w:val="0"/>
          <w:szCs w:val="20"/>
        </w:rPr>
        <w:t>보다 높으므로 중요인자일 가능성 존재.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할부기간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및 적용금리 종류 검토 필요</w:t>
      </w:r>
      <w:r w:rsidR="00C569F1">
        <w:rPr>
          <w:rFonts w:ascii="맑은 고딕" w:eastAsia="맑은 고딕" w:hAnsi="맑은 고딕" w:cs="Calibri"/>
          <w:kern w:val="0"/>
          <w:szCs w:val="20"/>
        </w:rPr>
        <w:t>.</w:t>
      </w:r>
    </w:p>
    <w:p w14:paraId="552E45BD" w14:textId="3074035B" w:rsidR="00A2153A" w:rsidRDefault="00A2153A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할부기간 </w:t>
      </w:r>
      <w:r>
        <w:rPr>
          <w:rFonts w:ascii="맑은 고딕" w:eastAsia="맑은 고딕" w:hAnsi="맑은 고딕" w:cs="Calibri"/>
          <w:kern w:val="0"/>
          <w:szCs w:val="20"/>
        </w:rPr>
        <w:t>12</w:t>
      </w:r>
      <w:r>
        <w:rPr>
          <w:rFonts w:ascii="맑은 고딕" w:eastAsia="맑은 고딕" w:hAnsi="맑은 고딕" w:cs="Calibri" w:hint="eastAsia"/>
          <w:kern w:val="0"/>
          <w:szCs w:val="20"/>
        </w:rPr>
        <w:t>개월</w:t>
      </w:r>
      <w:r>
        <w:rPr>
          <w:rFonts w:ascii="맑은 고딕" w:eastAsia="맑은 고딕" w:hAnsi="맑은 고딕" w:cs="Calibri"/>
          <w:kern w:val="0"/>
          <w:szCs w:val="20"/>
        </w:rPr>
        <w:t>: 1233/15705 = 7.85%</w:t>
      </w:r>
    </w:p>
    <w:p w14:paraId="6DB17613" w14:textId="14CF0D89" w:rsidR="00A2153A" w:rsidRDefault="00A2153A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할부기간 </w:t>
      </w:r>
      <w:r>
        <w:rPr>
          <w:rFonts w:ascii="맑은 고딕" w:eastAsia="맑은 고딕" w:hAnsi="맑은 고딕" w:cs="Calibri"/>
          <w:kern w:val="0"/>
          <w:szCs w:val="20"/>
        </w:rPr>
        <w:t>24</w:t>
      </w:r>
      <w:r>
        <w:rPr>
          <w:rFonts w:ascii="맑은 고딕" w:eastAsia="맑은 고딕" w:hAnsi="맑은 고딕" w:cs="Calibri" w:hint="eastAsia"/>
          <w:kern w:val="0"/>
          <w:szCs w:val="20"/>
        </w:rPr>
        <w:t>개월:</w:t>
      </w:r>
      <w:r>
        <w:rPr>
          <w:rFonts w:ascii="맑은 고딕" w:eastAsia="맑은 고딕" w:hAnsi="맑은 고딕" w:cs="Calibri"/>
          <w:kern w:val="0"/>
          <w:szCs w:val="20"/>
        </w:rPr>
        <w:t xml:space="preserve"> 2501/31376 = 7.97%</w:t>
      </w:r>
    </w:p>
    <w:p w14:paraId="013D78A3" w14:textId="53D66D46" w:rsidR="00A2153A" w:rsidRDefault="00A2153A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할부기간 </w:t>
      </w:r>
      <w:r>
        <w:rPr>
          <w:rFonts w:ascii="맑은 고딕" w:eastAsia="맑은 고딕" w:hAnsi="맑은 고딕" w:cs="Calibri"/>
          <w:kern w:val="0"/>
          <w:szCs w:val="20"/>
        </w:rPr>
        <w:t>36</w:t>
      </w:r>
      <w:r>
        <w:rPr>
          <w:rFonts w:ascii="맑은 고딕" w:eastAsia="맑은 고딕" w:hAnsi="맑은 고딕" w:cs="Calibri" w:hint="eastAsia"/>
          <w:kern w:val="0"/>
          <w:szCs w:val="20"/>
        </w:rPr>
        <w:t>개월:</w:t>
      </w:r>
      <w:r>
        <w:rPr>
          <w:rFonts w:ascii="맑은 고딕" w:eastAsia="맑은 고딕" w:hAnsi="맑은 고딕" w:cs="Calibri"/>
          <w:kern w:val="0"/>
          <w:szCs w:val="20"/>
        </w:rPr>
        <w:t xml:space="preserve"> 1864/23643 = 7.88%</w:t>
      </w:r>
    </w:p>
    <w:p w14:paraId="2D57A59B" w14:textId="57A9D5FE" w:rsidR="00A2153A" w:rsidRDefault="00A2153A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할부기간 </w:t>
      </w:r>
      <w:r>
        <w:rPr>
          <w:rFonts w:ascii="맑은 고딕" w:eastAsia="맑은 고딕" w:hAnsi="맑은 고딕" w:cs="Calibri"/>
          <w:kern w:val="0"/>
          <w:szCs w:val="20"/>
        </w:rPr>
        <w:t>48</w:t>
      </w:r>
      <w:r>
        <w:rPr>
          <w:rFonts w:ascii="맑은 고딕" w:eastAsia="맑은 고딕" w:hAnsi="맑은 고딕" w:cs="Calibri" w:hint="eastAsia"/>
          <w:kern w:val="0"/>
          <w:szCs w:val="20"/>
        </w:rPr>
        <w:t>개월:</w:t>
      </w:r>
      <w:r>
        <w:rPr>
          <w:rFonts w:ascii="맑은 고딕" w:eastAsia="맑은 고딕" w:hAnsi="맑은 고딕" w:cs="Calibri"/>
          <w:kern w:val="0"/>
          <w:szCs w:val="20"/>
        </w:rPr>
        <w:t xml:space="preserve"> 1849/23517 = 7.86%</w:t>
      </w:r>
    </w:p>
    <w:p w14:paraId="6A868D47" w14:textId="2A6FA801" w:rsidR="00A2153A" w:rsidRDefault="00A2153A" w:rsidP="00A2153A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평균(</w:t>
      </w:r>
      <w:r>
        <w:rPr>
          <w:rFonts w:ascii="맑은 고딕" w:eastAsia="맑은 고딕" w:hAnsi="맑은 고딕" w:cs="Calibri"/>
          <w:kern w:val="0"/>
          <w:szCs w:val="20"/>
        </w:rPr>
        <w:t xml:space="preserve">8.2%)보다 </w:t>
      </w:r>
      <w:r>
        <w:rPr>
          <w:rFonts w:ascii="맑은 고딕" w:eastAsia="맑은 고딕" w:hAnsi="맑은 고딕" w:cs="Calibri" w:hint="eastAsia"/>
          <w:kern w:val="0"/>
          <w:szCs w:val="20"/>
        </w:rPr>
        <w:t>낮으므로 중요인자 아님.</w:t>
      </w:r>
    </w:p>
    <w:p w14:paraId="188CED75" w14:textId="35552C0D" w:rsidR="00A2153A" w:rsidRDefault="00A2153A" w:rsidP="00A2153A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적용금리 종류에 따른 영향력 확인 필요.</w:t>
      </w:r>
    </w:p>
    <w:p w14:paraId="1F87CCD6" w14:textId="4730F1E2" w:rsidR="00A2153A" w:rsidRDefault="00C569F1" w:rsidP="00C569F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금리종류에 대한 전체평균:</w:t>
      </w:r>
      <w:r>
        <w:rPr>
          <w:rFonts w:ascii="맑은 고딕" w:eastAsia="맑은 고딕" w:hAnsi="맑은 고딕" w:cs="Calibri"/>
          <w:kern w:val="0"/>
          <w:szCs w:val="20"/>
        </w:rPr>
        <w:t xml:space="preserve"> 6658/79122 = 8.41%</w:t>
      </w:r>
    </w:p>
    <w:p w14:paraId="3BBC555A" w14:textId="2874C05B" w:rsidR="00C569F1" w:rsidRDefault="00C569F1" w:rsidP="00C569F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고정금리가 적용됐을 때:</w:t>
      </w:r>
      <w:r>
        <w:rPr>
          <w:rFonts w:ascii="맑은 고딕" w:eastAsia="맑은 고딕" w:hAnsi="맑은 고딕" w:cs="Calibri"/>
          <w:kern w:val="0"/>
          <w:szCs w:val="20"/>
        </w:rPr>
        <w:t xml:space="preserve"> 696/12053 = 5.77%</w:t>
      </w:r>
    </w:p>
    <w:p w14:paraId="2204357B" w14:textId="666EF6B2" w:rsidR="00C569F1" w:rsidRPr="00C569F1" w:rsidRDefault="00C569F1" w:rsidP="00C569F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변동금리가 적용됐을 때</w:t>
      </w:r>
      <w:r>
        <w:rPr>
          <w:rFonts w:ascii="맑은 고딕" w:eastAsia="맑은 고딕" w:hAnsi="맑은 고딕" w:cs="Calibri"/>
          <w:kern w:val="0"/>
          <w:szCs w:val="20"/>
        </w:rPr>
        <w:t>: 5639/62948 = 8.96%</w:t>
      </w:r>
    </w:p>
    <w:p w14:paraId="66782615" w14:textId="759B0268" w:rsidR="00A2153A" w:rsidRPr="00C569F1" w:rsidRDefault="00C569F1" w:rsidP="00C569F1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변동금리는 연체에 영향을 미치는 인자로 확인.</w:t>
      </w:r>
    </w:p>
    <w:p w14:paraId="3BFCD96E" w14:textId="2F89199B" w:rsidR="007361F3" w:rsidRDefault="007361F3">
      <w:pPr>
        <w:widowControl/>
        <w:wordWrap/>
        <w:autoSpaceDE/>
        <w:autoSpaceDN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/>
          <w:kern w:val="0"/>
          <w:szCs w:val="20"/>
        </w:rPr>
        <w:br w:type="page"/>
      </w:r>
    </w:p>
    <w:p w14:paraId="39A80B1A" w14:textId="0887D218" w:rsidR="00C569F1" w:rsidRPr="00C569F1" w:rsidRDefault="007361F3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lastRenderedPageBreak/>
        <w:t>퇴직자</w:t>
      </w:r>
    </w:p>
    <w:p w14:paraId="7E6AF46E" w14:textId="77777777" w:rsidR="00A2153A" w:rsidRDefault="00A2153A" w:rsidP="00A2153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기존 대출 없을 때:</w:t>
      </w:r>
      <w:r>
        <w:rPr>
          <w:rFonts w:ascii="맑은 고딕" w:eastAsia="맑은 고딕" w:hAnsi="맑은 고딕" w:cs="Calibri"/>
          <w:kern w:val="0"/>
          <w:szCs w:val="20"/>
        </w:rPr>
        <w:t xml:space="preserve"> 1443/22324 = 6.46%</w:t>
      </w:r>
    </w:p>
    <w:p w14:paraId="68301A2B" w14:textId="77777777" w:rsidR="00A2153A" w:rsidRDefault="00A2153A" w:rsidP="00A2153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기존 대출 있을 때:</w:t>
      </w:r>
      <w:r>
        <w:rPr>
          <w:rFonts w:ascii="맑은 고딕" w:eastAsia="맑은 고딕" w:hAnsi="맑은 고딕" w:cs="Calibri"/>
          <w:kern w:val="0"/>
          <w:szCs w:val="20"/>
        </w:rPr>
        <w:t xml:space="preserve"> 5215/71917 = 7.26%</w:t>
      </w:r>
    </w:p>
    <w:p w14:paraId="1868C75A" w14:textId="536726A1" w:rsidR="00A2153A" w:rsidRPr="00A2153A" w:rsidRDefault="00A2153A" w:rsidP="00A2153A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평균(</w:t>
      </w:r>
      <w:r>
        <w:rPr>
          <w:rFonts w:ascii="맑은 고딕" w:eastAsia="맑은 고딕" w:hAnsi="맑은 고딕" w:cs="Calibri"/>
          <w:kern w:val="0"/>
          <w:szCs w:val="20"/>
        </w:rPr>
        <w:t>8.2%)</w:t>
      </w:r>
      <w:r>
        <w:rPr>
          <w:rFonts w:ascii="맑은 고딕" w:eastAsia="맑은 고딕" w:hAnsi="맑은 고딕" w:cs="Calibri" w:hint="eastAsia"/>
          <w:kern w:val="0"/>
          <w:szCs w:val="20"/>
        </w:rPr>
        <w:t>보다 낮으므로 중요인자 아님.</w:t>
      </w:r>
    </w:p>
    <w:p w14:paraId="06B49879" w14:textId="0DB04C05" w:rsidR="00A2153A" w:rsidRDefault="00A2153A" w:rsidP="00A2153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할부금융: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 w:rsidR="007361F3">
        <w:rPr>
          <w:rFonts w:ascii="맑은 고딕" w:eastAsia="맑은 고딕" w:hAnsi="맑은 고딕" w:cs="Calibri"/>
          <w:kern w:val="0"/>
          <w:szCs w:val="20"/>
        </w:rPr>
        <w:t>726</w:t>
      </w:r>
      <w:r>
        <w:rPr>
          <w:rFonts w:ascii="맑은 고딕" w:eastAsia="맑은 고딕" w:hAnsi="맑은 고딕" w:cs="Calibri"/>
          <w:kern w:val="0"/>
          <w:szCs w:val="20"/>
        </w:rPr>
        <w:t>/</w:t>
      </w:r>
      <w:r w:rsidR="007361F3">
        <w:rPr>
          <w:rFonts w:ascii="맑은 고딕" w:eastAsia="맑은 고딕" w:hAnsi="맑은 고딕" w:cs="Calibri"/>
          <w:kern w:val="0"/>
          <w:szCs w:val="20"/>
        </w:rPr>
        <w:t>13824</w:t>
      </w:r>
      <w:r>
        <w:rPr>
          <w:rFonts w:ascii="맑은 고딕" w:eastAsia="맑은 고딕" w:hAnsi="맑은 고딕" w:cs="Calibri"/>
          <w:kern w:val="0"/>
          <w:szCs w:val="20"/>
        </w:rPr>
        <w:t xml:space="preserve"> = </w:t>
      </w:r>
      <w:r w:rsidR="007361F3">
        <w:rPr>
          <w:rFonts w:ascii="맑은 고딕" w:eastAsia="맑은 고딕" w:hAnsi="맑은 고딕" w:cs="Calibri"/>
          <w:kern w:val="0"/>
          <w:szCs w:val="20"/>
        </w:rPr>
        <w:t>5.25</w:t>
      </w:r>
      <w:r>
        <w:rPr>
          <w:rFonts w:ascii="맑은 고딕" w:eastAsia="맑은 고딕" w:hAnsi="맑은 고딕" w:cs="Calibri"/>
          <w:kern w:val="0"/>
          <w:szCs w:val="20"/>
        </w:rPr>
        <w:t>%</w:t>
      </w:r>
    </w:p>
    <w:p w14:paraId="54514D90" w14:textId="7A89323F" w:rsidR="00A2153A" w:rsidRDefault="00A2153A" w:rsidP="007978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오토론:</w:t>
      </w:r>
      <w:r>
        <w:rPr>
          <w:rFonts w:ascii="맑은 고딕" w:eastAsia="맑은 고딕" w:hAnsi="맑은 고딕" w:cs="Calibri"/>
          <w:kern w:val="0"/>
          <w:szCs w:val="20"/>
        </w:rPr>
        <w:t xml:space="preserve"> 6</w:t>
      </w:r>
      <w:r w:rsidR="007361F3">
        <w:rPr>
          <w:rFonts w:ascii="맑은 고딕" w:eastAsia="맑은 고딕" w:hAnsi="맑은 고딕" w:cs="Calibri"/>
          <w:kern w:val="0"/>
          <w:szCs w:val="20"/>
        </w:rPr>
        <w:t>3</w:t>
      </w:r>
      <w:r>
        <w:rPr>
          <w:rFonts w:ascii="맑은 고딕" w:eastAsia="맑은 고딕" w:hAnsi="맑은 고딕" w:cs="Calibri"/>
          <w:kern w:val="0"/>
          <w:szCs w:val="20"/>
        </w:rPr>
        <w:t>/</w:t>
      </w:r>
      <w:r w:rsidR="007361F3">
        <w:rPr>
          <w:rFonts w:ascii="맑은 고딕" w:eastAsia="맑은 고딕" w:hAnsi="맑은 고딕" w:cs="Calibri"/>
          <w:kern w:val="0"/>
          <w:szCs w:val="20"/>
        </w:rPr>
        <w:t>1295</w:t>
      </w:r>
      <w:r>
        <w:rPr>
          <w:rFonts w:ascii="맑은 고딕" w:eastAsia="맑은 고딕" w:hAnsi="맑은 고딕" w:cs="Calibri"/>
          <w:kern w:val="0"/>
          <w:szCs w:val="20"/>
        </w:rPr>
        <w:t xml:space="preserve"> = </w:t>
      </w:r>
      <w:r w:rsidR="007361F3">
        <w:rPr>
          <w:rFonts w:ascii="맑은 고딕" w:eastAsia="맑은 고딕" w:hAnsi="맑은 고딕" w:cs="Calibri"/>
          <w:kern w:val="0"/>
          <w:szCs w:val="20"/>
        </w:rPr>
        <w:t>4.86</w:t>
      </w:r>
      <w:r>
        <w:rPr>
          <w:rFonts w:ascii="맑은 고딕" w:eastAsia="맑은 고딕" w:hAnsi="맑은 고딕" w:cs="Calibri"/>
          <w:kern w:val="0"/>
          <w:szCs w:val="20"/>
        </w:rPr>
        <w:t>%</w:t>
      </w:r>
    </w:p>
    <w:p w14:paraId="7C59A161" w14:textId="21C33E54" w:rsidR="007361F3" w:rsidRPr="007361F3" w:rsidRDefault="007361F3" w:rsidP="007361F3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할부금융의 경우 평균(</w:t>
      </w:r>
      <w:r>
        <w:rPr>
          <w:rFonts w:ascii="맑은 고딕" w:eastAsia="맑은 고딕" w:hAnsi="맑은 고딕" w:cs="Calibri"/>
          <w:kern w:val="0"/>
          <w:szCs w:val="20"/>
        </w:rPr>
        <w:t>5.2%)</w:t>
      </w:r>
      <w:r>
        <w:rPr>
          <w:rFonts w:ascii="맑은 고딕" w:eastAsia="맑은 고딕" w:hAnsi="맑은 고딕" w:cs="Calibri" w:hint="eastAsia"/>
          <w:kern w:val="0"/>
          <w:szCs w:val="20"/>
        </w:rPr>
        <w:t>보다 높으므로 중요인자일 가능성 존재.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할부기간 및 적용금리 종류 검토 필요.</w:t>
      </w:r>
    </w:p>
    <w:p w14:paraId="4E36018F" w14:textId="79A2C7CE" w:rsidR="00A2153A" w:rsidRDefault="00A2153A" w:rsidP="00A2153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할부기간 </w:t>
      </w:r>
      <w:r>
        <w:rPr>
          <w:rFonts w:ascii="맑은 고딕" w:eastAsia="맑은 고딕" w:hAnsi="맑은 고딕" w:cs="Calibri"/>
          <w:kern w:val="0"/>
          <w:szCs w:val="20"/>
        </w:rPr>
        <w:t>12</w:t>
      </w:r>
      <w:r>
        <w:rPr>
          <w:rFonts w:ascii="맑은 고딕" w:eastAsia="맑은 고딕" w:hAnsi="맑은 고딕" w:cs="Calibri" w:hint="eastAsia"/>
          <w:kern w:val="0"/>
          <w:szCs w:val="20"/>
        </w:rPr>
        <w:t>개월</w:t>
      </w:r>
      <w:r>
        <w:rPr>
          <w:rFonts w:ascii="맑은 고딕" w:eastAsia="맑은 고딕" w:hAnsi="맑은 고딕" w:cs="Calibri"/>
          <w:kern w:val="0"/>
          <w:szCs w:val="20"/>
        </w:rPr>
        <w:t xml:space="preserve">: </w:t>
      </w:r>
      <w:r w:rsidR="007361F3">
        <w:rPr>
          <w:rFonts w:ascii="맑은 고딕" w:eastAsia="맑은 고딕" w:hAnsi="맑은 고딕" w:cs="Calibri"/>
          <w:kern w:val="0"/>
          <w:szCs w:val="20"/>
        </w:rPr>
        <w:t>144</w:t>
      </w:r>
      <w:r>
        <w:rPr>
          <w:rFonts w:ascii="맑은 고딕" w:eastAsia="맑은 고딕" w:hAnsi="맑은 고딕" w:cs="Calibri"/>
          <w:kern w:val="0"/>
          <w:szCs w:val="20"/>
        </w:rPr>
        <w:t>/</w:t>
      </w:r>
      <w:r w:rsidR="007361F3">
        <w:rPr>
          <w:rFonts w:ascii="맑은 고딕" w:eastAsia="맑은 고딕" w:hAnsi="맑은 고딕" w:cs="Calibri"/>
          <w:kern w:val="0"/>
          <w:szCs w:val="20"/>
        </w:rPr>
        <w:t>2542</w:t>
      </w:r>
      <w:r>
        <w:rPr>
          <w:rFonts w:ascii="맑은 고딕" w:eastAsia="맑은 고딕" w:hAnsi="맑은 고딕" w:cs="Calibri"/>
          <w:kern w:val="0"/>
          <w:szCs w:val="20"/>
        </w:rPr>
        <w:t xml:space="preserve"> = </w:t>
      </w:r>
      <w:r w:rsidR="007361F3">
        <w:rPr>
          <w:rFonts w:ascii="맑은 고딕" w:eastAsia="맑은 고딕" w:hAnsi="맑은 고딕" w:cs="Calibri"/>
          <w:kern w:val="0"/>
          <w:szCs w:val="20"/>
        </w:rPr>
        <w:t>5.66</w:t>
      </w:r>
      <w:r>
        <w:rPr>
          <w:rFonts w:ascii="맑은 고딕" w:eastAsia="맑은 고딕" w:hAnsi="맑은 고딕" w:cs="Calibri"/>
          <w:kern w:val="0"/>
          <w:szCs w:val="20"/>
        </w:rPr>
        <w:t>%</w:t>
      </w:r>
    </w:p>
    <w:p w14:paraId="08E6AB63" w14:textId="0FF4F50F" w:rsidR="00A2153A" w:rsidRDefault="00A2153A" w:rsidP="00A2153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할부기간 </w:t>
      </w:r>
      <w:r>
        <w:rPr>
          <w:rFonts w:ascii="맑은 고딕" w:eastAsia="맑은 고딕" w:hAnsi="맑은 고딕" w:cs="Calibri"/>
          <w:kern w:val="0"/>
          <w:szCs w:val="20"/>
        </w:rPr>
        <w:t>24</w:t>
      </w:r>
      <w:r>
        <w:rPr>
          <w:rFonts w:ascii="맑은 고딕" w:eastAsia="맑은 고딕" w:hAnsi="맑은 고딕" w:cs="Calibri" w:hint="eastAsia"/>
          <w:kern w:val="0"/>
          <w:szCs w:val="20"/>
        </w:rPr>
        <w:t>개월: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 w:rsidR="007361F3">
        <w:rPr>
          <w:rFonts w:ascii="맑은 고딕" w:eastAsia="맑은 고딕" w:hAnsi="맑은 고딕" w:cs="Calibri"/>
          <w:kern w:val="0"/>
          <w:szCs w:val="20"/>
        </w:rPr>
        <w:t>258/4932 = 5.23%</w:t>
      </w:r>
    </w:p>
    <w:p w14:paraId="14499FAD" w14:textId="5C16070C" w:rsidR="00A2153A" w:rsidRDefault="00A2153A" w:rsidP="00A2153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할부기간 </w:t>
      </w:r>
      <w:r>
        <w:rPr>
          <w:rFonts w:ascii="맑은 고딕" w:eastAsia="맑은 고딕" w:hAnsi="맑은 고딕" w:cs="Calibri"/>
          <w:kern w:val="0"/>
          <w:szCs w:val="20"/>
        </w:rPr>
        <w:t>36</w:t>
      </w:r>
      <w:r>
        <w:rPr>
          <w:rFonts w:ascii="맑은 고딕" w:eastAsia="맑은 고딕" w:hAnsi="맑은 고딕" w:cs="Calibri" w:hint="eastAsia"/>
          <w:kern w:val="0"/>
          <w:szCs w:val="20"/>
        </w:rPr>
        <w:t>개월: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 w:rsidR="007361F3">
        <w:rPr>
          <w:rFonts w:ascii="맑은 고딕" w:eastAsia="맑은 고딕" w:hAnsi="맑은 고딕" w:cs="Calibri"/>
          <w:kern w:val="0"/>
          <w:szCs w:val="20"/>
        </w:rPr>
        <w:t>194/3787 = 5.12%</w:t>
      </w:r>
    </w:p>
    <w:p w14:paraId="677F77DA" w14:textId="5A3AD443" w:rsidR="00A2153A" w:rsidRDefault="00A2153A" w:rsidP="00A2153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할부기간 </w:t>
      </w:r>
      <w:r>
        <w:rPr>
          <w:rFonts w:ascii="맑은 고딕" w:eastAsia="맑은 고딕" w:hAnsi="맑은 고딕" w:cs="Calibri"/>
          <w:kern w:val="0"/>
          <w:szCs w:val="20"/>
        </w:rPr>
        <w:t>48</w:t>
      </w:r>
      <w:r>
        <w:rPr>
          <w:rFonts w:ascii="맑은 고딕" w:eastAsia="맑은 고딕" w:hAnsi="맑은 고딕" w:cs="Calibri" w:hint="eastAsia"/>
          <w:kern w:val="0"/>
          <w:szCs w:val="20"/>
        </w:rPr>
        <w:t>개월: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 w:rsidR="007361F3">
        <w:rPr>
          <w:rFonts w:ascii="맑은 고딕" w:eastAsia="맑은 고딕" w:hAnsi="맑은 고딕" w:cs="Calibri"/>
          <w:kern w:val="0"/>
          <w:szCs w:val="20"/>
        </w:rPr>
        <w:t>193/3858 = 5.00%</w:t>
      </w:r>
    </w:p>
    <w:p w14:paraId="1DEDED93" w14:textId="10C7EED4" w:rsidR="007361F3" w:rsidRPr="007361F3" w:rsidRDefault="007361F3" w:rsidP="007361F3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1</w:t>
      </w:r>
      <w:r>
        <w:rPr>
          <w:rFonts w:ascii="맑은 고딕" w:eastAsia="맑은 고딕" w:hAnsi="맑은 고딕" w:cs="Calibri"/>
          <w:kern w:val="0"/>
          <w:szCs w:val="20"/>
        </w:rPr>
        <w:t>2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개월 및 </w:t>
      </w:r>
      <w:r>
        <w:rPr>
          <w:rFonts w:ascii="맑은 고딕" w:eastAsia="맑은 고딕" w:hAnsi="맑은 고딕" w:cs="Calibri"/>
          <w:kern w:val="0"/>
          <w:szCs w:val="20"/>
        </w:rPr>
        <w:t>24</w:t>
      </w:r>
      <w:r>
        <w:rPr>
          <w:rFonts w:ascii="맑은 고딕" w:eastAsia="맑은 고딕" w:hAnsi="맑은 고딕" w:cs="Calibri" w:hint="eastAsia"/>
          <w:kern w:val="0"/>
          <w:szCs w:val="20"/>
        </w:rPr>
        <w:t>개월에서 평균(</w:t>
      </w:r>
      <w:r>
        <w:rPr>
          <w:rFonts w:ascii="맑은 고딕" w:eastAsia="맑은 고딕" w:hAnsi="맑은 고딕" w:cs="Calibri"/>
          <w:kern w:val="0"/>
          <w:szCs w:val="20"/>
        </w:rPr>
        <w:t>5.2%)</w:t>
      </w:r>
      <w:r>
        <w:rPr>
          <w:rFonts w:ascii="맑은 고딕" w:eastAsia="맑은 고딕" w:hAnsi="맑은 고딕" w:cs="Calibri" w:hint="eastAsia"/>
          <w:kern w:val="0"/>
          <w:szCs w:val="20"/>
        </w:rPr>
        <w:t>보다 높기 때문에 검토 필요.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검정 결과 할부기간보다는 금리 종류가 더 큰 영향을 미치는 것으로 확인.</w:t>
      </w:r>
    </w:p>
    <w:p w14:paraId="5AB12C18" w14:textId="4A50B6C5" w:rsidR="007361F3" w:rsidRDefault="007361F3" w:rsidP="007361F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금리종류에 대한 전체평균:</w:t>
      </w:r>
      <w:r>
        <w:rPr>
          <w:rFonts w:ascii="맑은 고딕" w:eastAsia="맑은 고딕" w:hAnsi="맑은 고딕" w:cs="Calibri"/>
          <w:kern w:val="0"/>
          <w:szCs w:val="20"/>
        </w:rPr>
        <w:t xml:space="preserve"> 789/15119 = 5.22%</w:t>
      </w:r>
    </w:p>
    <w:p w14:paraId="59F582F0" w14:textId="5A565222" w:rsidR="007361F3" w:rsidRDefault="007361F3" w:rsidP="007361F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고정금리가 적용됐을 때:</w:t>
      </w:r>
      <w:r>
        <w:rPr>
          <w:rFonts w:ascii="맑은 고딕" w:eastAsia="맑은 고딕" w:hAnsi="맑은 고딕" w:cs="Calibri"/>
          <w:kern w:val="0"/>
          <w:szCs w:val="20"/>
        </w:rPr>
        <w:t xml:space="preserve"> 69/2428 = 2.84%</w:t>
      </w:r>
    </w:p>
    <w:p w14:paraId="3AAD1272" w14:textId="7C3AE5A7" w:rsidR="007361F3" w:rsidRPr="00C569F1" w:rsidRDefault="007361F3" w:rsidP="007361F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변동금리가 적용됐을 때</w:t>
      </w:r>
      <w:r>
        <w:rPr>
          <w:rFonts w:ascii="맑은 고딕" w:eastAsia="맑은 고딕" w:hAnsi="맑은 고딕" w:cs="Calibri"/>
          <w:kern w:val="0"/>
          <w:szCs w:val="20"/>
        </w:rPr>
        <w:t>: 681/11881 = 5.73%</w:t>
      </w:r>
    </w:p>
    <w:p w14:paraId="1DAB42FF" w14:textId="1361DD64" w:rsidR="00567005" w:rsidRDefault="007361F3" w:rsidP="007361F3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변동금리는 연체발생에 영향을 주는 인자임을 확인.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X</w:t>
      </w:r>
      <w:r>
        <w:rPr>
          <w:rFonts w:ascii="맑은 고딕" w:eastAsia="맑은 고딕" w:hAnsi="맑은 고딕" w:cs="Calibri"/>
          <w:kern w:val="0"/>
          <w:szCs w:val="20"/>
        </w:rPr>
        <w:t>GBoost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영향력 검토를 통해 이를 재확인하였음.</w:t>
      </w:r>
    </w:p>
    <w:p w14:paraId="2C770E89" w14:textId="77777777" w:rsidR="00567005" w:rsidRDefault="00567005">
      <w:pPr>
        <w:widowControl/>
        <w:wordWrap/>
        <w:autoSpaceDE/>
        <w:autoSpaceDN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/>
          <w:kern w:val="0"/>
          <w:szCs w:val="20"/>
        </w:rPr>
        <w:br w:type="page"/>
      </w:r>
    </w:p>
    <w:p w14:paraId="5DD6C574" w14:textId="6639C626" w:rsidR="00A2153A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lastRenderedPageBreak/>
        <w:t>대인신용평가</w:t>
      </w:r>
      <w:r>
        <w:rPr>
          <w:rFonts w:ascii="맑은 고딕" w:eastAsia="맑은 고딕" w:hAnsi="맑은 고딕" w:cs="Calibri"/>
          <w:kern w:val="0"/>
          <w:szCs w:val="20"/>
        </w:rPr>
        <w:t xml:space="preserve">: </w:t>
      </w:r>
      <w:r>
        <w:rPr>
          <w:rFonts w:ascii="맑은 고딕" w:eastAsia="맑은 고딕" w:hAnsi="맑은 고딕" w:cs="Calibri" w:hint="eastAsia"/>
          <w:kern w:val="0"/>
          <w:szCs w:val="20"/>
        </w:rPr>
        <w:t>사회초년생</w:t>
      </w:r>
      <w:r>
        <w:rPr>
          <w:rFonts w:ascii="맑은 고딕" w:eastAsia="맑은 고딕" w:hAnsi="맑은 고딕" w:cs="Calibri"/>
          <w:kern w:val="0"/>
          <w:szCs w:val="20"/>
        </w:rPr>
        <w:t xml:space="preserve">,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주부 등 신 </w:t>
      </w: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파일러</w:t>
      </w:r>
      <w:proofErr w:type="spellEnd"/>
      <w:r>
        <w:rPr>
          <w:rFonts w:ascii="맑은 고딕" w:eastAsia="맑은 고딕" w:hAnsi="맑은 고딕" w:cs="Calibri" w:hint="eastAsia"/>
          <w:kern w:val="0"/>
          <w:szCs w:val="20"/>
        </w:rPr>
        <w:t>(</w:t>
      </w:r>
      <w:r>
        <w:rPr>
          <w:rFonts w:ascii="맑은 고딕" w:eastAsia="맑은 고딕" w:hAnsi="맑은 고딕" w:cs="Calibri"/>
          <w:kern w:val="0"/>
          <w:szCs w:val="20"/>
        </w:rPr>
        <w:t xml:space="preserve">thin filer – </w:t>
      </w:r>
      <w:r>
        <w:rPr>
          <w:rFonts w:ascii="맑은 고딕" w:eastAsia="맑은 고딕" w:hAnsi="맑은 고딕" w:cs="Calibri" w:hint="eastAsia"/>
          <w:kern w:val="0"/>
          <w:szCs w:val="20"/>
        </w:rPr>
        <w:t>금융 거래 정보가 거의 없는 사람)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대상으로 신용평가를 하기 위해 비금융정보를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활용</w:t>
      </w:r>
    </w:p>
    <w:p w14:paraId="51738003" w14:textId="121D2514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통신비 납부 이력,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소셜미디어 활동 등 빅데이터를 통해 이들의 신용을 실제에 가깝게 평가해준다.</w:t>
      </w:r>
    </w:p>
    <w:p w14:paraId="03243B93" w14:textId="7C0B6AF3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신한은행 </w:t>
      </w:r>
      <w:r>
        <w:rPr>
          <w:rFonts w:ascii="맑은 고딕" w:eastAsia="맑은 고딕" w:hAnsi="맑은 고딕" w:cs="Calibri"/>
          <w:kern w:val="0"/>
          <w:szCs w:val="20"/>
        </w:rPr>
        <w:t xml:space="preserve">– </w:t>
      </w:r>
      <w:r>
        <w:rPr>
          <w:rFonts w:ascii="맑은 고딕" w:eastAsia="맑은 고딕" w:hAnsi="맑은 고딕" w:cs="Calibri" w:hint="eastAsia"/>
          <w:kern w:val="0"/>
          <w:szCs w:val="20"/>
        </w:rPr>
        <w:t>배달부 데이터 분석,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음식점 특화모형 개발</w:t>
      </w:r>
    </w:p>
    <w:p w14:paraId="5D12F612" w14:textId="7202746F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K</w:t>
      </w:r>
      <w:r>
        <w:rPr>
          <w:rFonts w:ascii="맑은 고딕" w:eastAsia="맑은 고딕" w:hAnsi="맑은 고딕" w:cs="Calibri"/>
          <w:kern w:val="0"/>
          <w:szCs w:val="20"/>
        </w:rPr>
        <w:t>B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국민은행 </w:t>
      </w:r>
      <w:r>
        <w:rPr>
          <w:rFonts w:ascii="맑은 고딕" w:eastAsia="맑은 고딕" w:hAnsi="맑은 고딕" w:cs="Calibri"/>
          <w:kern w:val="0"/>
          <w:szCs w:val="20"/>
        </w:rPr>
        <w:t xml:space="preserve">– </w:t>
      </w:r>
      <w:r>
        <w:rPr>
          <w:rFonts w:ascii="맑은 고딕" w:eastAsia="맑은 고딕" w:hAnsi="맑은 고딕" w:cs="Calibri" w:hint="eastAsia"/>
          <w:kern w:val="0"/>
          <w:szCs w:val="20"/>
        </w:rPr>
        <w:t>직장 변동 횟수,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부동산 데이터 자산 활용</w:t>
      </w:r>
    </w:p>
    <w:p w14:paraId="54F89ADE" w14:textId="7551CAA1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우리은행 </w:t>
      </w:r>
      <w:r>
        <w:rPr>
          <w:rFonts w:ascii="맑은 고딕" w:eastAsia="맑은 고딕" w:hAnsi="맑은 고딕" w:cs="Calibri"/>
          <w:kern w:val="0"/>
          <w:szCs w:val="20"/>
        </w:rPr>
        <w:t xml:space="preserve">– </w:t>
      </w:r>
      <w:r>
        <w:rPr>
          <w:rFonts w:ascii="맑은 고딕" w:eastAsia="맑은 고딕" w:hAnsi="맑은 고딕" w:cs="Calibri" w:hint="eastAsia"/>
          <w:kern w:val="0"/>
          <w:szCs w:val="20"/>
        </w:rPr>
        <w:t>통신요금 납부 내역,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온라인 구매 정보 등 활용</w:t>
      </w:r>
    </w:p>
    <w:p w14:paraId="5DD76BC3" w14:textId="0F7EC089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네이버페이 </w:t>
      </w:r>
      <w:r>
        <w:rPr>
          <w:rFonts w:ascii="맑은 고딕" w:eastAsia="맑은 고딕" w:hAnsi="맑은 고딕" w:cs="Calibri"/>
          <w:kern w:val="0"/>
          <w:szCs w:val="20"/>
        </w:rPr>
        <w:t xml:space="preserve">–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네이버 스마트스토어 </w:t>
      </w: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발품률</w:t>
      </w:r>
      <w:proofErr w:type="spellEnd"/>
      <w:r>
        <w:rPr>
          <w:rFonts w:ascii="맑은 고딕" w:eastAsia="맑은 고딕" w:hAnsi="맑은 고딕" w:cs="Calibri" w:hint="eastAsia"/>
          <w:kern w:val="0"/>
          <w:szCs w:val="20"/>
        </w:rPr>
        <w:t xml:space="preserve"> 및 재구매율 활용</w:t>
      </w:r>
    </w:p>
    <w:p w14:paraId="0CAD12A0" w14:textId="39152F31" w:rsidR="00567005" w:rsidRDefault="00567005" w:rsidP="00567005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주어진 자료 중 근속년수,</w:t>
      </w:r>
      <w:r>
        <w:rPr>
          <w:rFonts w:ascii="맑은 고딕" w:eastAsia="맑은 고딕" w:hAnsi="맑은 고딕" w:cs="Calibri"/>
          <w:kern w:val="0"/>
          <w:szCs w:val="20"/>
        </w:rPr>
        <w:t xml:space="preserve"> id, phone, info changed years, </w:t>
      </w:r>
      <w:r>
        <w:rPr>
          <w:rFonts w:ascii="맑은 고딕" w:eastAsia="맑은 고딕" w:hAnsi="맑은 고딕" w:cs="Calibri" w:hint="eastAsia"/>
          <w:kern w:val="0"/>
          <w:szCs w:val="20"/>
        </w:rPr>
        <w:t>거주형태 등이 해당되는 듯.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가중치를 부여하여 활용하려 했으나 영향력이 너무 적어 추가적인 자료 수집 필요함.</w:t>
      </w:r>
      <w:r>
        <w:rPr>
          <w:rFonts w:ascii="맑은 고딕" w:eastAsia="맑은 고딕" w:hAnsi="맑은 고딕" w:cs="Calibri"/>
          <w:kern w:val="0"/>
          <w:szCs w:val="20"/>
        </w:rPr>
        <w:t xml:space="preserve"> (</w:t>
      </w:r>
      <w:r>
        <w:rPr>
          <w:rFonts w:ascii="맑은 고딕" w:eastAsia="맑은 고딕" w:hAnsi="맑은 고딕" w:cs="Calibri" w:hint="eastAsia"/>
          <w:kern w:val="0"/>
          <w:szCs w:val="20"/>
        </w:rPr>
        <w:t>프로젝트 기간 내 불가능하다고 판단함.</w:t>
      </w:r>
      <w:r>
        <w:rPr>
          <w:rFonts w:ascii="맑은 고딕" w:eastAsia="맑은 고딕" w:hAnsi="맑은 고딕" w:cs="Calibri"/>
          <w:kern w:val="0"/>
          <w:szCs w:val="20"/>
        </w:rPr>
        <w:t>)</w:t>
      </w:r>
    </w:p>
    <w:p w14:paraId="640C9891" w14:textId="7CC03D38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p w14:paraId="75F99184" w14:textId="02505EAE" w:rsidR="00567005" w:rsidRDefault="00567005">
      <w:pPr>
        <w:widowControl/>
        <w:wordWrap/>
        <w:autoSpaceDE/>
        <w:autoSpaceDN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/>
          <w:kern w:val="0"/>
          <w:szCs w:val="20"/>
        </w:rPr>
        <w:br w:type="page"/>
      </w:r>
    </w:p>
    <w:p w14:paraId="604CF813" w14:textId="203CC7AC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lastRenderedPageBreak/>
        <w:t>밀도그래프 분석 결과</w:t>
      </w:r>
    </w:p>
    <w:p w14:paraId="4D8E554A" w14:textId="5F524827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재직자</w:t>
      </w:r>
    </w:p>
    <w:p w14:paraId="72A6DC07" w14:textId="7534E6E4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A</w:t>
      </w:r>
      <w:r>
        <w:rPr>
          <w:rFonts w:ascii="맑은 고딕" w:eastAsia="맑은 고딕" w:hAnsi="맑은 고딕" w:cs="Calibri"/>
          <w:kern w:val="0"/>
          <w:szCs w:val="20"/>
        </w:rPr>
        <w:t>GE: 30</w:t>
      </w:r>
      <w:r>
        <w:rPr>
          <w:rFonts w:ascii="맑은 고딕" w:eastAsia="맑은 고딕" w:hAnsi="맑은 고딕" w:cs="Calibri" w:hint="eastAsia"/>
          <w:kern w:val="0"/>
          <w:szCs w:val="20"/>
        </w:rPr>
        <w:t>대 후반부터 연체를 적게 한다.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나이가 많아질수록 연체 발생 감소</w:t>
      </w:r>
    </w:p>
    <w:p w14:paraId="098ABD88" w14:textId="38B51E69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E</w:t>
      </w:r>
      <w:r>
        <w:rPr>
          <w:rFonts w:ascii="맑은 고딕" w:eastAsia="맑은 고딕" w:hAnsi="맑은 고딕" w:cs="Calibri"/>
          <w:kern w:val="0"/>
          <w:szCs w:val="20"/>
        </w:rPr>
        <w:t>mployedYears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>: 5</w:t>
      </w:r>
      <w:r>
        <w:rPr>
          <w:rFonts w:ascii="맑은 고딕" w:eastAsia="맑은 고딕" w:hAnsi="맑은 고딕" w:cs="Calibri" w:hint="eastAsia"/>
          <w:kern w:val="0"/>
          <w:szCs w:val="20"/>
        </w:rPr>
        <w:t>년 이내에 연체가 많이 발생함.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해당 구간에 대한 특별관리 필요.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기간이 길어질수록 연체 발생 감소.</w:t>
      </w:r>
    </w:p>
    <w:p w14:paraId="175C6522" w14:textId="1580A4E2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I</w:t>
      </w:r>
      <w:r>
        <w:rPr>
          <w:rFonts w:ascii="맑은 고딕" w:eastAsia="맑은 고딕" w:hAnsi="맑은 고딕" w:cs="Calibri"/>
          <w:kern w:val="0"/>
          <w:szCs w:val="20"/>
        </w:rPr>
        <w:t>dChangedYears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>: 11</w:t>
      </w:r>
      <w:r>
        <w:rPr>
          <w:rFonts w:ascii="맑은 고딕" w:eastAsia="맑은 고딕" w:hAnsi="맑은 고딕" w:cs="Calibri" w:hint="eastAsia"/>
          <w:kern w:val="0"/>
          <w:szCs w:val="20"/>
        </w:rPr>
        <w:t>년 이후 연체 발생 감소.</w:t>
      </w:r>
      <w:r>
        <w:rPr>
          <w:rFonts w:ascii="맑은 고딕" w:eastAsia="맑은 고딕" w:hAnsi="맑은 고딕" w:cs="Calibri"/>
          <w:kern w:val="0"/>
          <w:szCs w:val="20"/>
        </w:rPr>
        <w:t xml:space="preserve"> 10~13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년 구간에서 </w:t>
      </w:r>
      <w:r>
        <w:rPr>
          <w:rFonts w:ascii="맑은 고딕" w:eastAsia="맑은 고딕" w:hAnsi="맑은 고딕" w:cs="Calibri"/>
          <w:kern w:val="0"/>
          <w:szCs w:val="20"/>
        </w:rPr>
        <w:t xml:space="preserve">shooting </w:t>
      </w:r>
      <w:r>
        <w:rPr>
          <w:rFonts w:ascii="맑은 고딕" w:eastAsia="맑은 고딕" w:hAnsi="맑은 고딕" w:cs="Calibri" w:hint="eastAsia"/>
          <w:kern w:val="0"/>
          <w:szCs w:val="20"/>
        </w:rPr>
        <w:t>발생으로 인해 일괄적용은 불가능하며,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기간 별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구분 적용 필요.</w:t>
      </w:r>
    </w:p>
    <w:p w14:paraId="516FF240" w14:textId="034233AB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I</w:t>
      </w:r>
      <w:r>
        <w:rPr>
          <w:rFonts w:ascii="맑은 고딕" w:eastAsia="맑은 고딕" w:hAnsi="맑은 고딕" w:cs="Calibri"/>
          <w:kern w:val="0"/>
          <w:szCs w:val="20"/>
        </w:rPr>
        <w:t>nfoChangedYears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>: 17</w:t>
      </w:r>
      <w:r>
        <w:rPr>
          <w:rFonts w:ascii="맑은 고딕" w:eastAsia="맑은 고딕" w:hAnsi="맑은 고딕" w:cs="Calibri" w:hint="eastAsia"/>
          <w:kern w:val="0"/>
          <w:szCs w:val="20"/>
        </w:rPr>
        <w:t>년 이후 연체 발생 감소.</w:t>
      </w:r>
    </w:p>
    <w:p w14:paraId="1DC4D820" w14:textId="6CED909D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honeChangedYears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>: 3</w:t>
      </w:r>
      <w:r>
        <w:rPr>
          <w:rFonts w:ascii="맑은 고딕" w:eastAsia="맑은 고딕" w:hAnsi="맑은 고딕" w:cs="Calibri" w:hint="eastAsia"/>
          <w:kern w:val="0"/>
          <w:szCs w:val="20"/>
        </w:rPr>
        <w:t>년 이후 연체 발생 감소</w:t>
      </w:r>
    </w:p>
    <w:p w14:paraId="70D1C76D" w14:textId="5FCD6DEA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S</w:t>
      </w:r>
      <w:r>
        <w:rPr>
          <w:rFonts w:ascii="맑은 고딕" w:eastAsia="맑은 고딕" w:hAnsi="맑은 고딕" w:cs="Calibri"/>
          <w:kern w:val="0"/>
          <w:szCs w:val="20"/>
        </w:rPr>
        <w:t>coreA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>: 0.45(450</w:t>
      </w:r>
      <w:r>
        <w:rPr>
          <w:rFonts w:ascii="맑은 고딕" w:eastAsia="맑은 고딕" w:hAnsi="맑은 고딕" w:cs="Calibri" w:hint="eastAsia"/>
          <w:kern w:val="0"/>
          <w:szCs w:val="20"/>
        </w:rPr>
        <w:t>점)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이후 연체 발생 감소.</w:t>
      </w:r>
      <w:r>
        <w:rPr>
          <w:rFonts w:ascii="맑은 고딕" w:eastAsia="맑은 고딕" w:hAnsi="맑은 고딕" w:cs="Calibri"/>
          <w:kern w:val="0"/>
          <w:szCs w:val="20"/>
        </w:rPr>
        <w:t xml:space="preserve"> 0.8(800</w:t>
      </w:r>
      <w:r>
        <w:rPr>
          <w:rFonts w:ascii="맑은 고딕" w:eastAsia="맑은 고딕" w:hAnsi="맑은 고딕" w:cs="Calibri" w:hint="eastAsia"/>
          <w:kern w:val="0"/>
          <w:szCs w:val="20"/>
        </w:rPr>
        <w:t>점)</w:t>
      </w: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부터</w:t>
      </w:r>
      <w:proofErr w:type="spellEnd"/>
      <w:r>
        <w:rPr>
          <w:rFonts w:ascii="맑은 고딕" w:eastAsia="맑은 고딕" w:hAnsi="맑은 고딕" w:cs="Calibri" w:hint="eastAsia"/>
          <w:kern w:val="0"/>
          <w:szCs w:val="20"/>
        </w:rPr>
        <w:t xml:space="preserve"> 연체 발생빈도 낮음.</w:t>
      </w:r>
    </w:p>
    <w:p w14:paraId="069EF0E8" w14:textId="389B1741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/>
          <w:kern w:val="0"/>
          <w:szCs w:val="20"/>
        </w:rPr>
        <w:t>ScoreB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: </w:t>
      </w:r>
      <w:r>
        <w:rPr>
          <w:rFonts w:ascii="맑은 고딕" w:eastAsia="맑은 고딕" w:hAnsi="맑은 고딕" w:cs="Calibri"/>
          <w:kern w:val="0"/>
          <w:szCs w:val="20"/>
        </w:rPr>
        <w:t>0.45(450</w:t>
      </w:r>
      <w:r>
        <w:rPr>
          <w:rFonts w:ascii="맑은 고딕" w:eastAsia="맑은 고딕" w:hAnsi="맑은 고딕" w:cs="Calibri" w:hint="eastAsia"/>
          <w:kern w:val="0"/>
          <w:szCs w:val="20"/>
        </w:rPr>
        <w:t>점)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이후 연체 발생 감소.</w:t>
      </w:r>
      <w:r>
        <w:rPr>
          <w:rFonts w:ascii="맑은 고딕" w:eastAsia="맑은 고딕" w:hAnsi="맑은 고딕" w:cs="Calibri"/>
          <w:kern w:val="0"/>
          <w:szCs w:val="20"/>
        </w:rPr>
        <w:t xml:space="preserve"> 0.</w:t>
      </w:r>
      <w:r>
        <w:rPr>
          <w:rFonts w:ascii="맑은 고딕" w:eastAsia="맑은 고딕" w:hAnsi="맑은 고딕" w:cs="Calibri"/>
          <w:kern w:val="0"/>
          <w:szCs w:val="20"/>
        </w:rPr>
        <w:t>95</w:t>
      </w:r>
      <w:r>
        <w:rPr>
          <w:rFonts w:ascii="맑은 고딕" w:eastAsia="맑은 고딕" w:hAnsi="맑은 고딕" w:cs="Calibri"/>
          <w:kern w:val="0"/>
          <w:szCs w:val="20"/>
        </w:rPr>
        <w:t>(</w:t>
      </w:r>
      <w:r>
        <w:rPr>
          <w:rFonts w:ascii="맑은 고딕" w:eastAsia="맑은 고딕" w:hAnsi="맑은 고딕" w:cs="Calibri"/>
          <w:kern w:val="0"/>
          <w:szCs w:val="20"/>
        </w:rPr>
        <w:t>95</w:t>
      </w:r>
      <w:r>
        <w:rPr>
          <w:rFonts w:ascii="맑은 고딕" w:eastAsia="맑은 고딕" w:hAnsi="맑은 고딕" w:cs="Calibri"/>
          <w:kern w:val="0"/>
          <w:szCs w:val="20"/>
        </w:rPr>
        <w:t>0</w:t>
      </w:r>
      <w:r>
        <w:rPr>
          <w:rFonts w:ascii="맑은 고딕" w:eastAsia="맑은 고딕" w:hAnsi="맑은 고딕" w:cs="Calibri" w:hint="eastAsia"/>
          <w:kern w:val="0"/>
          <w:szCs w:val="20"/>
        </w:rPr>
        <w:t>점)</w:t>
      </w: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부터</w:t>
      </w:r>
      <w:proofErr w:type="spellEnd"/>
      <w:r>
        <w:rPr>
          <w:rFonts w:ascii="맑은 고딕" w:eastAsia="맑은 고딕" w:hAnsi="맑은 고딕" w:cs="Calibri" w:hint="eastAsia"/>
          <w:kern w:val="0"/>
          <w:szCs w:val="20"/>
        </w:rPr>
        <w:t xml:space="preserve"> 연체 발생빈도 </w:t>
      </w:r>
      <w:r>
        <w:rPr>
          <w:rFonts w:ascii="맑은 고딕" w:eastAsia="맑은 고딕" w:hAnsi="맑은 고딕" w:cs="Calibri" w:hint="eastAsia"/>
          <w:kern w:val="0"/>
          <w:szCs w:val="20"/>
        </w:rPr>
        <w:t>매우 낮음</w:t>
      </w:r>
      <w:r>
        <w:rPr>
          <w:rFonts w:ascii="맑은 고딕" w:eastAsia="맑은 고딕" w:hAnsi="맑은 고딕" w:cs="Calibri" w:hint="eastAsia"/>
          <w:kern w:val="0"/>
          <w:szCs w:val="20"/>
        </w:rPr>
        <w:t>.</w:t>
      </w:r>
    </w:p>
    <w:p w14:paraId="4D42EB6F" w14:textId="5E94403C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S</w:t>
      </w:r>
      <w:r>
        <w:rPr>
          <w:rFonts w:ascii="맑은 고딕" w:eastAsia="맑은 고딕" w:hAnsi="맑은 고딕" w:cs="Calibri"/>
          <w:kern w:val="0"/>
          <w:szCs w:val="20"/>
        </w:rPr>
        <w:t>coreC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: </w:t>
      </w:r>
      <w:r>
        <w:rPr>
          <w:rFonts w:ascii="맑은 고딕" w:eastAsia="맑은 고딕" w:hAnsi="맑은 고딕" w:cs="Calibri"/>
          <w:kern w:val="0"/>
          <w:szCs w:val="20"/>
        </w:rPr>
        <w:t>0.45(450</w:t>
      </w:r>
      <w:r>
        <w:rPr>
          <w:rFonts w:ascii="맑은 고딕" w:eastAsia="맑은 고딕" w:hAnsi="맑은 고딕" w:cs="Calibri" w:hint="eastAsia"/>
          <w:kern w:val="0"/>
          <w:szCs w:val="20"/>
        </w:rPr>
        <w:t>점)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이후 연체 발생 감소.</w:t>
      </w:r>
      <w:r>
        <w:rPr>
          <w:rFonts w:ascii="맑은 고딕" w:eastAsia="맑은 고딕" w:hAnsi="맑은 고딕" w:cs="Calibri"/>
          <w:kern w:val="0"/>
          <w:szCs w:val="20"/>
        </w:rPr>
        <w:t xml:space="preserve"> 0.95(950</w:t>
      </w:r>
      <w:r>
        <w:rPr>
          <w:rFonts w:ascii="맑은 고딕" w:eastAsia="맑은 고딕" w:hAnsi="맑은 고딕" w:cs="Calibri" w:hint="eastAsia"/>
          <w:kern w:val="0"/>
          <w:szCs w:val="20"/>
        </w:rPr>
        <w:t>점)부터 연체 발생빈도 매우 낮음.</w:t>
      </w:r>
    </w:p>
    <w:p w14:paraId="557C0B45" w14:textId="55CFA552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p w14:paraId="6F2D30D9" w14:textId="06A2107C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퇴직</w:t>
      </w:r>
      <w:r w:rsidRPr="00567005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재직자</w:t>
      </w:r>
    </w:p>
    <w:p w14:paraId="3362AA77" w14:textId="2D159C9C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A</w:t>
      </w:r>
      <w:r>
        <w:rPr>
          <w:rFonts w:ascii="맑은 고딕" w:eastAsia="맑은 고딕" w:hAnsi="맑은 고딕" w:cs="Calibri"/>
          <w:kern w:val="0"/>
          <w:szCs w:val="20"/>
        </w:rPr>
        <w:t xml:space="preserve">GE: </w:t>
      </w:r>
      <w:r>
        <w:rPr>
          <w:rFonts w:ascii="맑은 고딕" w:eastAsia="맑은 고딕" w:hAnsi="맑은 고딕" w:cs="Calibri" w:hint="eastAsia"/>
          <w:kern w:val="0"/>
          <w:szCs w:val="20"/>
        </w:rPr>
        <w:t>나이에 따른 연체발생과의 연관성이 확인되지 않음.</w:t>
      </w:r>
      <w:r>
        <w:rPr>
          <w:rFonts w:ascii="맑은 고딕" w:eastAsia="맑은 고딕" w:hAnsi="맑은 고딕" w:cs="Calibri"/>
          <w:kern w:val="0"/>
          <w:szCs w:val="20"/>
        </w:rPr>
        <w:t xml:space="preserve"> 50~60</w:t>
      </w:r>
      <w:r>
        <w:rPr>
          <w:rFonts w:ascii="맑은 고딕" w:eastAsia="맑은 고딕" w:hAnsi="맑은 고딕" w:cs="Calibri" w:hint="eastAsia"/>
          <w:kern w:val="0"/>
          <w:szCs w:val="20"/>
        </w:rPr>
        <w:t>대의 분포가 많다는 것을 확인.</w:t>
      </w:r>
    </w:p>
    <w:p w14:paraId="6B326C7F" w14:textId="535ADDF9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I</w:t>
      </w:r>
      <w:r>
        <w:rPr>
          <w:rFonts w:ascii="맑은 고딕" w:eastAsia="맑은 고딕" w:hAnsi="맑은 고딕" w:cs="Calibri"/>
          <w:kern w:val="0"/>
          <w:szCs w:val="20"/>
        </w:rPr>
        <w:t>dChangedYears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: </w:t>
      </w:r>
      <w:r w:rsidR="00FB113C">
        <w:rPr>
          <w:rFonts w:ascii="맑은 고딕" w:eastAsia="맑은 고딕" w:hAnsi="맑은 고딕" w:cs="Calibri"/>
          <w:kern w:val="0"/>
          <w:szCs w:val="20"/>
        </w:rPr>
        <w:t>10~15</w:t>
      </w:r>
      <w:r w:rsidR="00FB113C">
        <w:rPr>
          <w:rFonts w:ascii="맑은 고딕" w:eastAsia="맑은 고딕" w:hAnsi="맑은 고딕" w:cs="Calibri" w:hint="eastAsia"/>
          <w:kern w:val="0"/>
          <w:szCs w:val="20"/>
        </w:rPr>
        <w:t xml:space="preserve">년 사이에 분포가 </w:t>
      </w:r>
      <w:proofErr w:type="spellStart"/>
      <w:r w:rsidR="00FB113C">
        <w:rPr>
          <w:rFonts w:ascii="맑은 고딕" w:eastAsia="맑은 고딕" w:hAnsi="맑은 고딕" w:cs="Calibri" w:hint="eastAsia"/>
          <w:kern w:val="0"/>
          <w:szCs w:val="20"/>
        </w:rPr>
        <w:t>집중되어있으며</w:t>
      </w:r>
      <w:proofErr w:type="spellEnd"/>
      <w:r w:rsidR="00FB113C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="00FB113C">
        <w:rPr>
          <w:rFonts w:ascii="맑은 고딕" w:eastAsia="맑은 고딕" w:hAnsi="맑은 고딕" w:cs="Calibri"/>
          <w:kern w:val="0"/>
          <w:szCs w:val="20"/>
        </w:rPr>
        <w:t>12</w:t>
      </w:r>
      <w:r w:rsidR="00FB113C">
        <w:rPr>
          <w:rFonts w:ascii="맑은 고딕" w:eastAsia="맑은 고딕" w:hAnsi="맑은 고딕" w:cs="Calibri" w:hint="eastAsia"/>
          <w:kern w:val="0"/>
          <w:szCs w:val="20"/>
        </w:rPr>
        <w:t>년 이후 구간에서 연체 발생 감소</w:t>
      </w:r>
      <w:r w:rsidR="00FB113C">
        <w:rPr>
          <w:rFonts w:ascii="맑은 고딕" w:eastAsia="맑은 고딕" w:hAnsi="맑은 고딕" w:cs="Calibri"/>
          <w:kern w:val="0"/>
          <w:szCs w:val="20"/>
        </w:rPr>
        <w:t>.</w:t>
      </w:r>
    </w:p>
    <w:p w14:paraId="0879391A" w14:textId="74DE4A90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I</w:t>
      </w:r>
      <w:r>
        <w:rPr>
          <w:rFonts w:ascii="맑은 고딕" w:eastAsia="맑은 고딕" w:hAnsi="맑은 고딕" w:cs="Calibri"/>
          <w:kern w:val="0"/>
          <w:szCs w:val="20"/>
        </w:rPr>
        <w:t>nfoChangedYears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: </w:t>
      </w:r>
      <w:r w:rsidR="00FB113C">
        <w:rPr>
          <w:rFonts w:ascii="맑은 고딕" w:eastAsia="맑은 고딕" w:hAnsi="맑은 고딕" w:cs="Calibri"/>
          <w:kern w:val="0"/>
          <w:szCs w:val="20"/>
        </w:rPr>
        <w:t>33</w:t>
      </w:r>
      <w:r w:rsidR="00FB113C">
        <w:rPr>
          <w:rFonts w:ascii="맑은 고딕" w:eastAsia="맑은 고딕" w:hAnsi="맑은 고딕" w:cs="Calibri" w:hint="eastAsia"/>
          <w:kern w:val="0"/>
          <w:szCs w:val="20"/>
        </w:rPr>
        <w:t>년 이후 구간에서 연체 발생 감소.</w:t>
      </w:r>
    </w:p>
    <w:p w14:paraId="2D9062C1" w14:textId="53CE0C6D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</w:rPr>
      </w:pP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honeChangedYears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: </w:t>
      </w:r>
      <w:r w:rsidR="00FB113C">
        <w:rPr>
          <w:rFonts w:ascii="맑은 고딕" w:eastAsia="맑은 고딕" w:hAnsi="맑은 고딕" w:cs="Calibri"/>
          <w:kern w:val="0"/>
          <w:szCs w:val="20"/>
        </w:rPr>
        <w:t>2</w:t>
      </w:r>
      <w:r>
        <w:rPr>
          <w:rFonts w:ascii="맑은 고딕" w:eastAsia="맑은 고딕" w:hAnsi="맑은 고딕" w:cs="Calibri" w:hint="eastAsia"/>
          <w:kern w:val="0"/>
          <w:szCs w:val="20"/>
        </w:rPr>
        <w:t>년 이후 연체 발생 감소</w:t>
      </w:r>
      <w:r w:rsidR="00FB113C">
        <w:rPr>
          <w:rFonts w:ascii="맑은 고딕" w:eastAsia="맑은 고딕" w:hAnsi="맑은 고딕" w:cs="Calibri" w:hint="eastAsia"/>
          <w:kern w:val="0"/>
          <w:szCs w:val="20"/>
        </w:rPr>
        <w:t>.</w:t>
      </w:r>
      <w:r w:rsidR="00FB113C">
        <w:rPr>
          <w:rFonts w:ascii="맑은 고딕" w:eastAsia="맑은 고딕" w:hAnsi="맑은 고딕" w:cs="Calibri"/>
          <w:kern w:val="0"/>
          <w:szCs w:val="20"/>
        </w:rPr>
        <w:t xml:space="preserve"> </w:t>
      </w:r>
      <w:r w:rsidR="00FB113C">
        <w:rPr>
          <w:rFonts w:ascii="맑은 고딕" w:eastAsia="맑은 고딕" w:hAnsi="맑은 고딕" w:cs="Calibri" w:hint="eastAsia"/>
          <w:kern w:val="0"/>
          <w:szCs w:val="20"/>
        </w:rPr>
        <w:t>1년 전후 구간에 분포 집중</w:t>
      </w:r>
      <w:r w:rsidR="00FB113C">
        <w:rPr>
          <w:rFonts w:ascii="맑은 고딕" w:eastAsia="맑은 고딕" w:hAnsi="맑은 고딕" w:cs="Calibri"/>
          <w:kern w:val="0"/>
          <w:szCs w:val="20"/>
        </w:rPr>
        <w:t>.</w:t>
      </w:r>
    </w:p>
    <w:p w14:paraId="17294475" w14:textId="348B826F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S</w:t>
      </w:r>
      <w:r>
        <w:rPr>
          <w:rFonts w:ascii="맑은 고딕" w:eastAsia="맑은 고딕" w:hAnsi="맑은 고딕" w:cs="Calibri"/>
          <w:kern w:val="0"/>
          <w:szCs w:val="20"/>
        </w:rPr>
        <w:t>coreA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>: 0.</w:t>
      </w:r>
      <w:r w:rsidR="00FB113C">
        <w:rPr>
          <w:rFonts w:ascii="맑은 고딕" w:eastAsia="맑은 고딕" w:hAnsi="맑은 고딕" w:cs="Calibri"/>
          <w:kern w:val="0"/>
          <w:szCs w:val="20"/>
        </w:rPr>
        <w:t>6</w:t>
      </w:r>
      <w:r>
        <w:rPr>
          <w:rFonts w:ascii="맑은 고딕" w:eastAsia="맑은 고딕" w:hAnsi="맑은 고딕" w:cs="Calibri"/>
          <w:kern w:val="0"/>
          <w:szCs w:val="20"/>
        </w:rPr>
        <w:t>(</w:t>
      </w:r>
      <w:r w:rsidR="00FB113C">
        <w:rPr>
          <w:rFonts w:ascii="맑은 고딕" w:eastAsia="맑은 고딕" w:hAnsi="맑은 고딕" w:cs="Calibri"/>
          <w:kern w:val="0"/>
          <w:szCs w:val="20"/>
        </w:rPr>
        <w:t>60</w:t>
      </w:r>
      <w:r>
        <w:rPr>
          <w:rFonts w:ascii="맑은 고딕" w:eastAsia="맑은 고딕" w:hAnsi="맑은 고딕" w:cs="Calibri"/>
          <w:kern w:val="0"/>
          <w:szCs w:val="20"/>
        </w:rPr>
        <w:t>0</w:t>
      </w:r>
      <w:r>
        <w:rPr>
          <w:rFonts w:ascii="맑은 고딕" w:eastAsia="맑은 고딕" w:hAnsi="맑은 고딕" w:cs="Calibri" w:hint="eastAsia"/>
          <w:kern w:val="0"/>
          <w:szCs w:val="20"/>
        </w:rPr>
        <w:t>점)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이후 연체 발생 감소.</w:t>
      </w:r>
      <w:r>
        <w:rPr>
          <w:rFonts w:ascii="맑은 고딕" w:eastAsia="맑은 고딕" w:hAnsi="맑은 고딕" w:cs="Calibri"/>
          <w:kern w:val="0"/>
          <w:szCs w:val="20"/>
        </w:rPr>
        <w:t xml:space="preserve"> 0.</w:t>
      </w:r>
      <w:r w:rsidR="00FB113C">
        <w:rPr>
          <w:rFonts w:ascii="맑은 고딕" w:eastAsia="맑은 고딕" w:hAnsi="맑은 고딕" w:cs="Calibri"/>
          <w:kern w:val="0"/>
          <w:szCs w:val="20"/>
        </w:rPr>
        <w:t>9</w:t>
      </w:r>
      <w:r>
        <w:rPr>
          <w:rFonts w:ascii="맑은 고딕" w:eastAsia="맑은 고딕" w:hAnsi="맑은 고딕" w:cs="Calibri"/>
          <w:kern w:val="0"/>
          <w:szCs w:val="20"/>
        </w:rPr>
        <w:t>(</w:t>
      </w:r>
      <w:r w:rsidR="00FB113C">
        <w:rPr>
          <w:rFonts w:ascii="맑은 고딕" w:eastAsia="맑은 고딕" w:hAnsi="맑은 고딕" w:cs="Calibri"/>
          <w:kern w:val="0"/>
          <w:szCs w:val="20"/>
        </w:rPr>
        <w:t>9</w:t>
      </w:r>
      <w:r>
        <w:rPr>
          <w:rFonts w:ascii="맑은 고딕" w:eastAsia="맑은 고딕" w:hAnsi="맑은 고딕" w:cs="Calibri"/>
          <w:kern w:val="0"/>
          <w:szCs w:val="20"/>
        </w:rPr>
        <w:t>00</w:t>
      </w:r>
      <w:r>
        <w:rPr>
          <w:rFonts w:ascii="맑은 고딕" w:eastAsia="맑은 고딕" w:hAnsi="맑은 고딕" w:cs="Calibri" w:hint="eastAsia"/>
          <w:kern w:val="0"/>
          <w:szCs w:val="20"/>
        </w:rPr>
        <w:t>점)</w:t>
      </w: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부터</w:t>
      </w:r>
      <w:proofErr w:type="spellEnd"/>
      <w:r>
        <w:rPr>
          <w:rFonts w:ascii="맑은 고딕" w:eastAsia="맑은 고딕" w:hAnsi="맑은 고딕" w:cs="Calibri" w:hint="eastAsia"/>
          <w:kern w:val="0"/>
          <w:szCs w:val="20"/>
        </w:rPr>
        <w:t xml:space="preserve"> 연체 발생빈도 </w:t>
      </w:r>
      <w:r w:rsidR="00FB113C">
        <w:rPr>
          <w:rFonts w:ascii="맑은 고딕" w:eastAsia="맑은 고딕" w:hAnsi="맑은 고딕" w:cs="Calibri" w:hint="eastAsia"/>
          <w:kern w:val="0"/>
          <w:szCs w:val="20"/>
        </w:rPr>
        <w:t xml:space="preserve">매우 </w:t>
      </w:r>
      <w:r>
        <w:rPr>
          <w:rFonts w:ascii="맑은 고딕" w:eastAsia="맑은 고딕" w:hAnsi="맑은 고딕" w:cs="Calibri" w:hint="eastAsia"/>
          <w:kern w:val="0"/>
          <w:szCs w:val="20"/>
        </w:rPr>
        <w:t>낮음.</w:t>
      </w:r>
    </w:p>
    <w:p w14:paraId="2533F4C7" w14:textId="582E9F83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/>
          <w:kern w:val="0"/>
          <w:szCs w:val="20"/>
        </w:rPr>
        <w:t>ScoreB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>: 0.5(5</w:t>
      </w:r>
      <w:r w:rsidR="00FB113C">
        <w:rPr>
          <w:rFonts w:ascii="맑은 고딕" w:eastAsia="맑은 고딕" w:hAnsi="맑은 고딕" w:cs="Calibri"/>
          <w:kern w:val="0"/>
          <w:szCs w:val="20"/>
        </w:rPr>
        <w:t>0</w:t>
      </w:r>
      <w:r>
        <w:rPr>
          <w:rFonts w:ascii="맑은 고딕" w:eastAsia="맑은 고딕" w:hAnsi="맑은 고딕" w:cs="Calibri"/>
          <w:kern w:val="0"/>
          <w:szCs w:val="20"/>
        </w:rPr>
        <w:t>0</w:t>
      </w:r>
      <w:r>
        <w:rPr>
          <w:rFonts w:ascii="맑은 고딕" w:eastAsia="맑은 고딕" w:hAnsi="맑은 고딕" w:cs="Calibri" w:hint="eastAsia"/>
          <w:kern w:val="0"/>
          <w:szCs w:val="20"/>
        </w:rPr>
        <w:t>점)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이후 연체 발생 감소.</w:t>
      </w:r>
      <w:r>
        <w:rPr>
          <w:rFonts w:ascii="맑은 고딕" w:eastAsia="맑은 고딕" w:hAnsi="맑은 고딕" w:cs="Calibri"/>
          <w:kern w:val="0"/>
          <w:szCs w:val="20"/>
        </w:rPr>
        <w:t xml:space="preserve"> 0.</w:t>
      </w:r>
      <w:r w:rsidR="00FB113C">
        <w:rPr>
          <w:rFonts w:ascii="맑은 고딕" w:eastAsia="맑은 고딕" w:hAnsi="맑은 고딕" w:cs="Calibri"/>
          <w:kern w:val="0"/>
          <w:szCs w:val="20"/>
        </w:rPr>
        <w:t>8</w:t>
      </w:r>
      <w:r>
        <w:rPr>
          <w:rFonts w:ascii="맑은 고딕" w:eastAsia="맑은 고딕" w:hAnsi="맑은 고딕" w:cs="Calibri"/>
          <w:kern w:val="0"/>
          <w:szCs w:val="20"/>
        </w:rPr>
        <w:t>(</w:t>
      </w:r>
      <w:r w:rsidR="00FB113C">
        <w:rPr>
          <w:rFonts w:ascii="맑은 고딕" w:eastAsia="맑은 고딕" w:hAnsi="맑은 고딕" w:cs="Calibri"/>
          <w:kern w:val="0"/>
          <w:szCs w:val="20"/>
        </w:rPr>
        <w:t>80</w:t>
      </w:r>
      <w:r>
        <w:rPr>
          <w:rFonts w:ascii="맑은 고딕" w:eastAsia="맑은 고딕" w:hAnsi="맑은 고딕" w:cs="Calibri"/>
          <w:kern w:val="0"/>
          <w:szCs w:val="20"/>
        </w:rPr>
        <w:t>0</w:t>
      </w:r>
      <w:r>
        <w:rPr>
          <w:rFonts w:ascii="맑은 고딕" w:eastAsia="맑은 고딕" w:hAnsi="맑은 고딕" w:cs="Calibri" w:hint="eastAsia"/>
          <w:kern w:val="0"/>
          <w:szCs w:val="20"/>
        </w:rPr>
        <w:t>점)부터 연체 발생빈도 낮음.</w:t>
      </w:r>
      <w:r w:rsidR="00FB113C">
        <w:rPr>
          <w:rFonts w:ascii="맑은 고딕" w:eastAsia="맑은 고딕" w:hAnsi="맑은 고딕" w:cs="Calibri"/>
          <w:kern w:val="0"/>
          <w:szCs w:val="20"/>
        </w:rPr>
        <w:t xml:space="preserve"> 1.0</w:t>
      </w:r>
      <w:r w:rsidR="00FB113C">
        <w:rPr>
          <w:rFonts w:ascii="맑은 고딕" w:eastAsia="맑은 고딕" w:hAnsi="맑은 고딕" w:cs="Calibri" w:hint="eastAsia"/>
          <w:kern w:val="0"/>
          <w:szCs w:val="20"/>
        </w:rPr>
        <w:t>구간에서 연체 거의 없음.</w:t>
      </w:r>
    </w:p>
    <w:p w14:paraId="1A0612D5" w14:textId="288EB509" w:rsidR="00567005" w:rsidRDefault="00567005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S</w:t>
      </w:r>
      <w:r>
        <w:rPr>
          <w:rFonts w:ascii="맑은 고딕" w:eastAsia="맑은 고딕" w:hAnsi="맑은 고딕" w:cs="Calibri"/>
          <w:kern w:val="0"/>
          <w:szCs w:val="20"/>
        </w:rPr>
        <w:t>coreC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>: 0.5(5</w:t>
      </w:r>
      <w:r w:rsidR="00FB113C">
        <w:rPr>
          <w:rFonts w:ascii="맑은 고딕" w:eastAsia="맑은 고딕" w:hAnsi="맑은 고딕" w:cs="Calibri"/>
          <w:kern w:val="0"/>
          <w:szCs w:val="20"/>
        </w:rPr>
        <w:t>0</w:t>
      </w:r>
      <w:r>
        <w:rPr>
          <w:rFonts w:ascii="맑은 고딕" w:eastAsia="맑은 고딕" w:hAnsi="맑은 고딕" w:cs="Calibri"/>
          <w:kern w:val="0"/>
          <w:szCs w:val="20"/>
        </w:rPr>
        <w:t>0</w:t>
      </w:r>
      <w:r>
        <w:rPr>
          <w:rFonts w:ascii="맑은 고딕" w:eastAsia="맑은 고딕" w:hAnsi="맑은 고딕" w:cs="Calibri" w:hint="eastAsia"/>
          <w:kern w:val="0"/>
          <w:szCs w:val="20"/>
        </w:rPr>
        <w:t>점)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이후 연체 발생 감소.</w:t>
      </w:r>
      <w:r>
        <w:rPr>
          <w:rFonts w:ascii="맑은 고딕" w:eastAsia="맑은 고딕" w:hAnsi="맑은 고딕" w:cs="Calibri"/>
          <w:kern w:val="0"/>
          <w:szCs w:val="20"/>
        </w:rPr>
        <w:t xml:space="preserve"> 0.9(9</w:t>
      </w:r>
      <w:r w:rsidR="00FB113C">
        <w:rPr>
          <w:rFonts w:ascii="맑은 고딕" w:eastAsia="맑은 고딕" w:hAnsi="맑은 고딕" w:cs="Calibri"/>
          <w:kern w:val="0"/>
          <w:szCs w:val="20"/>
        </w:rPr>
        <w:t>0</w:t>
      </w:r>
      <w:r>
        <w:rPr>
          <w:rFonts w:ascii="맑은 고딕" w:eastAsia="맑은 고딕" w:hAnsi="맑은 고딕" w:cs="Calibri"/>
          <w:kern w:val="0"/>
          <w:szCs w:val="20"/>
        </w:rPr>
        <w:t>0</w:t>
      </w:r>
      <w:r>
        <w:rPr>
          <w:rFonts w:ascii="맑은 고딕" w:eastAsia="맑은 고딕" w:hAnsi="맑은 고딕" w:cs="Calibri" w:hint="eastAsia"/>
          <w:kern w:val="0"/>
          <w:szCs w:val="20"/>
        </w:rPr>
        <w:t>점)부터 연체 발생빈도 매우 낮음.</w:t>
      </w:r>
    </w:p>
    <w:p w14:paraId="05C3F456" w14:textId="7B472B83" w:rsidR="00FB113C" w:rsidRDefault="00FB113C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p w14:paraId="745D497B" w14:textId="1B4CB042" w:rsidR="00FB113C" w:rsidRDefault="00FB113C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결론: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재직자와 퇴직자 간에는 나이에 따른 연체 발생에 대한 차이가 존재한다.</w:t>
      </w:r>
      <w:r>
        <w:rPr>
          <w:rFonts w:ascii="맑은 고딕" w:eastAsia="맑은 고딕" w:hAnsi="맑은 고딕" w:cs="Calibri"/>
          <w:kern w:val="0"/>
          <w:szCs w:val="20"/>
        </w:rPr>
        <w:t xml:space="preserve"> (</w:t>
      </w:r>
      <w:r>
        <w:rPr>
          <w:rFonts w:ascii="맑은 고딕" w:eastAsia="맑은 고딕" w:hAnsi="맑은 고딕" w:cs="Calibri" w:hint="eastAsia"/>
          <w:kern w:val="0"/>
          <w:szCs w:val="20"/>
        </w:rPr>
        <w:t>영향 있음/없음)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또한,</w:t>
      </w:r>
      <w:r>
        <w:rPr>
          <w:rFonts w:ascii="맑은 고딕" w:eastAsia="맑은 고딕" w:hAnsi="맑은 고딕" w:cs="Calibri"/>
          <w:kern w:val="0"/>
          <w:szCs w:val="20"/>
        </w:rPr>
        <w:t xml:space="preserve"> Score</w:t>
      </w:r>
      <w:r>
        <w:rPr>
          <w:rFonts w:ascii="맑은 고딕" w:eastAsia="맑은 고딕" w:hAnsi="맑은 고딕" w:cs="Calibri" w:hint="eastAsia"/>
          <w:kern w:val="0"/>
          <w:szCs w:val="20"/>
        </w:rPr>
        <w:t>가 재직자/퇴직자 간 다른 기준이 적용됨을 알 수 있기 때문에 두 집단에 대해 별도의 영향력 분석이 필요하다.</w:t>
      </w:r>
    </w:p>
    <w:p w14:paraId="68128A73" w14:textId="369BA5C7" w:rsidR="00FB113C" w:rsidRPr="00FB113C" w:rsidRDefault="00FB113C" w:rsidP="0056700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>결론2</w:t>
      </w:r>
      <w:r>
        <w:rPr>
          <w:rFonts w:ascii="맑은 고딕" w:eastAsia="맑은 고딕" w:hAnsi="맑은 고딕" w:cs="Calibri"/>
          <w:kern w:val="0"/>
          <w:szCs w:val="20"/>
        </w:rPr>
        <w:t xml:space="preserve">: </w:t>
      </w:r>
      <w:r>
        <w:rPr>
          <w:rFonts w:ascii="맑은 고딕" w:eastAsia="맑은 고딕" w:hAnsi="맑은 고딕" w:cs="Calibri" w:hint="eastAsia"/>
          <w:kern w:val="0"/>
          <w:szCs w:val="20"/>
        </w:rPr>
        <w:t>기존 신용점수(</w:t>
      </w:r>
      <w:r>
        <w:rPr>
          <w:rFonts w:ascii="맑은 고딕" w:eastAsia="맑은 고딕" w:hAnsi="맑은 고딕" w:cs="Calibri"/>
          <w:kern w:val="0"/>
          <w:szCs w:val="20"/>
        </w:rPr>
        <w:t>Score)</w:t>
      </w:r>
      <w:r>
        <w:rPr>
          <w:rFonts w:ascii="맑은 고딕" w:eastAsia="맑은 고딕" w:hAnsi="맑은 고딕" w:cs="Calibri" w:hint="eastAsia"/>
          <w:kern w:val="0"/>
          <w:szCs w:val="20"/>
        </w:rPr>
        <w:t>에 대한 분석 결과,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비금융</w:t>
      </w:r>
      <w:proofErr w:type="spellEnd"/>
      <w:r>
        <w:rPr>
          <w:rFonts w:ascii="맑은 고딕" w:eastAsia="맑은 고딕" w:hAnsi="맑은 고딕" w:cs="Calibri" w:hint="eastAsia"/>
          <w:kern w:val="0"/>
          <w:szCs w:val="20"/>
        </w:rPr>
        <w:t xml:space="preserve"> 데이터(대안신용평가)가 일부 반영된 것으로 판단된다.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겹치지 않는 독립적인 데이터 분석을 위해서는 파생변수 설정 혹은 추가적인 데이터 수집이 필요할 것으로 판단되나,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상관계수 분석 등을 통해 변수간 연관성을 찾지 못하였음.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분석자의 주관적인 판단에 따라 영향력을 </w:t>
      </w: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구분짓고</w:t>
      </w:r>
      <w:proofErr w:type="spellEnd"/>
      <w:r>
        <w:rPr>
          <w:rFonts w:ascii="맑은 고딕" w:eastAsia="맑은 고딕" w:hAnsi="맑은 고딕" w:cs="Calibri" w:hint="eastAsia"/>
          <w:kern w:val="0"/>
          <w:szCs w:val="20"/>
        </w:rPr>
        <w:t xml:space="preserve"> 적용시킴으로써 모델을 완성시켰으나,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완성도가 몹시 낮아 실용성이 낮음.</w:t>
      </w:r>
    </w:p>
    <w:sectPr w:rsidR="00FB113C" w:rsidRPr="00FB113C" w:rsidSect="0079789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5C13" w14:textId="77777777" w:rsidR="00635C0C" w:rsidRDefault="00635C0C" w:rsidP="00320A93">
      <w:pPr>
        <w:spacing w:after="0" w:line="240" w:lineRule="auto"/>
      </w:pPr>
      <w:r>
        <w:separator/>
      </w:r>
    </w:p>
  </w:endnote>
  <w:endnote w:type="continuationSeparator" w:id="0">
    <w:p w14:paraId="28E55C35" w14:textId="77777777" w:rsidR="00635C0C" w:rsidRDefault="00635C0C" w:rsidP="0032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64CD3" w14:textId="77777777" w:rsidR="00635C0C" w:rsidRDefault="00635C0C" w:rsidP="00320A93">
      <w:pPr>
        <w:spacing w:after="0" w:line="240" w:lineRule="auto"/>
      </w:pPr>
      <w:r>
        <w:separator/>
      </w:r>
    </w:p>
  </w:footnote>
  <w:footnote w:type="continuationSeparator" w:id="0">
    <w:p w14:paraId="6E2489B8" w14:textId="77777777" w:rsidR="00635C0C" w:rsidRDefault="00635C0C" w:rsidP="0032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64A19"/>
    <w:multiLevelType w:val="hybridMultilevel"/>
    <w:tmpl w:val="A816ED00"/>
    <w:lvl w:ilvl="0" w:tplc="C14882AC">
      <w:numFmt w:val="bullet"/>
      <w:lvlText w:val=""/>
      <w:lvlJc w:val="left"/>
      <w:pPr>
        <w:ind w:left="760" w:hanging="360"/>
      </w:pPr>
      <w:rPr>
        <w:rFonts w:ascii="Wingdings" w:eastAsia="맑은 고딕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813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91"/>
    <w:rsid w:val="000B4272"/>
    <w:rsid w:val="001C5424"/>
    <w:rsid w:val="00202EB9"/>
    <w:rsid w:val="002A48BA"/>
    <w:rsid w:val="002C0AE9"/>
    <w:rsid w:val="002D5E3A"/>
    <w:rsid w:val="00320A93"/>
    <w:rsid w:val="00334188"/>
    <w:rsid w:val="00375434"/>
    <w:rsid w:val="00390487"/>
    <w:rsid w:val="004466FE"/>
    <w:rsid w:val="00564871"/>
    <w:rsid w:val="00567005"/>
    <w:rsid w:val="0058125B"/>
    <w:rsid w:val="005A0FC4"/>
    <w:rsid w:val="00635C0C"/>
    <w:rsid w:val="00635C0F"/>
    <w:rsid w:val="0068626D"/>
    <w:rsid w:val="00701F00"/>
    <w:rsid w:val="007204A7"/>
    <w:rsid w:val="007361F3"/>
    <w:rsid w:val="00746114"/>
    <w:rsid w:val="00797891"/>
    <w:rsid w:val="007C4291"/>
    <w:rsid w:val="007F64DC"/>
    <w:rsid w:val="00867ECE"/>
    <w:rsid w:val="008B0AC3"/>
    <w:rsid w:val="00943CC1"/>
    <w:rsid w:val="00A13FAF"/>
    <w:rsid w:val="00A2153A"/>
    <w:rsid w:val="00A3665A"/>
    <w:rsid w:val="00A76030"/>
    <w:rsid w:val="00AC3E4D"/>
    <w:rsid w:val="00B02884"/>
    <w:rsid w:val="00BA4FC9"/>
    <w:rsid w:val="00BC6AA1"/>
    <w:rsid w:val="00C20CE3"/>
    <w:rsid w:val="00C569F1"/>
    <w:rsid w:val="00C73C04"/>
    <w:rsid w:val="00CB6E9A"/>
    <w:rsid w:val="00D5007C"/>
    <w:rsid w:val="00D81FC8"/>
    <w:rsid w:val="00E46063"/>
    <w:rsid w:val="00E749BB"/>
    <w:rsid w:val="00E8488C"/>
    <w:rsid w:val="00F162D4"/>
    <w:rsid w:val="00F45671"/>
    <w:rsid w:val="00F82562"/>
    <w:rsid w:val="00FA0ADC"/>
    <w:rsid w:val="00F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1AE2E6"/>
  <w15:chartTrackingRefBased/>
  <w15:docId w15:val="{DA66BF33-FE2B-43CE-AFE9-3B328D10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0A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0A93"/>
  </w:style>
  <w:style w:type="paragraph" w:styleId="a5">
    <w:name w:val="footer"/>
    <w:basedOn w:val="a"/>
    <w:link w:val="Char0"/>
    <w:uiPriority w:val="99"/>
    <w:unhideWhenUsed/>
    <w:rsid w:val="00320A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0A93"/>
  </w:style>
  <w:style w:type="paragraph" w:styleId="a6">
    <w:name w:val="List Paragraph"/>
    <w:basedOn w:val="a"/>
    <w:uiPriority w:val="34"/>
    <w:qFormat/>
    <w:rsid w:val="00A215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067EC-68E4-4F29-8496-9B39A02F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8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최은서</dc:creator>
  <cp:keywords/>
  <dc:description/>
  <cp:lastModifiedBy>김 건순</cp:lastModifiedBy>
  <cp:revision>7</cp:revision>
  <dcterms:created xsi:type="dcterms:W3CDTF">2022-11-12T02:49:00Z</dcterms:created>
  <dcterms:modified xsi:type="dcterms:W3CDTF">2022-11-20T09:28:00Z</dcterms:modified>
</cp:coreProperties>
</file>