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CDRE – CADRE HOLDINGS INC</w:t>
      </w:r>
    </w:p>
    <w:p>
      <w:r>
        <w:t>Bucket: .LAW</w:t>
      </w:r>
    </w:p>
    <w:p>
      <w:r>
        <w:t>Bucket Symbol: .LAW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.LAW_Bucket_Thesis.docx (see Mosaic/02_Buckets/.LAW/)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