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D5C10" w14:textId="77777777" w:rsidR="006F3E8E" w:rsidRDefault="006F3E8E" w:rsidP="00DD3566">
      <w:pPr>
        <w:spacing w:line="320" w:lineRule="exact"/>
        <w:jc w:val="both"/>
        <w:outlineLvl w:val="0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bookmarkStart w:id="0" w:name="_Hlk187076394"/>
      <w:bookmarkStart w:id="1" w:name="_Hlk193382889"/>
    </w:p>
    <w:p w14:paraId="51505820" w14:textId="5F129098" w:rsidR="00DC6E3D" w:rsidRDefault="00D1685A" w:rsidP="00D1685A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【</w:t>
      </w:r>
      <w:r w:rsidR="00ED4D70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0</w:t>
      </w:r>
      <w:r w:rsidR="00E050CE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50</w:t>
      </w:r>
      <w:r w:rsidR="00EC6D8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7</w:t>
      </w:r>
      <w:r w:rsidR="00ED4D70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評論</w:t>
      </w:r>
      <w:r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】</w:t>
      </w:r>
    </w:p>
    <w:bookmarkEnd w:id="0"/>
    <w:bookmarkEnd w:id="1"/>
    <w:p w14:paraId="101AAD55" w14:textId="65DDB597" w:rsidR="00CB5EAC" w:rsidRDefault="00CB5EAC" w:rsidP="00CB5EAC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058C3DA6" w14:textId="143A2F74" w:rsidR="00EC6D8F" w:rsidRDefault="00EC6D8F" w:rsidP="00EC6D8F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EC6D8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川習會在即 中國業者冷回「不關他的事」供應鏈韌性與稀土成焦點 | 新頭殼</w:t>
      </w:r>
    </w:p>
    <w:p w14:paraId="173B3A27" w14:textId="4B5CADB8" w:rsidR="00EC6D8F" w:rsidRPr="00EC6D8F" w:rsidRDefault="00EC6D8F" w:rsidP="00EC6D8F">
      <w:pPr>
        <w:spacing w:line="320" w:lineRule="exact"/>
        <w:jc w:val="both"/>
        <w:rPr>
          <w:rFonts w:ascii="微軟正黑體" w:eastAsia="微軟正黑體" w:hAnsi="微軟正黑體" w:hint="eastAsia"/>
          <w:bCs/>
          <w:szCs w:val="24"/>
        </w:rPr>
      </w:pPr>
      <w:r w:rsidRPr="00EC6D8F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6CC26054" w14:textId="3CA121ED" w:rsidR="00EC6D8F" w:rsidRPr="00EC6D8F" w:rsidRDefault="00EC6D8F" w:rsidP="00210C0A">
      <w:pPr>
        <w:pStyle w:val="a4"/>
        <w:numPr>
          <w:ilvl w:val="0"/>
          <w:numId w:val="4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C6D8F">
        <w:rPr>
          <w:rFonts w:ascii="微軟正黑體" w:eastAsia="微軟正黑體" w:hAnsi="微軟正黑體" w:hint="eastAsia"/>
          <w:bCs/>
          <w:szCs w:val="24"/>
        </w:rPr>
        <w:t>美中貿易關係仍籠罩在關稅戰陰影之下，中國出口商與企業界反應卻相對冷淡，甚至有業者直言「這不關他的事」，顯示市場對政治變動的敏感度正在下降。</w:t>
      </w:r>
    </w:p>
    <w:p w14:paraId="77F667CE" w14:textId="3DAAE30C" w:rsidR="00EC6D8F" w:rsidRPr="00EC6D8F" w:rsidRDefault="00EC6D8F" w:rsidP="00210C0A">
      <w:pPr>
        <w:pStyle w:val="a4"/>
        <w:numPr>
          <w:ilvl w:val="0"/>
          <w:numId w:val="4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中國</w:t>
      </w:r>
      <w:r w:rsidRPr="00EC6D8F">
        <w:rPr>
          <w:rFonts w:ascii="微軟正黑體" w:eastAsia="微軟正黑體" w:hAnsi="微軟正黑體" w:hint="eastAsia"/>
          <w:bCs/>
          <w:szCs w:val="24"/>
        </w:rPr>
        <w:t>公司已挺過2025年關稅一度飆升至三位數的衝擊，當前美國客戶基礎仍大致穩定。同時，企業也積極拓展歐洲、南美、東南亞與非洲市場，以分散風險。。</w:t>
      </w:r>
    </w:p>
    <w:p w14:paraId="5313CE4D" w14:textId="77777777" w:rsidR="00EC6D8F" w:rsidRDefault="00EC6D8F" w:rsidP="00210C0A">
      <w:pPr>
        <w:pStyle w:val="a4"/>
        <w:numPr>
          <w:ilvl w:val="0"/>
          <w:numId w:val="4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C6D8F">
        <w:rPr>
          <w:rFonts w:ascii="微軟正黑體" w:eastAsia="微軟正黑體" w:hAnsi="微軟正黑體" w:hint="eastAsia"/>
          <w:bCs/>
          <w:szCs w:val="24"/>
        </w:rPr>
        <w:t>中國在2025年創下1.2兆美元貿易順差紀錄，規模約相當於荷蘭經濟體量。在對美出口下降約20%的同時，中國對其他市場出口顯著成長</w:t>
      </w:r>
    </w:p>
    <w:p w14:paraId="3F989BDE" w14:textId="2A611035" w:rsidR="008C49E4" w:rsidRPr="00EC6D8F" w:rsidRDefault="00EC6D8F" w:rsidP="00210C0A">
      <w:pPr>
        <w:pStyle w:val="a4"/>
        <w:numPr>
          <w:ilvl w:val="0"/>
          <w:numId w:val="4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EC6D8F">
        <w:rPr>
          <w:rFonts w:ascii="微軟正黑體" w:eastAsia="微軟正黑體" w:hAnsi="微軟正黑體" w:hint="eastAsia"/>
          <w:bCs/>
          <w:szCs w:val="24"/>
        </w:rPr>
        <w:t>隨著關稅衝擊逐漸常態化，中國企業外移壓力明顯減緩。部分原本計畫將產線移往越南、泰國或印度的製造商，在觀察全球關稅政策變動後選擇暫緩或取消搬遷計畫。</w:t>
      </w:r>
    </w:p>
    <w:p w14:paraId="75FCF2C9" w14:textId="77777777" w:rsidR="008C49E4" w:rsidRPr="00EC6D8F" w:rsidRDefault="008C49E4" w:rsidP="008C49E4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6B45BB16" w14:textId="77777777" w:rsidR="00CB0C11" w:rsidRDefault="00CB0C11" w:rsidP="00CB0C11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CB0C11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房市崩、消費冷！中國企業獲利連跌3年　近3成上市公司慘虧 | 太報</w:t>
      </w:r>
    </w:p>
    <w:p w14:paraId="71C6EE0E" w14:textId="64CEC418" w:rsidR="008C49E4" w:rsidRDefault="008C49E4" w:rsidP="008C49E4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759F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488FB5F2" w14:textId="44018426" w:rsidR="00CB0C11" w:rsidRPr="00CB0C11" w:rsidRDefault="00CB0C11" w:rsidP="00210C0A">
      <w:pPr>
        <w:pStyle w:val="a4"/>
        <w:numPr>
          <w:ilvl w:val="0"/>
          <w:numId w:val="7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CB0C11">
        <w:rPr>
          <w:rFonts w:ascii="微軟正黑體" w:eastAsia="微軟正黑體" w:hAnsi="微軟正黑體" w:hint="eastAsia"/>
          <w:bCs/>
          <w:szCs w:val="24"/>
        </w:rPr>
        <w:t>受房市與消費極凍影響，中國企業獲利呈現結構性下滑。</w:t>
      </w:r>
    </w:p>
    <w:p w14:paraId="4C43E1F9" w14:textId="50E0872F" w:rsidR="00CB0C11" w:rsidRPr="00CB0C11" w:rsidRDefault="00CB0C11" w:rsidP="00210C0A">
      <w:pPr>
        <w:pStyle w:val="a4"/>
        <w:numPr>
          <w:ilvl w:val="0"/>
          <w:numId w:val="7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CB0C11">
        <w:rPr>
          <w:rFonts w:ascii="微軟正黑體" w:eastAsia="微軟正黑體" w:hAnsi="微軟正黑體" w:hint="eastAsia"/>
          <w:bCs/>
          <w:szCs w:val="24"/>
        </w:rPr>
        <w:t>近30%的上市公司處於虧損狀態，顯示內需市場的修復力道遠低於預期。</w:t>
      </w:r>
    </w:p>
    <w:p w14:paraId="4F65B8B5" w14:textId="50AEECEA" w:rsidR="00CB0C11" w:rsidRDefault="00CB0C11" w:rsidP="00210C0A">
      <w:pPr>
        <w:pStyle w:val="a4"/>
        <w:numPr>
          <w:ilvl w:val="0"/>
          <w:numId w:val="7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CB0C11">
        <w:rPr>
          <w:rFonts w:ascii="微軟正黑體" w:eastAsia="微軟正黑體" w:hAnsi="微軟正黑體" w:hint="eastAsia"/>
          <w:bCs/>
          <w:szCs w:val="24"/>
        </w:rPr>
        <w:t>國內利潤枯竭會迫使中國廠商將產能以低價拋向全球，這將引發亞太地區更劇烈的關稅壁壘與反傾銷調查，形成全球貿易的新摩擦。</w:t>
      </w:r>
    </w:p>
    <w:p w14:paraId="61C3BADA" w14:textId="113F4C0B" w:rsidR="00CB0C11" w:rsidRPr="00CB0C11" w:rsidRDefault="00CB0C11" w:rsidP="00210C0A">
      <w:pPr>
        <w:pStyle w:val="a4"/>
        <w:numPr>
          <w:ilvl w:val="0"/>
          <w:numId w:val="7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CB0C11">
        <w:rPr>
          <w:rFonts w:ascii="微軟正黑體" w:eastAsia="微軟正黑體" w:hAnsi="微軟正黑體" w:hint="eastAsia"/>
          <w:bCs/>
          <w:szCs w:val="24"/>
        </w:rPr>
        <w:t>而隨著中東衝突導致原油價格居高不下，中國內需市場正面臨成本上升的壓力，疲弱的消費需求使得企業難以將成本轉嫁給消費者</w:t>
      </w:r>
      <w:r>
        <w:rPr>
          <w:rFonts w:ascii="微軟正黑體" w:eastAsia="微軟正黑體" w:hAnsi="微軟正黑體" w:hint="eastAsia"/>
          <w:bCs/>
          <w:szCs w:val="24"/>
        </w:rPr>
        <w:t>，內需恐更加惡化。</w:t>
      </w:r>
    </w:p>
    <w:p w14:paraId="318B1143" w14:textId="7BE57659" w:rsidR="008C49E4" w:rsidRPr="00CB0C11" w:rsidRDefault="008C49E4" w:rsidP="008C49E4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4411D766" w14:textId="77777777" w:rsidR="00CB0C11" w:rsidRDefault="00CB0C11" w:rsidP="00CB0C11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CB0C11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華爾街日報:美中考慮啟動有關AI官方對話　 | 路透社</w:t>
      </w:r>
    </w:p>
    <w:p w14:paraId="75FCAD1B" w14:textId="7DC6860F" w:rsidR="008C49E4" w:rsidRPr="008C49E4" w:rsidRDefault="008C49E4" w:rsidP="008C49E4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8C49E4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1E856704" w14:textId="7B32B081" w:rsidR="008C49E4" w:rsidRDefault="00CB0C11" w:rsidP="00210C0A">
      <w:pPr>
        <w:pStyle w:val="a4"/>
        <w:numPr>
          <w:ilvl w:val="0"/>
          <w:numId w:val="8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E069E">
        <w:rPr>
          <w:rFonts w:ascii="微軟正黑體" w:eastAsia="微軟正黑體" w:hAnsi="微軟正黑體" w:hint="eastAsia"/>
          <w:bCs/>
          <w:szCs w:val="24"/>
        </w:rPr>
        <w:t>白宮和中國政府正考慮將AI議題納入下週於北京舉行的峰會議程，屆時美國總統川普將與中國國家主席習近平會談。</w:t>
      </w:r>
    </w:p>
    <w:p w14:paraId="62AA460A" w14:textId="54B92A05" w:rsidR="007E069E" w:rsidRDefault="007E069E" w:rsidP="00210C0A">
      <w:pPr>
        <w:pStyle w:val="a4"/>
        <w:numPr>
          <w:ilvl w:val="0"/>
          <w:numId w:val="8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E069E">
        <w:rPr>
          <w:rFonts w:ascii="微軟正黑體" w:eastAsia="微軟正黑體" w:hAnsi="微軟正黑體" w:hint="eastAsia"/>
          <w:bCs/>
          <w:szCs w:val="24"/>
        </w:rPr>
        <w:t>川普本週表示，他將提醒習近平，美國在AI領域處於領先地位。雙方目前正設法化解貿易與科技領域的緊張關係。</w:t>
      </w:r>
    </w:p>
    <w:p w14:paraId="4A291901" w14:textId="0DCFE28B" w:rsidR="007E069E" w:rsidRPr="007E069E" w:rsidRDefault="007E069E" w:rsidP="00210C0A">
      <w:pPr>
        <w:pStyle w:val="a4"/>
        <w:numPr>
          <w:ilvl w:val="0"/>
          <w:numId w:val="8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推測晶片禁令可能部分放寬，</w:t>
      </w:r>
      <w:r w:rsidRPr="007E069E">
        <w:rPr>
          <w:rFonts w:ascii="微軟正黑體" w:eastAsia="微軟正黑體" w:hAnsi="微軟正黑體" w:hint="eastAsia"/>
          <w:bCs/>
          <w:szCs w:val="24"/>
        </w:rPr>
        <w:t>對市場是</w:t>
      </w:r>
      <w:r>
        <w:rPr>
          <w:rFonts w:ascii="微軟正黑體" w:eastAsia="微軟正黑體" w:hAnsi="微軟正黑體" w:hint="eastAsia"/>
          <w:bCs/>
          <w:szCs w:val="24"/>
        </w:rPr>
        <w:t>進一步的利多</w:t>
      </w:r>
      <w:r w:rsidRPr="007E069E">
        <w:rPr>
          <w:rFonts w:ascii="微軟正黑體" w:eastAsia="微軟正黑體" w:hAnsi="微軟正黑體" w:hint="eastAsia"/>
          <w:bCs/>
          <w:szCs w:val="24"/>
        </w:rPr>
        <w:t>，有利於科技股估</w:t>
      </w:r>
      <w:r>
        <w:rPr>
          <w:rFonts w:ascii="微軟正黑體" w:eastAsia="微軟正黑體" w:hAnsi="微軟正黑體" w:hint="eastAsia"/>
          <w:bCs/>
          <w:szCs w:val="24"/>
        </w:rPr>
        <w:t>進一步的推升。</w:t>
      </w:r>
    </w:p>
    <w:p w14:paraId="7D76AABD" w14:textId="77777777" w:rsidR="00CB0C11" w:rsidRPr="00CB0C11" w:rsidRDefault="00CB0C11" w:rsidP="00CB0C11">
      <w:pPr>
        <w:pStyle w:val="a4"/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</w:p>
    <w:p w14:paraId="74D93BD7" w14:textId="77777777" w:rsidR="007E069E" w:rsidRDefault="007E069E" w:rsidP="007E069E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7E069E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三星電子退出中國家電市場　中媒：大勢所趨 | NOWNEWS今日新聞</w:t>
      </w:r>
    </w:p>
    <w:p w14:paraId="522793FC" w14:textId="2D24B8FB" w:rsidR="008C49E4" w:rsidRPr="008C49E4" w:rsidRDefault="008C49E4" w:rsidP="008C49E4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8C49E4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73B1E5E1" w14:textId="77777777" w:rsidR="007E069E" w:rsidRPr="007E069E" w:rsidRDefault="007E069E" w:rsidP="00210C0A">
      <w:pPr>
        <w:pStyle w:val="a4"/>
        <w:numPr>
          <w:ilvl w:val="0"/>
          <w:numId w:val="5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7E069E">
        <w:rPr>
          <w:rFonts w:ascii="微軟正黑體" w:eastAsia="微軟正黑體" w:hAnsi="微軟正黑體" w:hint="eastAsia"/>
          <w:bCs/>
          <w:szCs w:val="24"/>
        </w:rPr>
        <w:t>三星正式決定撤出中國家電市場，市場份額已被海爾、美的等本土品牌吞噬。</w:t>
      </w:r>
    </w:p>
    <w:p w14:paraId="0ACCDB75" w14:textId="3AC1686C" w:rsidR="007E069E" w:rsidRPr="007E069E" w:rsidRDefault="007E069E" w:rsidP="00210C0A">
      <w:pPr>
        <w:pStyle w:val="a4"/>
        <w:numPr>
          <w:ilvl w:val="0"/>
          <w:numId w:val="5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7E069E">
        <w:rPr>
          <w:rFonts w:ascii="微軟正黑體" w:eastAsia="微軟正黑體" w:hAnsi="微軟正黑體" w:hint="eastAsia"/>
          <w:bCs/>
          <w:szCs w:val="24"/>
        </w:rPr>
        <w:t>三星將資源聚焦回高毛利的半導體與高端行動通訊。</w:t>
      </w:r>
    </w:p>
    <w:p w14:paraId="1000CAA7" w14:textId="28CFDA97" w:rsidR="007E069E" w:rsidRPr="007E069E" w:rsidRDefault="007E069E" w:rsidP="00210C0A">
      <w:pPr>
        <w:pStyle w:val="a4"/>
        <w:numPr>
          <w:ilvl w:val="0"/>
          <w:numId w:val="5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7E069E">
        <w:rPr>
          <w:rFonts w:ascii="微軟正黑體" w:eastAsia="微軟正黑體" w:hAnsi="微軟正黑體" w:hint="eastAsia"/>
          <w:bCs/>
          <w:szCs w:val="24"/>
        </w:rPr>
        <w:t>三星的退出標誌著傳統品牌在中國已完全失去定價權。這也預示了外資品牌若無 AI 技術的高度差異化，將極難在中國競爭。</w:t>
      </w:r>
    </w:p>
    <w:p w14:paraId="715EAB06" w14:textId="7C410DF3" w:rsidR="008C49E4" w:rsidRPr="008C49E4" w:rsidRDefault="008C49E4" w:rsidP="008C49E4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09922B52" w14:textId="77777777" w:rsidR="007E069E" w:rsidRDefault="007E069E" w:rsidP="007E069E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7E069E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lastRenderedPageBreak/>
        <w:t>台股上4萬2！盤點主動基金、ETF績效一文看 | NOWNEWS今日新聞</w:t>
      </w:r>
    </w:p>
    <w:p w14:paraId="733C7E1B" w14:textId="67F6FE99" w:rsidR="007759F3" w:rsidRDefault="007759F3" w:rsidP="008C49E4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759F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7E7C7B25" w14:textId="32532DAF" w:rsidR="007E069E" w:rsidRDefault="00714100" w:rsidP="00210C0A">
      <w:pPr>
        <w:pStyle w:val="a4"/>
        <w:numPr>
          <w:ilvl w:val="0"/>
          <w:numId w:val="6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台</w:t>
      </w:r>
      <w:r w:rsidR="007E069E" w:rsidRPr="007E069E">
        <w:rPr>
          <w:rFonts w:ascii="微軟正黑體" w:eastAsia="微軟正黑體" w:hAnsi="微軟正黑體" w:hint="eastAsia"/>
          <w:bCs/>
          <w:szCs w:val="24"/>
        </w:rPr>
        <w:t>股站 42,000 點；主動型基金因持股集中在 AI 權值股，績效普遍擊敗大盤。</w:t>
      </w:r>
      <w:r w:rsidR="007E069E">
        <w:rPr>
          <w:rFonts w:ascii="微軟正黑體" w:eastAsia="微軟正黑體" w:hAnsi="微軟正黑體" w:hint="eastAsia"/>
          <w:bCs/>
          <w:szCs w:val="24"/>
        </w:rPr>
        <w:t>幾支熱門的</w:t>
      </w:r>
      <w:r w:rsidR="007E069E" w:rsidRPr="007E069E">
        <w:rPr>
          <w:rFonts w:ascii="微軟正黑體" w:eastAsia="微軟正黑體" w:hAnsi="微軟正黑體" w:hint="eastAsia"/>
          <w:bCs/>
          <w:szCs w:val="24"/>
        </w:rPr>
        <w:t>主動式ETF，</w:t>
      </w:r>
      <w:r w:rsidR="007E069E" w:rsidRPr="007E069E">
        <w:rPr>
          <w:rFonts w:ascii="微軟正黑體" w:eastAsia="微軟正黑體" w:hAnsi="微軟正黑體" w:hint="eastAsia"/>
          <w:bCs/>
          <w:szCs w:val="24"/>
        </w:rPr>
        <w:t>表現也領先大盤</w:t>
      </w:r>
      <w:r w:rsidR="007E069E" w:rsidRPr="007E069E">
        <w:rPr>
          <w:rFonts w:ascii="微軟正黑體" w:eastAsia="微軟正黑體" w:hAnsi="微軟正黑體" w:hint="eastAsia"/>
          <w:bCs/>
          <w:szCs w:val="24"/>
        </w:rPr>
        <w:t>。</w:t>
      </w:r>
    </w:p>
    <w:p w14:paraId="3A9F71C7" w14:textId="77777777" w:rsidR="007E069E" w:rsidRDefault="007E069E" w:rsidP="00210C0A">
      <w:pPr>
        <w:pStyle w:val="a4"/>
        <w:numPr>
          <w:ilvl w:val="0"/>
          <w:numId w:val="6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E069E">
        <w:rPr>
          <w:rFonts w:ascii="微軟正黑體" w:eastAsia="微軟正黑體" w:hAnsi="微軟正黑體" w:hint="eastAsia"/>
          <w:bCs/>
          <w:szCs w:val="24"/>
        </w:rPr>
        <w:t>元大台灣50（0050）與富邦台50（006208）今年以來報酬率約37.87%至37.89%，適合偏好穩健、追求市場平均報酬的長線投資人定期定額布局</w:t>
      </w:r>
    </w:p>
    <w:p w14:paraId="088D33FB" w14:textId="41BE3FB9" w:rsidR="007E069E" w:rsidRPr="007E069E" w:rsidRDefault="007E069E" w:rsidP="00210C0A">
      <w:pPr>
        <w:pStyle w:val="a4"/>
        <w:numPr>
          <w:ilvl w:val="0"/>
          <w:numId w:val="6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7E069E">
        <w:rPr>
          <w:rFonts w:ascii="微軟正黑體" w:eastAsia="微軟正黑體" w:hAnsi="微軟正黑體" w:hint="eastAsia"/>
          <w:bCs/>
          <w:szCs w:val="24"/>
        </w:rPr>
        <w:t>資金過度集中於 AI 權值股，雖然推升指數，但也要防範一旦大型股回檔，ETF 觸發的多殺多連鎖反應。</w:t>
      </w:r>
    </w:p>
    <w:p w14:paraId="40435C66" w14:textId="4CF051FE" w:rsidR="007759F3" w:rsidRPr="00CB6008" w:rsidRDefault="007759F3" w:rsidP="007759F3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338553C1" w14:textId="334F297D" w:rsidR="004D3BFA" w:rsidRDefault="00714100" w:rsidP="00714100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714100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台股周轉率飆高引「泡沫」疑慮？分析師蔡明翰：台積電本益比尚在均值 | 科技新報</w:t>
      </w:r>
    </w:p>
    <w:p w14:paraId="0DFCBCB6" w14:textId="77777777" w:rsidR="00714100" w:rsidRPr="00714100" w:rsidRDefault="00714100" w:rsidP="00714100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14100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4BF7C4CD" w14:textId="0438611F" w:rsidR="00714100" w:rsidRDefault="00714100" w:rsidP="00210C0A">
      <w:pPr>
        <w:pStyle w:val="a4"/>
        <w:numPr>
          <w:ilvl w:val="0"/>
          <w:numId w:val="9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14100">
        <w:rPr>
          <w:rFonts w:ascii="微軟正黑體" w:eastAsia="微軟正黑體" w:hAnsi="微軟正黑體" w:hint="eastAsia"/>
          <w:bCs/>
          <w:szCs w:val="24"/>
        </w:rPr>
        <w:t>台股近期交投熱絡，成交量屢創新高，周轉率攀升至</w:t>
      </w:r>
      <w:r w:rsidRPr="00714100">
        <w:rPr>
          <w:rFonts w:ascii="微軟正黑體" w:eastAsia="微軟正黑體" w:hAnsi="微軟正黑體"/>
          <w:bCs/>
          <w:szCs w:val="24"/>
        </w:rPr>
        <w:t xml:space="preserve"> 1.716% </w:t>
      </w:r>
      <w:r w:rsidRPr="00714100">
        <w:rPr>
          <w:rFonts w:ascii="微軟正黑體" w:eastAsia="微軟正黑體" w:hAnsi="微軟正黑體" w:hint="eastAsia"/>
          <w:bCs/>
          <w:szCs w:val="24"/>
        </w:rPr>
        <w:t>相對高點，雖然離</w:t>
      </w:r>
      <w:r w:rsidRPr="00714100">
        <w:rPr>
          <w:rFonts w:ascii="微軟正黑體" w:eastAsia="微軟正黑體" w:hAnsi="微軟正黑體"/>
          <w:bCs/>
          <w:szCs w:val="24"/>
        </w:rPr>
        <w:t xml:space="preserve"> 1990 </w:t>
      </w:r>
      <w:r w:rsidRPr="00714100">
        <w:rPr>
          <w:rFonts w:ascii="微軟正黑體" w:eastAsia="微軟正黑體" w:hAnsi="微軟正黑體" w:hint="eastAsia"/>
          <w:bCs/>
          <w:szCs w:val="24"/>
        </w:rPr>
        <w:t>年</w:t>
      </w:r>
      <w:r w:rsidRPr="00714100">
        <w:rPr>
          <w:rFonts w:ascii="微軟正黑體" w:eastAsia="微軟正黑體" w:hAnsi="微軟正黑體"/>
          <w:bCs/>
          <w:szCs w:val="24"/>
        </w:rPr>
        <w:t xml:space="preserve"> 3.736% </w:t>
      </w:r>
      <w:r w:rsidRPr="00714100">
        <w:rPr>
          <w:rFonts w:ascii="微軟正黑體" w:eastAsia="微軟正黑體" w:hAnsi="微軟正黑體" w:hint="eastAsia"/>
          <w:bCs/>
          <w:szCs w:val="24"/>
        </w:rPr>
        <w:t>的歷史最高仍有距離，引發市場「泡沫化」疑慮。</w:t>
      </w:r>
    </w:p>
    <w:p w14:paraId="4C3B812A" w14:textId="60675D93" w:rsidR="00714100" w:rsidRDefault="00714100" w:rsidP="00210C0A">
      <w:pPr>
        <w:pStyle w:val="a4"/>
        <w:numPr>
          <w:ilvl w:val="0"/>
          <w:numId w:val="9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14100">
        <w:rPr>
          <w:rFonts w:ascii="微軟正黑體" w:eastAsia="微軟正黑體" w:hAnsi="微軟正黑體" w:hint="eastAsia"/>
          <w:bCs/>
          <w:szCs w:val="24"/>
        </w:rPr>
        <w:t>根據歷史數據，台股歷史最高周轉率是</w:t>
      </w:r>
      <w:r w:rsidRPr="00714100">
        <w:rPr>
          <w:rFonts w:ascii="微軟正黑體" w:eastAsia="微軟正黑體" w:hAnsi="微軟正黑體"/>
          <w:bCs/>
          <w:szCs w:val="24"/>
        </w:rPr>
        <w:t xml:space="preserve"> 1990 </w:t>
      </w:r>
      <w:r w:rsidRPr="00714100">
        <w:rPr>
          <w:rFonts w:ascii="微軟正黑體" w:eastAsia="微軟正黑體" w:hAnsi="微軟正黑體" w:hint="eastAsia"/>
          <w:bCs/>
          <w:szCs w:val="24"/>
        </w:rPr>
        <w:t>年</w:t>
      </w:r>
      <w:r w:rsidRPr="00714100">
        <w:rPr>
          <w:rFonts w:ascii="微軟正黑體" w:eastAsia="微軟正黑體" w:hAnsi="微軟正黑體"/>
          <w:bCs/>
          <w:szCs w:val="24"/>
        </w:rPr>
        <w:t xml:space="preserve"> 12 </w:t>
      </w:r>
      <w:r w:rsidRPr="00714100">
        <w:rPr>
          <w:rFonts w:ascii="微軟正黑體" w:eastAsia="微軟正黑體" w:hAnsi="微軟正黑體" w:hint="eastAsia"/>
          <w:bCs/>
          <w:szCs w:val="24"/>
        </w:rPr>
        <w:t>月</w:t>
      </w:r>
      <w:r w:rsidRPr="00714100">
        <w:rPr>
          <w:rFonts w:ascii="微軟正黑體" w:eastAsia="微軟正黑體" w:hAnsi="微軟正黑體"/>
          <w:bCs/>
          <w:szCs w:val="24"/>
        </w:rPr>
        <w:t xml:space="preserve"> 6 </w:t>
      </w:r>
      <w:r w:rsidRPr="00714100">
        <w:rPr>
          <w:rFonts w:ascii="微軟正黑體" w:eastAsia="微軟正黑體" w:hAnsi="微軟正黑體" w:hint="eastAsia"/>
          <w:bCs/>
          <w:szCs w:val="24"/>
        </w:rPr>
        <w:t>日的</w:t>
      </w:r>
      <w:r w:rsidRPr="00714100">
        <w:rPr>
          <w:rFonts w:ascii="微軟正黑體" w:eastAsia="微軟正黑體" w:hAnsi="微軟正黑體"/>
          <w:bCs/>
          <w:szCs w:val="24"/>
        </w:rPr>
        <w:t xml:space="preserve"> 3.736%</w:t>
      </w:r>
      <w:r w:rsidRPr="00714100">
        <w:rPr>
          <w:rFonts w:ascii="微軟正黑體" w:eastAsia="微軟正黑體" w:hAnsi="微軟正黑體" w:hint="eastAsia"/>
          <w:bCs/>
          <w:szCs w:val="24"/>
        </w:rPr>
        <w:t>，當年台股加權指數在</w:t>
      </w:r>
      <w:r w:rsidRPr="00714100">
        <w:rPr>
          <w:rFonts w:ascii="微軟正黑體" w:eastAsia="微軟正黑體" w:hAnsi="微軟正黑體"/>
          <w:bCs/>
          <w:szCs w:val="24"/>
        </w:rPr>
        <w:t xml:space="preserve"> 2 </w:t>
      </w:r>
      <w:r w:rsidRPr="00714100">
        <w:rPr>
          <w:rFonts w:ascii="微軟正黑體" w:eastAsia="微軟正黑體" w:hAnsi="微軟正黑體" w:hint="eastAsia"/>
          <w:bCs/>
          <w:szCs w:val="24"/>
        </w:rPr>
        <w:t>月</w:t>
      </w:r>
      <w:r w:rsidRPr="00714100">
        <w:rPr>
          <w:rFonts w:ascii="微軟正黑體" w:eastAsia="微軟正黑體" w:hAnsi="微軟正黑體"/>
          <w:bCs/>
          <w:szCs w:val="24"/>
        </w:rPr>
        <w:t xml:space="preserve"> 12 </w:t>
      </w:r>
      <w:r w:rsidRPr="00714100">
        <w:rPr>
          <w:rFonts w:ascii="微軟正黑體" w:eastAsia="微軟正黑體" w:hAnsi="微軟正黑體" w:hint="eastAsia"/>
          <w:bCs/>
          <w:szCs w:val="24"/>
        </w:rPr>
        <w:t>日達到最高的</w:t>
      </w:r>
      <w:r w:rsidRPr="00714100">
        <w:rPr>
          <w:rFonts w:ascii="微軟正黑體" w:eastAsia="微軟正黑體" w:hAnsi="微軟正黑體"/>
          <w:bCs/>
          <w:szCs w:val="24"/>
        </w:rPr>
        <w:t xml:space="preserve"> 12,682 </w:t>
      </w:r>
      <w:r w:rsidRPr="00714100">
        <w:rPr>
          <w:rFonts w:ascii="微軟正黑體" w:eastAsia="微軟正黑體" w:hAnsi="微軟正黑體" w:hint="eastAsia"/>
          <w:bCs/>
          <w:szCs w:val="24"/>
        </w:rPr>
        <w:t>點，隨後開始崩跌</w:t>
      </w:r>
      <w:r>
        <w:rPr>
          <w:rFonts w:ascii="微軟正黑體" w:eastAsia="微軟正黑體" w:hAnsi="微軟正黑體" w:hint="eastAsia"/>
          <w:bCs/>
          <w:szCs w:val="24"/>
        </w:rPr>
        <w:t>。</w:t>
      </w:r>
    </w:p>
    <w:p w14:paraId="2351DF8A" w14:textId="49D96998" w:rsidR="00714100" w:rsidRPr="00714100" w:rsidRDefault="00714100" w:rsidP="00210C0A">
      <w:pPr>
        <w:pStyle w:val="a4"/>
        <w:numPr>
          <w:ilvl w:val="0"/>
          <w:numId w:val="9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14100">
        <w:rPr>
          <w:rFonts w:ascii="微軟正黑體" w:eastAsia="微軟正黑體" w:hAnsi="微軟正黑體" w:hint="eastAsia"/>
          <w:bCs/>
          <w:szCs w:val="24"/>
        </w:rPr>
        <w:t>分析師蔡明翰表示，儘管多項技術指標如周轉率、乖離率及券商融資水位均顯示短綫市場過熱，但目前台股的結構與</w:t>
      </w:r>
      <w:r w:rsidRPr="00714100">
        <w:rPr>
          <w:rFonts w:ascii="微軟正黑體" w:eastAsia="微軟正黑體" w:hAnsi="微軟正黑體"/>
          <w:bCs/>
          <w:szCs w:val="24"/>
        </w:rPr>
        <w:t xml:space="preserve"> 1990 </w:t>
      </w:r>
      <w:r w:rsidRPr="00714100">
        <w:rPr>
          <w:rFonts w:ascii="微軟正黑體" w:eastAsia="微軟正黑體" w:hAnsi="微軟正黑體" w:hint="eastAsia"/>
          <w:bCs/>
          <w:szCs w:val="24"/>
        </w:rPr>
        <w:t>年代的散戶泡沫不同，</w:t>
      </w:r>
    </w:p>
    <w:p w14:paraId="27BD0981" w14:textId="5237E738" w:rsidR="00714100" w:rsidRDefault="00714100" w:rsidP="00210C0A">
      <w:pPr>
        <w:pStyle w:val="a4"/>
        <w:numPr>
          <w:ilvl w:val="0"/>
          <w:numId w:val="9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14100">
        <w:rPr>
          <w:rFonts w:ascii="微軟正黑體" w:eastAsia="微軟正黑體" w:hAnsi="微軟正黑體" w:hint="eastAsia"/>
          <w:bCs/>
          <w:szCs w:val="24"/>
        </w:rPr>
        <w:t>儘管指數高位，但台積電目前的本益比（</w:t>
      </w:r>
      <w:r w:rsidRPr="00714100">
        <w:rPr>
          <w:rFonts w:ascii="微軟正黑體" w:eastAsia="微軟正黑體" w:hAnsi="微軟正黑體"/>
          <w:bCs/>
          <w:szCs w:val="24"/>
        </w:rPr>
        <w:t>P/E</w:t>
      </w:r>
      <w:r w:rsidRPr="00714100">
        <w:rPr>
          <w:rFonts w:ascii="微軟正黑體" w:eastAsia="微軟正黑體" w:hAnsi="微軟正黑體" w:hint="eastAsia"/>
          <w:bCs/>
          <w:szCs w:val="24"/>
        </w:rPr>
        <w:t>）仍處于歷史合理範圍，反映的是實質獲利。</w:t>
      </w:r>
    </w:p>
    <w:p w14:paraId="45AE3805" w14:textId="77777777" w:rsidR="00AE1C4A" w:rsidRPr="00AE1C4A" w:rsidRDefault="00AE1C4A" w:rsidP="00AE1C4A">
      <w:pPr>
        <w:spacing w:line="320" w:lineRule="exact"/>
        <w:jc w:val="both"/>
        <w:rPr>
          <w:rFonts w:ascii="微軟正黑體" w:eastAsia="微軟正黑體" w:hAnsi="微軟正黑體" w:hint="eastAsia"/>
          <w:bCs/>
          <w:szCs w:val="24"/>
        </w:rPr>
      </w:pPr>
    </w:p>
    <w:p w14:paraId="5911C0BF" w14:textId="065E5180" w:rsidR="00714100" w:rsidRDefault="00AE1C4A" w:rsidP="00AE1C4A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AE1C4A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蘋果股價暌違近半年創史高！市場聚焦WWDC與AI進展 研發佔比30年來首見破10% | anue鉅亨網</w:t>
      </w:r>
    </w:p>
    <w:p w14:paraId="2BD0C8D1" w14:textId="77777777" w:rsidR="00AE1C4A" w:rsidRPr="00AE1C4A" w:rsidRDefault="00AE1C4A" w:rsidP="00AE1C4A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AE1C4A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51C82BE4" w14:textId="36CA7B7E" w:rsidR="00AE1C4A" w:rsidRPr="00AE1C4A" w:rsidRDefault="00AE1C4A" w:rsidP="00210C0A">
      <w:pPr>
        <w:pStyle w:val="a4"/>
        <w:numPr>
          <w:ilvl w:val="0"/>
          <w:numId w:val="10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AE1C4A">
        <w:rPr>
          <w:rFonts w:ascii="微軟正黑體" w:eastAsia="微軟正黑體" w:hAnsi="微軟正黑體" w:hint="eastAsia"/>
          <w:bCs/>
          <w:szCs w:val="24"/>
        </w:rPr>
        <w:t>蘋果股價創新高，市場聚焦</w:t>
      </w:r>
      <w:r w:rsidRPr="00AE1C4A">
        <w:rPr>
          <w:rFonts w:ascii="微軟正黑體" w:eastAsia="微軟正黑體" w:hAnsi="微軟正黑體"/>
          <w:bCs/>
          <w:szCs w:val="24"/>
        </w:rPr>
        <w:t xml:space="preserve"> WWDC 2026 </w:t>
      </w:r>
      <w:r w:rsidRPr="00AE1C4A">
        <w:rPr>
          <w:rFonts w:ascii="微軟正黑體" w:eastAsia="微軟正黑體" w:hAnsi="微軟正黑體" w:hint="eastAsia"/>
          <w:bCs/>
          <w:szCs w:val="24"/>
        </w:rPr>
        <w:t>的</w:t>
      </w:r>
      <w:r w:rsidRPr="00AE1C4A">
        <w:rPr>
          <w:rFonts w:ascii="微軟正黑體" w:eastAsia="微軟正黑體" w:hAnsi="微軟正黑體"/>
          <w:bCs/>
          <w:szCs w:val="24"/>
        </w:rPr>
        <w:t xml:space="preserve"> AI </w:t>
      </w:r>
      <w:r w:rsidRPr="00AE1C4A">
        <w:rPr>
          <w:rFonts w:ascii="微軟正黑體" w:eastAsia="微軟正黑體" w:hAnsi="微軟正黑體" w:hint="eastAsia"/>
          <w:bCs/>
          <w:szCs w:val="24"/>
        </w:rPr>
        <w:t>進展。</w:t>
      </w:r>
    </w:p>
    <w:p w14:paraId="0748AE03" w14:textId="2610C675" w:rsidR="00AE1C4A" w:rsidRDefault="00AE1C4A" w:rsidP="00210C0A">
      <w:pPr>
        <w:pStyle w:val="a4"/>
        <w:numPr>
          <w:ilvl w:val="0"/>
          <w:numId w:val="10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AE1C4A">
        <w:rPr>
          <w:rFonts w:ascii="微軟正黑體" w:eastAsia="微軟正黑體" w:hAnsi="微軟正黑體" w:hint="eastAsia"/>
          <w:bCs/>
          <w:szCs w:val="24"/>
        </w:rPr>
        <w:t>研發支出占營收比重</w:t>
      </w:r>
      <w:r w:rsidRPr="00AE1C4A">
        <w:rPr>
          <w:rFonts w:ascii="微軟正黑體" w:eastAsia="微軟正黑體" w:hAnsi="微軟正黑體"/>
          <w:bCs/>
          <w:szCs w:val="24"/>
        </w:rPr>
        <w:t xml:space="preserve"> 30 </w:t>
      </w:r>
      <w:r w:rsidRPr="00AE1C4A">
        <w:rPr>
          <w:rFonts w:ascii="微軟正黑體" w:eastAsia="微軟正黑體" w:hAnsi="微軟正黑體" w:hint="eastAsia"/>
          <w:bCs/>
          <w:szCs w:val="24"/>
        </w:rPr>
        <w:t>年來首次突破</w:t>
      </w:r>
      <w:r w:rsidRPr="00AE1C4A">
        <w:rPr>
          <w:rFonts w:ascii="微軟正黑體" w:eastAsia="微軟正黑體" w:hAnsi="微軟正黑體"/>
          <w:bCs/>
          <w:szCs w:val="24"/>
        </w:rPr>
        <w:t xml:space="preserve"> 10%</w:t>
      </w:r>
      <w:r w:rsidRPr="00AE1C4A">
        <w:rPr>
          <w:rFonts w:ascii="微軟正黑體" w:eastAsia="微軟正黑體" w:hAnsi="微軟正黑體" w:hint="eastAsia"/>
          <w:bCs/>
          <w:szCs w:val="24"/>
        </w:rPr>
        <w:t>，顯示其「</w:t>
      </w:r>
      <w:r w:rsidRPr="00AE1C4A">
        <w:rPr>
          <w:rFonts w:ascii="微軟正黑體" w:eastAsia="微軟正黑體" w:hAnsi="微軟正黑體"/>
          <w:bCs/>
          <w:szCs w:val="24"/>
        </w:rPr>
        <w:t>All-in AI</w:t>
      </w:r>
      <w:r w:rsidRPr="00AE1C4A">
        <w:rPr>
          <w:rFonts w:ascii="微軟正黑體" w:eastAsia="微軟正黑體" w:hAnsi="微軟正黑體" w:hint="eastAsia"/>
          <w:bCs/>
          <w:szCs w:val="24"/>
        </w:rPr>
        <w:t>」的決心。</w:t>
      </w:r>
    </w:p>
    <w:p w14:paraId="6C9A36B7" w14:textId="010F8A90" w:rsidR="00927A8C" w:rsidRPr="00AE1C4A" w:rsidRDefault="00927A8C" w:rsidP="00210C0A">
      <w:pPr>
        <w:pStyle w:val="a4"/>
        <w:numPr>
          <w:ilvl w:val="0"/>
          <w:numId w:val="10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927A8C">
        <w:rPr>
          <w:rFonts w:ascii="微軟正黑體" w:eastAsia="微軟正黑體" w:hAnsi="微軟正黑體" w:hint="eastAsia"/>
          <w:bCs/>
          <w:szCs w:val="24"/>
        </w:rPr>
        <w:t>業界觀察人士認為，更強勁的業績指引、研發投入上升及現金策略變化的組合，讓人有「事情正在醞釀」之感，但蘋果一貫保持神祕，今年會有新 Siri，但聽起來還有更多未公開計劃。</w:t>
      </w:r>
    </w:p>
    <w:p w14:paraId="143C620D" w14:textId="290EA816" w:rsidR="00AE1C4A" w:rsidRPr="00AE1C4A" w:rsidRDefault="00AE1C4A" w:rsidP="00210C0A">
      <w:pPr>
        <w:pStyle w:val="a4"/>
        <w:numPr>
          <w:ilvl w:val="0"/>
          <w:numId w:val="10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Cs/>
          <w:szCs w:val="24"/>
        </w:rPr>
      </w:pPr>
      <w:r w:rsidRPr="00AE1C4A">
        <w:rPr>
          <w:rFonts w:ascii="微軟正黑體" w:eastAsia="微軟正黑體" w:hAnsi="微軟正黑體"/>
          <w:bCs/>
          <w:szCs w:val="24"/>
        </w:rPr>
        <w:t xml:space="preserve">10% </w:t>
      </w:r>
      <w:r w:rsidRPr="00AE1C4A">
        <w:rPr>
          <w:rFonts w:ascii="微軟正黑體" w:eastAsia="微軟正黑體" w:hAnsi="微軟正黑體" w:hint="eastAsia"/>
          <w:bCs/>
          <w:szCs w:val="24"/>
        </w:rPr>
        <w:t>的研發占比是極端訊號，代表蘋果已將未來十年的命運押注在</w:t>
      </w:r>
      <w:r w:rsidRPr="00AE1C4A">
        <w:rPr>
          <w:rFonts w:ascii="微軟正黑體" w:eastAsia="微軟正黑體" w:hAnsi="微軟正黑體"/>
          <w:bCs/>
          <w:szCs w:val="24"/>
        </w:rPr>
        <w:t xml:space="preserve"> Apple Intelligence </w:t>
      </w:r>
      <w:r w:rsidRPr="00AE1C4A">
        <w:rPr>
          <w:rFonts w:ascii="微軟正黑體" w:eastAsia="微軟正黑體" w:hAnsi="微軟正黑體" w:hint="eastAsia"/>
          <w:bCs/>
          <w:szCs w:val="24"/>
        </w:rPr>
        <w:t>的生態鎖定上。</w:t>
      </w:r>
      <w:r>
        <w:rPr>
          <w:rFonts w:ascii="微軟正黑體" w:eastAsia="微軟正黑體" w:hAnsi="微軟正黑體" w:hint="eastAsia"/>
          <w:bCs/>
          <w:szCs w:val="24"/>
        </w:rPr>
        <w:t>可望</w:t>
      </w:r>
      <w:r w:rsidRPr="00AE1C4A">
        <w:rPr>
          <w:rFonts w:ascii="微軟正黑體" w:eastAsia="微軟正黑體" w:hAnsi="微軟正黑體" w:hint="eastAsia"/>
          <w:bCs/>
          <w:szCs w:val="24"/>
        </w:rPr>
        <w:t>帶動台灣代工廠在終端</w:t>
      </w:r>
      <w:r w:rsidRPr="00AE1C4A">
        <w:rPr>
          <w:rFonts w:ascii="微軟正黑體" w:eastAsia="微軟正黑體" w:hAnsi="微軟正黑體"/>
          <w:bCs/>
          <w:szCs w:val="24"/>
        </w:rPr>
        <w:t xml:space="preserve"> AI </w:t>
      </w:r>
      <w:r w:rsidRPr="00AE1C4A">
        <w:rPr>
          <w:rFonts w:ascii="微軟正黑體" w:eastAsia="微軟正黑體" w:hAnsi="微軟正黑體" w:hint="eastAsia"/>
          <w:bCs/>
          <w:szCs w:val="24"/>
        </w:rPr>
        <w:t>硬體的新一輪拉貨週期。</w:t>
      </w:r>
    </w:p>
    <w:p w14:paraId="6B693E6A" w14:textId="7E7183C0" w:rsidR="00AE1C4A" w:rsidRDefault="00AE1C4A" w:rsidP="00AE1C4A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009215E0" w14:textId="77777777" w:rsidR="00672981" w:rsidRPr="007F4D73" w:rsidRDefault="00672981" w:rsidP="00210C0A">
      <w:pPr>
        <w:pStyle w:val="a4"/>
        <w:numPr>
          <w:ilvl w:val="0"/>
          <w:numId w:val="11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0A52B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美伊傳將達成「14點終戰備忘錄」川普說話了 | NOWNEWS今日新聞</w:t>
      </w:r>
    </w:p>
    <w:p w14:paraId="7F5DD9C9" w14:textId="77777777" w:rsidR="00672981" w:rsidRPr="00657C4A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657C4A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4E78E2B0" w14:textId="77777777" w:rsidR="00672981" w:rsidRDefault="00672981" w:rsidP="00210C0A">
      <w:pPr>
        <w:numPr>
          <w:ilvl w:val="0"/>
          <w:numId w:val="13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針對波斯灣衝突，美伊正討論一份一頁篇幅的14點備忘錄，旨在正式結束戰爭，伊朗證實正檢視美國新提案並將盡快回應。</w:t>
      </w:r>
    </w:p>
    <w:p w14:paraId="0E9D6A42" w14:textId="77777777" w:rsidR="00672981" w:rsidRDefault="00672981" w:rsidP="00210C0A">
      <w:pPr>
        <w:numPr>
          <w:ilvl w:val="0"/>
          <w:numId w:val="13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備忘錄後續將進入談判程序，議題涵蓋恢復荷莫茲海峽航運以及美國解除對伊朗制裁，但將延後處理伊朗核計畫等限制安排。</w:t>
      </w:r>
    </w:p>
    <w:p w14:paraId="4802242B" w14:textId="77777777" w:rsidR="00672981" w:rsidRDefault="00672981" w:rsidP="00210C0A">
      <w:pPr>
        <w:numPr>
          <w:ilvl w:val="0"/>
          <w:numId w:val="13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雙方若能達成停戰備忘錄，將有助緩解波斯灣地緣政治壓力與能源危機</w:t>
      </w:r>
      <w:r>
        <w:rPr>
          <w:rFonts w:ascii="微軟正黑體" w:eastAsia="微軟正黑體" w:hAnsi="微軟正黑體" w:hint="eastAsia"/>
          <w:bCs/>
          <w:szCs w:val="24"/>
        </w:rPr>
        <w:t>，</w:t>
      </w:r>
      <w:r w:rsidRPr="000A52BF">
        <w:rPr>
          <w:rFonts w:ascii="微軟正黑體" w:eastAsia="微軟正黑體" w:hAnsi="微軟正黑體" w:hint="eastAsia"/>
          <w:bCs/>
          <w:szCs w:val="24"/>
        </w:rPr>
        <w:t>然</w:t>
      </w:r>
      <w:r>
        <w:rPr>
          <w:rFonts w:ascii="微軟正黑體" w:eastAsia="微軟正黑體" w:hAnsi="微軟正黑體" w:hint="eastAsia"/>
          <w:bCs/>
          <w:szCs w:val="24"/>
        </w:rPr>
        <w:t>而</w:t>
      </w:r>
      <w:r w:rsidRPr="000A52BF">
        <w:rPr>
          <w:rFonts w:ascii="微軟正黑體" w:eastAsia="微軟正黑體" w:hAnsi="微軟正黑體" w:hint="eastAsia"/>
          <w:bCs/>
          <w:szCs w:val="24"/>
        </w:rPr>
        <w:t>核計畫等</w:t>
      </w:r>
      <w:r>
        <w:rPr>
          <w:rFonts w:ascii="微軟正黑體" w:eastAsia="微軟正黑體" w:hAnsi="微軟正黑體" w:hint="eastAsia"/>
          <w:bCs/>
          <w:szCs w:val="24"/>
        </w:rPr>
        <w:t>議題</w:t>
      </w:r>
      <w:r w:rsidRPr="000A52BF">
        <w:rPr>
          <w:rFonts w:ascii="微軟正黑體" w:eastAsia="微軟正黑體" w:hAnsi="微軟正黑體" w:hint="eastAsia"/>
          <w:bCs/>
          <w:szCs w:val="24"/>
        </w:rPr>
        <w:t>遭擱置，仍為中東長期和平埋下隱憂。</w:t>
      </w:r>
    </w:p>
    <w:p w14:paraId="15325652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</w:p>
    <w:p w14:paraId="47265351" w14:textId="77777777" w:rsidR="00672981" w:rsidRPr="000A52BF" w:rsidRDefault="00672981" w:rsidP="00210C0A">
      <w:pPr>
        <w:pStyle w:val="a4"/>
        <w:numPr>
          <w:ilvl w:val="0"/>
          <w:numId w:val="14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驅動因素轉變！大摩看多黃金：年底金價上看5200美元 Fed今年至少降</w:t>
      </w:r>
      <w:r w:rsidRPr="000A52B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lastRenderedPageBreak/>
        <w:t>息一次 | anue鉅亨網</w:t>
      </w:r>
    </w:p>
    <w:p w14:paraId="245727DD" w14:textId="77777777" w:rsidR="00672981" w:rsidRPr="009B1CD2" w:rsidRDefault="00672981" w:rsidP="00672981">
      <w:pPr>
        <w:spacing w:line="320" w:lineRule="exact"/>
        <w:ind w:left="-54"/>
        <w:jc w:val="both"/>
        <w:rPr>
          <w:rFonts w:ascii="微軟正黑體" w:eastAsia="微軟正黑體" w:hAnsi="微軟正黑體"/>
          <w:color w:val="000000" w:themeColor="text1"/>
          <w:szCs w:val="24"/>
        </w:rPr>
      </w:pPr>
      <w:r w:rsidRPr="00FE1D3C">
        <w:rPr>
          <w:rFonts w:ascii="微軟正黑體" w:eastAsia="微軟正黑體" w:hAnsi="微軟正黑體" w:hint="eastAsia"/>
          <w:color w:val="000000" w:themeColor="text1"/>
          <w:szCs w:val="24"/>
        </w:rPr>
        <w:t>評論：</w:t>
      </w:r>
    </w:p>
    <w:p w14:paraId="3EA1102B" w14:textId="77777777" w:rsidR="00672981" w:rsidRDefault="00672981" w:rsidP="00210C0A">
      <w:pPr>
        <w:numPr>
          <w:ilvl w:val="0"/>
          <w:numId w:val="15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雖然市場評估美伊達成協定緩解通膨擔憂，但大摩認為金市上行趨勢尚未結束，維持今年底金價上漲至每盎司約5200美元的目標預期。</w:t>
      </w:r>
    </w:p>
    <w:p w14:paraId="43F61504" w14:textId="77777777" w:rsidR="00672981" w:rsidRDefault="00672981" w:rsidP="00210C0A">
      <w:pPr>
        <w:numPr>
          <w:ilvl w:val="0"/>
          <w:numId w:val="15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大摩指出驅動金價核心因素已發生轉變，對貨幣政策的敏感性已取代其他因素成為關鍵驅動力，判斷聯準會今年至少降息一次以支撐金價。</w:t>
      </w:r>
    </w:p>
    <w:p w14:paraId="52911AA9" w14:textId="77777777" w:rsidR="00672981" w:rsidRDefault="00672981" w:rsidP="00210C0A">
      <w:pPr>
        <w:numPr>
          <w:ilvl w:val="0"/>
          <w:numId w:val="15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隨著地緣政治風險有望降溫，黃金定價邏輯正回歸總經基本面</w:t>
      </w:r>
      <w:r>
        <w:rPr>
          <w:rFonts w:ascii="微軟正黑體" w:eastAsia="微軟正黑體" w:hAnsi="微軟正黑體" w:hint="eastAsia"/>
          <w:bCs/>
          <w:szCs w:val="24"/>
        </w:rPr>
        <w:t>，</w:t>
      </w:r>
      <w:r w:rsidRPr="000A52BF">
        <w:rPr>
          <w:rFonts w:ascii="微軟正黑體" w:eastAsia="微軟正黑體" w:hAnsi="微軟正黑體" w:hint="eastAsia"/>
          <w:bCs/>
          <w:szCs w:val="24"/>
        </w:rPr>
        <w:t>聯準會未來的降息路徑變化，將成</w:t>
      </w:r>
      <w:r>
        <w:rPr>
          <w:rFonts w:ascii="微軟正黑體" w:eastAsia="微軟正黑體" w:hAnsi="微軟正黑體" w:hint="eastAsia"/>
          <w:bCs/>
          <w:szCs w:val="24"/>
        </w:rPr>
        <w:t>為</w:t>
      </w:r>
      <w:r w:rsidRPr="000A52BF">
        <w:rPr>
          <w:rFonts w:ascii="微軟正黑體" w:eastAsia="微軟正黑體" w:hAnsi="微軟正黑體" w:hint="eastAsia"/>
          <w:bCs/>
          <w:szCs w:val="24"/>
        </w:rPr>
        <w:t>主導</w:t>
      </w:r>
      <w:r>
        <w:rPr>
          <w:rFonts w:ascii="微軟正黑體" w:eastAsia="微軟正黑體" w:hAnsi="微軟正黑體" w:hint="eastAsia"/>
          <w:bCs/>
          <w:szCs w:val="24"/>
        </w:rPr>
        <w:t>黃金</w:t>
      </w:r>
      <w:r w:rsidRPr="000A52BF">
        <w:rPr>
          <w:rFonts w:ascii="微軟正黑體" w:eastAsia="微軟正黑體" w:hAnsi="微軟正黑體" w:hint="eastAsia"/>
          <w:bCs/>
          <w:szCs w:val="24"/>
        </w:rPr>
        <w:t>資金流向的核心。</w:t>
      </w:r>
    </w:p>
    <w:p w14:paraId="23B8A7ED" w14:textId="77777777" w:rsidR="00672981" w:rsidRPr="00946ED3" w:rsidRDefault="00672981" w:rsidP="00672981">
      <w:pPr>
        <w:spacing w:line="320" w:lineRule="exact"/>
        <w:ind w:left="480"/>
        <w:jc w:val="both"/>
        <w:rPr>
          <w:rFonts w:ascii="微軟正黑體" w:eastAsia="微軟正黑體" w:hAnsi="微軟正黑體"/>
          <w:bCs/>
          <w:szCs w:val="24"/>
        </w:rPr>
      </w:pPr>
    </w:p>
    <w:p w14:paraId="7E0F0377" w14:textId="77777777" w:rsidR="00672981" w:rsidRDefault="00672981" w:rsidP="00210C0A">
      <w:pPr>
        <w:pStyle w:val="a4"/>
        <w:numPr>
          <w:ilvl w:val="0"/>
          <w:numId w:val="11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0A52B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石油黃金出口帶動 加拿大6個月來首見貿易順差 | MoneyDJ理財網</w:t>
      </w:r>
    </w:p>
    <w:p w14:paraId="2104DA4D" w14:textId="77777777" w:rsidR="00672981" w:rsidRPr="008971FC" w:rsidRDefault="00672981" w:rsidP="00672981">
      <w:pPr>
        <w:spacing w:line="320" w:lineRule="exact"/>
        <w:jc w:val="both"/>
        <w:rPr>
          <w:rFonts w:ascii="微軟正黑體" w:eastAsia="微軟正黑體" w:hAnsi="微軟正黑體"/>
          <w:color w:val="000000" w:themeColor="text1"/>
          <w:szCs w:val="24"/>
        </w:rPr>
      </w:pPr>
      <w:r w:rsidRPr="008971FC">
        <w:rPr>
          <w:rFonts w:ascii="微軟正黑體" w:eastAsia="微軟正黑體" w:hAnsi="微軟正黑體" w:hint="eastAsia"/>
          <w:color w:val="000000" w:themeColor="text1"/>
          <w:szCs w:val="24"/>
        </w:rPr>
        <w:t>評論：</w:t>
      </w:r>
    </w:p>
    <w:p w14:paraId="52378F5E" w14:textId="77777777" w:rsidR="00672981" w:rsidRDefault="00672981" w:rsidP="00210C0A">
      <w:pPr>
        <w:numPr>
          <w:ilvl w:val="0"/>
          <w:numId w:val="16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加拿大受惠貴金屬與能源出口大增，3月出口創下新高，最終形成18億美元順差，成為當前全球經濟陰霾中的少數亮點。</w:t>
      </w:r>
    </w:p>
    <w:p w14:paraId="3883E95B" w14:textId="77777777" w:rsidR="00672981" w:rsidRDefault="00672981" w:rsidP="00210C0A">
      <w:pPr>
        <w:numPr>
          <w:ilvl w:val="0"/>
          <w:numId w:val="16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伊朗戰爭導致中東石油供應受衝擊，加上全球避險需求急速擴大，兼具雙重資源的加拿大出口同步受惠，顯示戰略資源重要性迅速提升。</w:t>
      </w:r>
    </w:p>
    <w:p w14:paraId="379C2A97" w14:textId="77777777" w:rsidR="00672981" w:rsidRDefault="00672981" w:rsidP="00210C0A">
      <w:pPr>
        <w:numPr>
          <w:ilvl w:val="0"/>
          <w:numId w:val="16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石油出口大國包含美國、巴西在內，都可望受惠這波能源價格高漲</w:t>
      </w:r>
      <w:r w:rsidRPr="000A52BF">
        <w:rPr>
          <w:rFonts w:ascii="微軟正黑體" w:eastAsia="微軟正黑體" w:hAnsi="微軟正黑體" w:hint="eastAsia"/>
          <w:bCs/>
          <w:szCs w:val="24"/>
        </w:rPr>
        <w:t>。</w:t>
      </w:r>
    </w:p>
    <w:p w14:paraId="7D1AB739" w14:textId="77777777" w:rsidR="00672981" w:rsidRPr="00946ED3" w:rsidRDefault="00672981" w:rsidP="00672981">
      <w:pPr>
        <w:spacing w:line="320" w:lineRule="exact"/>
        <w:ind w:left="480"/>
        <w:jc w:val="both"/>
        <w:rPr>
          <w:rFonts w:ascii="微軟正黑體" w:eastAsia="微軟正黑體" w:hAnsi="微軟正黑體"/>
          <w:bCs/>
          <w:szCs w:val="24"/>
        </w:rPr>
      </w:pPr>
    </w:p>
    <w:p w14:paraId="04F3F3C8" w14:textId="77777777" w:rsidR="00672981" w:rsidRDefault="00672981" w:rsidP="00210C0A">
      <w:pPr>
        <w:pStyle w:val="a4"/>
        <w:numPr>
          <w:ilvl w:val="0"/>
          <w:numId w:val="1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0A52B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AI新王者是它！市值贏OpenAI、黃仁勳坦承看錯，Claude「蟻群致勝奇蹟」 | 商業周刊</w:t>
      </w:r>
    </w:p>
    <w:p w14:paraId="1DDBECB1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1913FC26" w14:textId="77777777" w:rsidR="00672981" w:rsidRDefault="00672981" w:rsidP="00210C0A">
      <w:pPr>
        <w:numPr>
          <w:ilvl w:val="0"/>
          <w:numId w:val="17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Anthropic專攻寫程式內功使營收飆升，其算力布局大量採用亞馬遜與Google晶片，這意味著將帶動一群供應鏈新贏家。</w:t>
      </w:r>
    </w:p>
    <w:p w14:paraId="2EBCF9F9" w14:textId="77777777" w:rsidR="00672981" w:rsidRDefault="00672981" w:rsidP="00210C0A">
      <w:pPr>
        <w:numPr>
          <w:ilvl w:val="0"/>
          <w:numId w:val="17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該公司追求安全的使命促使其走向極速成長之路，並發展出低自我的蟻群文化，員工整體生存目標高於個人，將安全盾牌打磨成商業武器。</w:t>
      </w:r>
    </w:p>
    <w:p w14:paraId="22CE99D4" w14:textId="77777777" w:rsidR="00672981" w:rsidRDefault="00672981" w:rsidP="00210C0A">
      <w:pPr>
        <w:numPr>
          <w:ilvl w:val="0"/>
          <w:numId w:val="17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Anthropic成功在企業市場突圍</w:t>
      </w:r>
      <w:r>
        <w:rPr>
          <w:rFonts w:ascii="微軟正黑體" w:eastAsia="微軟正黑體" w:hAnsi="微軟正黑體" w:hint="eastAsia"/>
          <w:bCs/>
          <w:szCs w:val="24"/>
        </w:rPr>
        <w:t>，有望站穩其AI巨頭地位，未來的IPO也值得持續關注。</w:t>
      </w:r>
    </w:p>
    <w:p w14:paraId="6AF021B8" w14:textId="77777777" w:rsidR="00672981" w:rsidRPr="00946ED3" w:rsidRDefault="00672981" w:rsidP="00672981">
      <w:pPr>
        <w:spacing w:line="320" w:lineRule="exact"/>
        <w:ind w:left="480"/>
        <w:jc w:val="both"/>
        <w:rPr>
          <w:rFonts w:ascii="微軟正黑體" w:eastAsia="微軟正黑體" w:hAnsi="微軟正黑體"/>
          <w:bCs/>
          <w:szCs w:val="24"/>
        </w:rPr>
      </w:pPr>
    </w:p>
    <w:p w14:paraId="194A8988" w14:textId="77777777" w:rsidR="00672981" w:rsidRDefault="00672981" w:rsidP="00210C0A">
      <w:pPr>
        <w:pStyle w:val="a4"/>
        <w:numPr>
          <w:ilvl w:val="0"/>
          <w:numId w:val="1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0A52B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油價與關稅夾擊 全球供應鏈壓力創近3年新高 - MoneyDJ理財網</w:t>
      </w:r>
    </w:p>
    <w:p w14:paraId="5B8AD948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78BE85CE" w14:textId="77777777" w:rsidR="00672981" w:rsidRDefault="00672981" w:rsidP="00210C0A">
      <w:pPr>
        <w:numPr>
          <w:ilvl w:val="0"/>
          <w:numId w:val="18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紐約聯準銀行報告指出4月全球供應鏈壓力指數升至1.82，創下2022/07以來新高，反映美伊衝突已明顯干擾全球貿易與物流。</w:t>
      </w:r>
    </w:p>
    <w:p w14:paraId="40202A32" w14:textId="77777777" w:rsidR="00672981" w:rsidRDefault="00672981" w:rsidP="00210C0A">
      <w:pPr>
        <w:numPr>
          <w:ilvl w:val="0"/>
          <w:numId w:val="18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美伊戰事使荷姆茲海峽航運幾近停擺，造成油價波動與原物料供應受阻，加上美國開徵對等關稅，影響已逐步反映在通膨數據上。</w:t>
      </w:r>
    </w:p>
    <w:p w14:paraId="2CFF8B78" w14:textId="77777777" w:rsidR="00672981" w:rsidRDefault="00672981" w:rsidP="00210C0A">
      <w:pPr>
        <w:numPr>
          <w:ilvl w:val="0"/>
          <w:numId w:val="18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地緣衝突與貿易</w:t>
      </w:r>
      <w:r>
        <w:rPr>
          <w:rFonts w:ascii="微軟正黑體" w:eastAsia="微軟正黑體" w:hAnsi="微軟正黑體" w:hint="eastAsia"/>
          <w:bCs/>
          <w:szCs w:val="24"/>
        </w:rPr>
        <w:t>關稅</w:t>
      </w:r>
      <w:r w:rsidRPr="000A52BF">
        <w:rPr>
          <w:rFonts w:ascii="微軟正黑體" w:eastAsia="微軟正黑體" w:hAnsi="微軟正黑體" w:hint="eastAsia"/>
          <w:bCs/>
          <w:szCs w:val="24"/>
        </w:rPr>
        <w:t>雙重夾擊，使全球供應鏈面臨嚴峻考驗</w:t>
      </w:r>
      <w:r>
        <w:rPr>
          <w:rFonts w:ascii="微軟正黑體" w:eastAsia="微軟正黑體" w:hAnsi="微軟正黑體" w:hint="eastAsia"/>
          <w:bCs/>
          <w:szCs w:val="24"/>
        </w:rPr>
        <w:t>，</w:t>
      </w:r>
      <w:r w:rsidRPr="000A52BF">
        <w:rPr>
          <w:rFonts w:ascii="微軟正黑體" w:eastAsia="微軟正黑體" w:hAnsi="微軟正黑體" w:hint="eastAsia"/>
          <w:bCs/>
          <w:szCs w:val="24"/>
        </w:rPr>
        <w:t>更可能進一步推升通膨。</w:t>
      </w:r>
    </w:p>
    <w:p w14:paraId="6296431F" w14:textId="77777777" w:rsidR="00672981" w:rsidRDefault="00672981" w:rsidP="00672981">
      <w:pPr>
        <w:spacing w:line="320" w:lineRule="exact"/>
        <w:ind w:left="480"/>
        <w:jc w:val="both"/>
        <w:rPr>
          <w:rFonts w:ascii="微軟正黑體" w:eastAsia="微軟正黑體" w:hAnsi="微軟正黑體"/>
          <w:bCs/>
          <w:szCs w:val="24"/>
        </w:rPr>
      </w:pPr>
    </w:p>
    <w:p w14:paraId="3999F5DF" w14:textId="77777777" w:rsidR="00672981" w:rsidRDefault="00672981" w:rsidP="00672981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0A52B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AI用電暴增 微軟「2030年100%綠能」目標生變 - MoneyDJ理財網</w:t>
      </w:r>
    </w:p>
    <w:p w14:paraId="627A3E48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06B43AEF" w14:textId="77777777" w:rsidR="00672981" w:rsidRDefault="00672981" w:rsidP="00210C0A">
      <w:pPr>
        <w:numPr>
          <w:ilvl w:val="0"/>
          <w:numId w:val="19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生成式AI推動雲端運算需求暴增，資料中心導致用電量成長超乎預期，使微軟考慮延後甚至放棄原定2030年100%使用再生能源的目標。</w:t>
      </w:r>
    </w:p>
    <w:p w14:paraId="4B459015" w14:textId="77777777" w:rsidR="00672981" w:rsidRDefault="00672981" w:rsidP="00210C0A">
      <w:pPr>
        <w:numPr>
          <w:ilvl w:val="0"/>
          <w:numId w:val="19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儘管減碳路徑面臨挑戰，微軟強調公司仍持續努力邁向淨零，近期已簽署長期購電協議採購無碳能源，預計自2028/12起併網供電。</w:t>
      </w:r>
    </w:p>
    <w:p w14:paraId="46B54461" w14:textId="77777777" w:rsidR="00672981" w:rsidRDefault="00672981" w:rsidP="00210C0A">
      <w:pPr>
        <w:numPr>
          <w:ilvl w:val="0"/>
          <w:numId w:val="19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龐大算力衍生的巨大能源消耗，凸顯尋求穩定</w:t>
      </w:r>
      <w:r>
        <w:rPr>
          <w:rFonts w:ascii="微軟正黑體" w:eastAsia="微軟正黑體" w:hAnsi="微軟正黑體" w:hint="eastAsia"/>
          <w:bCs/>
          <w:szCs w:val="24"/>
        </w:rPr>
        <w:t>的</w:t>
      </w:r>
      <w:r w:rsidRPr="000A52BF">
        <w:rPr>
          <w:rFonts w:ascii="微軟正黑體" w:eastAsia="微軟正黑體" w:hAnsi="微軟正黑體" w:hint="eastAsia"/>
          <w:bCs/>
          <w:szCs w:val="24"/>
        </w:rPr>
        <w:t>基礎電力已成產業迫切課題。</w:t>
      </w:r>
    </w:p>
    <w:p w14:paraId="330D1368" w14:textId="77777777" w:rsidR="00672981" w:rsidRPr="000A52BF" w:rsidRDefault="00672981" w:rsidP="00672981">
      <w:pPr>
        <w:spacing w:line="320" w:lineRule="exact"/>
        <w:ind w:left="480"/>
        <w:jc w:val="both"/>
        <w:rPr>
          <w:rFonts w:ascii="微軟正黑體" w:eastAsia="微軟正黑體" w:hAnsi="微軟正黑體"/>
          <w:bCs/>
          <w:szCs w:val="24"/>
        </w:rPr>
      </w:pPr>
    </w:p>
    <w:p w14:paraId="17AE5247" w14:textId="77777777" w:rsidR="00672981" w:rsidRDefault="00672981" w:rsidP="00672981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0A52BF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人工智慧帶動銅需求 投資人買進礦業公司股票 - MoneyDJ理財網</w:t>
      </w:r>
    </w:p>
    <w:p w14:paraId="15972AF0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6356F50E" w14:textId="77777777" w:rsidR="00672981" w:rsidRDefault="00672981" w:rsidP="00210C0A">
      <w:pPr>
        <w:numPr>
          <w:ilvl w:val="0"/>
          <w:numId w:val="20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受人工智慧需求影響，必和必拓財報指出銅價大漲，並首次超越鐵礦石成為最大獲利來源，吸引更多國際型綜合投資人正在進場。</w:t>
      </w:r>
    </w:p>
    <w:p w14:paraId="1A03F8F3" w14:textId="77777777" w:rsidR="00672981" w:rsidRDefault="00672981" w:rsidP="00210C0A">
      <w:pPr>
        <w:numPr>
          <w:ilvl w:val="0"/>
          <w:numId w:val="20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0A52BF">
        <w:rPr>
          <w:rFonts w:ascii="微軟正黑體" w:eastAsia="微軟正黑體" w:hAnsi="微軟正黑體" w:hint="eastAsia"/>
          <w:bCs/>
          <w:szCs w:val="24"/>
        </w:rPr>
        <w:t>銅供應端正面臨嚴重限制，全球大型新礦開發速度遠遠落後於需求成長，加上地緣衝突推高生產成本，使供應缺口持續擴大。</w:t>
      </w:r>
    </w:p>
    <w:p w14:paraId="2572341B" w14:textId="77777777" w:rsidR="00672981" w:rsidRPr="00E54C89" w:rsidRDefault="00672981" w:rsidP="00210C0A">
      <w:pPr>
        <w:numPr>
          <w:ilvl w:val="0"/>
          <w:numId w:val="20"/>
        </w:num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AI帶動</w:t>
      </w:r>
      <w:r w:rsidRPr="000A52BF">
        <w:rPr>
          <w:rFonts w:ascii="微軟正黑體" w:eastAsia="微軟正黑體" w:hAnsi="微軟正黑體" w:hint="eastAsia"/>
          <w:bCs/>
          <w:szCs w:val="24"/>
        </w:rPr>
        <w:t>銅礦與鈾礦等戰略資源的長期供需失衡，將成為未來AI基礎設施與能源安全的關鍵瓶頸。</w:t>
      </w:r>
    </w:p>
    <w:p w14:paraId="63D86B1D" w14:textId="7B9FE0C2" w:rsidR="00672981" w:rsidRDefault="00672981" w:rsidP="00AE1C4A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3858C491" w14:textId="77777777" w:rsidR="00EB1013" w:rsidRPr="00EB1013" w:rsidRDefault="00672981" w:rsidP="00EB1013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日股收假單日大漲3400點！2族群最狂熱 | NOWNEWS今日新聞 |</w:t>
      </w:r>
    </w:p>
    <w:p w14:paraId="1A4E6B0D" w14:textId="6CB00911" w:rsidR="00672981" w:rsidRPr="00EB1013" w:rsidRDefault="00672981" w:rsidP="00EB1013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EB101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4D6D887F" w14:textId="77777777" w:rsidR="00672981" w:rsidRPr="0077110C" w:rsidRDefault="00672981" w:rsidP="00210C0A">
      <w:pPr>
        <w:pStyle w:val="a4"/>
        <w:numPr>
          <w:ilvl w:val="0"/>
          <w:numId w:val="3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Cs/>
          <w:szCs w:val="24"/>
        </w:rPr>
        <w:t>日股單日大漲3400點是近年罕見的暴力反彈，收假後資金快速回補被低估的日本資產。</w:t>
      </w:r>
    </w:p>
    <w:p w14:paraId="7E1A4181" w14:textId="77777777" w:rsidR="00672981" w:rsidRPr="0077110C" w:rsidRDefault="00672981" w:rsidP="00210C0A">
      <w:pPr>
        <w:pStyle w:val="a4"/>
        <w:numPr>
          <w:ilvl w:val="0"/>
          <w:numId w:val="3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Cs/>
          <w:szCs w:val="24"/>
        </w:rPr>
        <w:t>外資在日幣偏弱、企業治理改革加速的背景下，持續將日本視為具吸引力的市場。</w:t>
      </w:r>
    </w:p>
    <w:p w14:paraId="504FFC1B" w14:textId="77777777" w:rsidR="00672981" w:rsidRDefault="00672981" w:rsidP="00210C0A">
      <w:pPr>
        <w:pStyle w:val="a4"/>
        <w:numPr>
          <w:ilvl w:val="0"/>
          <w:numId w:val="3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Cs/>
          <w:szCs w:val="24"/>
        </w:rPr>
        <w:t>對台灣投資人而言，日股強彈帶動亞股整體情緒好轉，有助台股資金面短線維持穩定，科技與金融類股可望同步受惠。</w:t>
      </w:r>
    </w:p>
    <w:p w14:paraId="27877698" w14:textId="77777777" w:rsidR="00672981" w:rsidRPr="0077110C" w:rsidRDefault="00672981" w:rsidP="00672981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123BCB01" w14:textId="0E9226F6" w:rsidR="00EB1013" w:rsidRPr="00EB1013" w:rsidRDefault="00672981" w:rsidP="00EB1013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</w:pPr>
      <w:r w:rsidRPr="0077110C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 xml:space="preserve">日本砸1兆護盤沒用？日圓現「三重底」警訊 | NOWNEWS今日新聞 | </w:t>
      </w:r>
    </w:p>
    <w:p w14:paraId="5515A2FE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759F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3A1AD13A" w14:textId="77777777" w:rsidR="00672981" w:rsidRPr="0077110C" w:rsidRDefault="00672981" w:rsidP="00210C0A">
      <w:pPr>
        <w:pStyle w:val="a4"/>
        <w:numPr>
          <w:ilvl w:val="0"/>
          <w:numId w:val="21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Cs/>
          <w:szCs w:val="24"/>
        </w:rPr>
        <w:t>市場賣壓極為頑強，單靠干預難以扭轉日幣的結構性弱勢。</w:t>
      </w:r>
    </w:p>
    <w:p w14:paraId="31D96793" w14:textId="77777777" w:rsidR="00672981" w:rsidRPr="0077110C" w:rsidRDefault="00672981" w:rsidP="00210C0A">
      <w:pPr>
        <w:pStyle w:val="a4"/>
        <w:numPr>
          <w:ilvl w:val="0"/>
          <w:numId w:val="21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Cs/>
          <w:szCs w:val="24"/>
        </w:rPr>
        <w:t>日本政府的外匯儲備雖然龐大，但長期與市場對抗的代價極高，最終仍必須回歸利率政策的根本解決方案。</w:t>
      </w:r>
    </w:p>
    <w:p w14:paraId="7C675382" w14:textId="77777777" w:rsidR="00672981" w:rsidRDefault="00672981" w:rsidP="00210C0A">
      <w:pPr>
        <w:pStyle w:val="a4"/>
        <w:numPr>
          <w:ilvl w:val="0"/>
          <w:numId w:val="21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Cs/>
          <w:szCs w:val="24"/>
        </w:rPr>
        <w:t>若日</w:t>
      </w:r>
      <w:r>
        <w:rPr>
          <w:rFonts w:ascii="微軟正黑體" w:eastAsia="微軟正黑體" w:hAnsi="微軟正黑體" w:hint="eastAsia"/>
          <w:bCs/>
          <w:szCs w:val="24"/>
        </w:rPr>
        <w:t>本央行啟動升息，雖違背高市意願，但能扭轉日圓貶值趨勢</w:t>
      </w:r>
      <w:r w:rsidRPr="0077110C">
        <w:rPr>
          <w:rFonts w:ascii="微軟正黑體" w:eastAsia="微軟正黑體" w:hAnsi="微軟正黑體" w:hint="eastAsia"/>
          <w:bCs/>
          <w:szCs w:val="24"/>
        </w:rPr>
        <w:t>。</w:t>
      </w:r>
    </w:p>
    <w:p w14:paraId="22FB8BA7" w14:textId="77777777" w:rsidR="00672981" w:rsidRPr="0077110C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</w:p>
    <w:p w14:paraId="0CE594F3" w14:textId="67596E4B" w:rsidR="00EB1013" w:rsidRPr="00EB1013" w:rsidRDefault="00672981" w:rsidP="00EB1013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</w:pPr>
      <w:r w:rsidRPr="0077110C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 xml:space="preserve">日本暗示不惜一切代價捍衛日元 並與美國保持每日溝通 | anue鉅亨網 | </w:t>
      </w:r>
    </w:p>
    <w:p w14:paraId="76C96C59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759F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284E8400" w14:textId="77777777" w:rsidR="00672981" w:rsidRPr="0077110C" w:rsidRDefault="00672981" w:rsidP="00210C0A">
      <w:pPr>
        <w:pStyle w:val="a4"/>
        <w:numPr>
          <w:ilvl w:val="0"/>
          <w:numId w:val="22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Cs/>
          <w:szCs w:val="24"/>
        </w:rPr>
        <w:t>日本刻意釋出與美國每日溝通的訊息，等於向市場宣示：這次的干預有美方背書。</w:t>
      </w:r>
    </w:p>
    <w:p w14:paraId="672ABC9A" w14:textId="77777777" w:rsidR="00672981" w:rsidRPr="0077110C" w:rsidRDefault="00672981" w:rsidP="00210C0A">
      <w:pPr>
        <w:pStyle w:val="a4"/>
        <w:numPr>
          <w:ilvl w:val="0"/>
          <w:numId w:val="22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77110C">
        <w:rPr>
          <w:rFonts w:ascii="微軟正黑體" w:eastAsia="微軟正黑體" w:hAnsi="微軟正黑體" w:hint="eastAsia"/>
          <w:bCs/>
          <w:szCs w:val="24"/>
        </w:rPr>
        <w:t>這意味著美國默許甚至支持日本干預，大幅降低了投機放空日幣的勝算。</w:t>
      </w:r>
    </w:p>
    <w:p w14:paraId="6D926085" w14:textId="77777777" w:rsidR="00672981" w:rsidRDefault="00672981" w:rsidP="00210C0A">
      <w:pPr>
        <w:pStyle w:val="a4"/>
        <w:numPr>
          <w:ilvl w:val="0"/>
          <w:numId w:val="22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日圓這次守穩160關卡，只要BOJ於Q3啟動升息，日圓應可在155-160區間震盪</w:t>
      </w:r>
      <w:r w:rsidRPr="0077110C">
        <w:rPr>
          <w:rFonts w:ascii="微軟正黑體" w:eastAsia="微軟正黑體" w:hAnsi="微軟正黑體" w:hint="eastAsia"/>
          <w:bCs/>
          <w:szCs w:val="24"/>
        </w:rPr>
        <w:t>。</w:t>
      </w:r>
    </w:p>
    <w:p w14:paraId="238DC2D5" w14:textId="77777777" w:rsidR="00672981" w:rsidRPr="0077110C" w:rsidRDefault="00672981" w:rsidP="00672981">
      <w:pPr>
        <w:pStyle w:val="a4"/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</w:p>
    <w:p w14:paraId="11F1DB59" w14:textId="77777777" w:rsidR="00EB1013" w:rsidRPr="00EB1013" w:rsidRDefault="00672981" w:rsidP="00D07CF3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B1013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全球債務近353兆美元創新高　市場降低對美公債依賴 | 路透社 |</w:t>
      </w:r>
    </w:p>
    <w:p w14:paraId="6CF93D39" w14:textId="1DDBBD17" w:rsidR="00672981" w:rsidRPr="00EB1013" w:rsidRDefault="00672981" w:rsidP="00EB1013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EB101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30AEB675" w14:textId="77777777" w:rsidR="00672981" w:rsidRPr="008D6747" w:rsidRDefault="00672981" w:rsidP="00210C0A">
      <w:pPr>
        <w:pStyle w:val="a4"/>
        <w:numPr>
          <w:ilvl w:val="0"/>
          <w:numId w:val="23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8D6747">
        <w:rPr>
          <w:rFonts w:ascii="微軟正黑體" w:eastAsia="微軟正黑體" w:hAnsi="微軟正黑體" w:hint="eastAsia"/>
          <w:bCs/>
          <w:szCs w:val="24"/>
        </w:rPr>
        <w:t>美公債依賴度下降對美國財政部是警訊，未來發債成本恐逐步走高，進一步惡化美國的財政可持續性問題。</w:t>
      </w:r>
    </w:p>
    <w:p w14:paraId="399A7EFF" w14:textId="77777777" w:rsidR="00672981" w:rsidRPr="008D6747" w:rsidRDefault="00672981" w:rsidP="00210C0A">
      <w:pPr>
        <w:pStyle w:val="a4"/>
        <w:numPr>
          <w:ilvl w:val="0"/>
          <w:numId w:val="23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8D6747">
        <w:rPr>
          <w:rFonts w:ascii="微軟正黑體" w:eastAsia="微軟正黑體" w:hAnsi="微軟正黑體" w:hint="eastAsia"/>
          <w:bCs/>
          <w:szCs w:val="24"/>
        </w:rPr>
        <w:t>各國央行加速增持黃金與其他資產，本質是對「美元體系可靠性」投下不信任票，</w:t>
      </w:r>
      <w:r>
        <w:rPr>
          <w:rFonts w:ascii="微軟正黑體" w:eastAsia="微軟正黑體" w:hAnsi="微軟正黑體" w:hint="eastAsia"/>
          <w:bCs/>
          <w:szCs w:val="24"/>
        </w:rPr>
        <w:t>但實質上目前並未有任何資產有可能取代美元，美債的唯一對手似乎只有美股。</w:t>
      </w:r>
    </w:p>
    <w:p w14:paraId="7706C3F7" w14:textId="77777777" w:rsidR="00672981" w:rsidRDefault="00672981" w:rsidP="00210C0A">
      <w:pPr>
        <w:pStyle w:val="a4"/>
        <w:numPr>
          <w:ilvl w:val="0"/>
          <w:numId w:val="23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8D6747">
        <w:rPr>
          <w:rFonts w:ascii="微軟正黑體" w:eastAsia="微軟正黑體" w:hAnsi="微軟正黑體" w:hint="eastAsia"/>
          <w:bCs/>
          <w:szCs w:val="24"/>
        </w:rPr>
        <w:t>對台灣而言，全球債務膨脹與美公債地位動搖，意味著未來國際金融市場的波動性將居高不下。</w:t>
      </w:r>
    </w:p>
    <w:p w14:paraId="5998D7EF" w14:textId="77777777" w:rsidR="00672981" w:rsidRPr="008D6747" w:rsidRDefault="00672981" w:rsidP="00672981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57A0D9BE" w14:textId="77777777" w:rsidR="00672981" w:rsidRDefault="00672981" w:rsidP="00672981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77110C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美國小非農就業優於預期 4月民間企業增聘10.9萬人 逾一年來最多 | 國際焦點 | 國際 | 經濟日報</w:t>
      </w:r>
    </w:p>
    <w:p w14:paraId="50CE39C5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759F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128B1C0D" w14:textId="77777777" w:rsidR="00672981" w:rsidRPr="008D6747" w:rsidRDefault="00672981" w:rsidP="00210C0A">
      <w:pPr>
        <w:pStyle w:val="a4"/>
        <w:numPr>
          <w:ilvl w:val="0"/>
          <w:numId w:val="24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8D6747">
        <w:rPr>
          <w:rFonts w:ascii="微軟正黑體" w:eastAsia="微軟正黑體" w:hAnsi="微軟正黑體" w:hint="eastAsia"/>
          <w:bCs/>
          <w:szCs w:val="24"/>
        </w:rPr>
        <w:t>打消了市場對美國經濟即將硬著陸的恐慌，為「軟著陸」情境再添一筆有力佐證</w:t>
      </w:r>
      <w:r>
        <w:rPr>
          <w:rFonts w:ascii="微軟正黑體" w:eastAsia="微軟正黑體" w:hAnsi="微軟正黑體" w:hint="eastAsia"/>
          <w:bCs/>
          <w:szCs w:val="24"/>
        </w:rPr>
        <w:t>，FED可望更長時間維持利率不變，</w:t>
      </w:r>
      <w:r w:rsidRPr="008D6747">
        <w:rPr>
          <w:rFonts w:ascii="微軟正黑體" w:eastAsia="微軟正黑體" w:hAnsi="微軟正黑體" w:hint="eastAsia"/>
          <w:bCs/>
          <w:szCs w:val="24"/>
        </w:rPr>
        <w:t>壓低聯準會降息的急迫性，市場對2026年降息次數的預期可能再度下修，美元與公債殖利率走強。</w:t>
      </w:r>
    </w:p>
    <w:p w14:paraId="7DBFDE42" w14:textId="77777777" w:rsidR="00672981" w:rsidRPr="008D6747" w:rsidRDefault="00672981" w:rsidP="00210C0A">
      <w:pPr>
        <w:pStyle w:val="a4"/>
        <w:numPr>
          <w:ilvl w:val="0"/>
          <w:numId w:val="24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8D6747">
        <w:rPr>
          <w:rFonts w:ascii="微軟正黑體" w:eastAsia="微軟正黑體" w:hAnsi="微軟正黑體" w:hint="eastAsia"/>
          <w:bCs/>
          <w:szCs w:val="24"/>
        </w:rPr>
        <w:t>民間企業主導的就業增長比政府職位更具可持續性，說明私部門對未來景氣仍有信心，並未因關稅不確定性而大幅縮手。</w:t>
      </w:r>
    </w:p>
    <w:p w14:paraId="44BE8B61" w14:textId="77777777" w:rsidR="00672981" w:rsidRDefault="00672981" w:rsidP="00210C0A">
      <w:pPr>
        <w:pStyle w:val="a4"/>
        <w:numPr>
          <w:ilvl w:val="0"/>
          <w:numId w:val="24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8D6747">
        <w:rPr>
          <w:rFonts w:ascii="微軟正黑體" w:eastAsia="微軟正黑體" w:hAnsi="微軟正黑體" w:hint="eastAsia"/>
          <w:bCs/>
          <w:szCs w:val="24"/>
        </w:rPr>
        <w:t>就業強勁與消費信心低迷同時存在，反映對未來的不安感已超越當下的收入水準。</w:t>
      </w:r>
    </w:p>
    <w:p w14:paraId="5CF5D663" w14:textId="77777777" w:rsidR="00672981" w:rsidRPr="008D6747" w:rsidRDefault="00672981" w:rsidP="00672981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5E2E7F1C" w14:textId="77777777" w:rsidR="00672981" w:rsidRDefault="00672981" w:rsidP="00672981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77110C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油價衝擊 德製造業對未來信心2024年來首見轉負 - MoneyDJ理財網</w:t>
      </w:r>
    </w:p>
    <w:p w14:paraId="38CF4BA2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759F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0395665D" w14:textId="77777777" w:rsidR="00672981" w:rsidRPr="008D6747" w:rsidRDefault="00672981" w:rsidP="00210C0A">
      <w:pPr>
        <w:pStyle w:val="a4"/>
        <w:numPr>
          <w:ilvl w:val="0"/>
          <w:numId w:val="25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8D6747">
        <w:rPr>
          <w:rFonts w:ascii="微軟正黑體" w:eastAsia="微軟正黑體" w:hAnsi="微軟正黑體" w:hint="eastAsia"/>
          <w:bCs/>
          <w:szCs w:val="24"/>
        </w:rPr>
        <w:t>德國製造業信心轉負是歐洲工業復甦進程的重大警訊，油價衝擊疊加能源成本高企，讓本已脆弱的德國製造業雪上加霜。</w:t>
      </w:r>
    </w:p>
    <w:p w14:paraId="1584AF77" w14:textId="77777777" w:rsidR="00672981" w:rsidRPr="008D6747" w:rsidRDefault="00672981" w:rsidP="00210C0A">
      <w:pPr>
        <w:pStyle w:val="a4"/>
        <w:numPr>
          <w:ilvl w:val="0"/>
          <w:numId w:val="25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8D6747">
        <w:rPr>
          <w:rFonts w:ascii="微軟正黑體" w:eastAsia="微軟正黑體" w:hAnsi="微軟正黑體" w:hint="eastAsia"/>
          <w:bCs/>
          <w:szCs w:val="24"/>
        </w:rPr>
        <w:t>去年的短暫樂觀情緒已徹底消退，企業主對訂單前景、成本壓力與地緣風險的憂慮全面升溫。</w:t>
      </w:r>
    </w:p>
    <w:p w14:paraId="1E4C2C1E" w14:textId="77777777" w:rsidR="00672981" w:rsidRDefault="00672981" w:rsidP="00210C0A">
      <w:pPr>
        <w:pStyle w:val="a4"/>
        <w:numPr>
          <w:ilvl w:val="0"/>
          <w:numId w:val="25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>
        <w:rPr>
          <w:rFonts w:ascii="微軟正黑體" w:eastAsia="微軟正黑體" w:hAnsi="微軟正黑體" w:hint="eastAsia"/>
          <w:bCs/>
          <w:szCs w:val="24"/>
        </w:rPr>
        <w:t>美國5月對歐洲汽車加徵關稅</w:t>
      </w:r>
      <w:r w:rsidRPr="008D6747">
        <w:rPr>
          <w:rFonts w:ascii="微軟正黑體" w:eastAsia="微軟正黑體" w:hAnsi="微軟正黑體" w:hint="eastAsia"/>
          <w:bCs/>
          <w:szCs w:val="24"/>
        </w:rPr>
        <w:t>，</w:t>
      </w:r>
      <w:r>
        <w:rPr>
          <w:rFonts w:ascii="微軟正黑體" w:eastAsia="微軟正黑體" w:hAnsi="微軟正黑體" w:hint="eastAsia"/>
          <w:bCs/>
          <w:szCs w:val="24"/>
        </w:rPr>
        <w:t>但並沒有調整日本、加拿大、墨西哥、英國</w:t>
      </w:r>
      <w:r w:rsidRPr="008D6747">
        <w:rPr>
          <w:rFonts w:ascii="微軟正黑體" w:eastAsia="微軟正黑體" w:hAnsi="微軟正黑體" w:hint="eastAsia"/>
          <w:bCs/>
          <w:szCs w:val="24"/>
        </w:rPr>
        <w:t>，</w:t>
      </w:r>
      <w:r>
        <w:rPr>
          <w:rFonts w:ascii="微軟正黑體" w:eastAsia="微軟正黑體" w:hAnsi="微軟正黑體" w:hint="eastAsia"/>
          <w:bCs/>
          <w:szCs w:val="24"/>
        </w:rPr>
        <w:t>顯然</w:t>
      </w:r>
      <w:r w:rsidRPr="008D6747">
        <w:rPr>
          <w:rFonts w:ascii="微軟正黑體" w:eastAsia="微軟正黑體" w:hAnsi="微軟正黑體" w:hint="eastAsia"/>
          <w:bCs/>
          <w:szCs w:val="24"/>
        </w:rPr>
        <w:t>歐</w:t>
      </w:r>
      <w:r>
        <w:rPr>
          <w:rFonts w:ascii="微軟正黑體" w:eastAsia="微軟正黑體" w:hAnsi="微軟正黑體" w:hint="eastAsia"/>
          <w:bCs/>
          <w:szCs w:val="24"/>
        </w:rPr>
        <w:t>盟並非川普喜歡的對象，經濟</w:t>
      </w:r>
      <w:r w:rsidRPr="008D6747">
        <w:rPr>
          <w:rFonts w:ascii="微軟正黑體" w:eastAsia="微軟正黑體" w:hAnsi="微軟正黑體" w:hint="eastAsia"/>
          <w:bCs/>
          <w:szCs w:val="24"/>
        </w:rPr>
        <w:t>復甦時程恐將再度延後。</w:t>
      </w:r>
    </w:p>
    <w:p w14:paraId="6B45441A" w14:textId="77777777" w:rsidR="00672981" w:rsidRPr="008D6747" w:rsidRDefault="00672981" w:rsidP="00672981">
      <w:pPr>
        <w:pStyle w:val="a4"/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</w:p>
    <w:p w14:paraId="5B52850A" w14:textId="77777777" w:rsidR="00672981" w:rsidRDefault="00672981" w:rsidP="00672981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77110C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馬斯克Terafab總投資額上看1190億美元 設備股嗨 - MoneyDJ理財網</w:t>
      </w:r>
    </w:p>
    <w:p w14:paraId="07C6CA8B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759F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7054FE46" w14:textId="77777777" w:rsidR="00672981" w:rsidRPr="00EA092C" w:rsidRDefault="00672981" w:rsidP="00210C0A">
      <w:pPr>
        <w:pStyle w:val="a4"/>
        <w:numPr>
          <w:ilvl w:val="0"/>
          <w:numId w:val="26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A092C">
        <w:rPr>
          <w:rFonts w:ascii="微軟正黑體" w:eastAsia="微軟正黑體" w:hAnsi="微軟正黑體" w:hint="eastAsia"/>
          <w:bCs/>
          <w:szCs w:val="24"/>
        </w:rPr>
        <w:t>設備股聞訊暴漲，說明市場已快速消化此消息的受惠鏈。</w:t>
      </w:r>
    </w:p>
    <w:p w14:paraId="07ABC416" w14:textId="77777777" w:rsidR="00672981" w:rsidRPr="00EA092C" w:rsidRDefault="00672981" w:rsidP="00210C0A">
      <w:pPr>
        <w:pStyle w:val="a4"/>
        <w:numPr>
          <w:ilvl w:val="0"/>
          <w:numId w:val="26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A092C">
        <w:rPr>
          <w:rFonts w:ascii="微軟正黑體" w:eastAsia="微軟正黑體" w:hAnsi="微軟正黑體" w:hint="eastAsia"/>
          <w:bCs/>
          <w:szCs w:val="24"/>
        </w:rPr>
        <w:t>Terafab若如期落成，將大幅提升xAI的算力基礎設施競爭力，讓馬斯克在AI軍備競賽中從挑戰者躍升為真正的頂級玩家。</w:t>
      </w:r>
    </w:p>
    <w:p w14:paraId="638E2ED2" w14:textId="77777777" w:rsidR="00672981" w:rsidRPr="00EA092C" w:rsidRDefault="00672981" w:rsidP="00210C0A">
      <w:pPr>
        <w:pStyle w:val="a4"/>
        <w:numPr>
          <w:ilvl w:val="0"/>
          <w:numId w:val="26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A092C">
        <w:rPr>
          <w:rFonts w:ascii="微軟正黑體" w:eastAsia="微軟正黑體" w:hAnsi="微軟正黑體" w:hint="eastAsia"/>
          <w:bCs/>
          <w:szCs w:val="24"/>
        </w:rPr>
        <w:t>馬斯克的槓桿操作能力雖強，但執行風險與資金壓力仍是市場需持續追蹤的關鍵變數。</w:t>
      </w:r>
    </w:p>
    <w:p w14:paraId="60A71C48" w14:textId="77777777" w:rsidR="00672981" w:rsidRDefault="00672981" w:rsidP="00210C0A">
      <w:pPr>
        <w:pStyle w:val="a4"/>
        <w:numPr>
          <w:ilvl w:val="0"/>
          <w:numId w:val="26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A092C">
        <w:rPr>
          <w:rFonts w:ascii="微軟正黑體" w:eastAsia="微軟正黑體" w:hAnsi="微軟正黑體" w:hint="eastAsia"/>
          <w:bCs/>
          <w:szCs w:val="24"/>
        </w:rPr>
        <w:t>對台灣供應鏈而言，Terafab帶動的設備採購潮將外溢至精密零組件與特殊材料需求，具備相關技術能力的台廠值得提前關注佈局機會。</w:t>
      </w:r>
      <w:r w:rsidRPr="008D6747">
        <w:rPr>
          <w:rFonts w:ascii="微軟正黑體" w:eastAsia="微軟正黑體" w:hAnsi="微軟正黑體" w:hint="eastAsia"/>
          <w:bCs/>
          <w:szCs w:val="24"/>
        </w:rPr>
        <w:t>。</w:t>
      </w:r>
    </w:p>
    <w:p w14:paraId="05F4E8E0" w14:textId="77777777" w:rsidR="00672981" w:rsidRPr="00EA092C" w:rsidRDefault="00672981" w:rsidP="00672981">
      <w:pPr>
        <w:spacing w:line="320" w:lineRule="exact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</w:p>
    <w:p w14:paraId="1F969060" w14:textId="77777777" w:rsidR="00672981" w:rsidRDefault="00672981" w:rsidP="00672981">
      <w:pPr>
        <w:pStyle w:val="a4"/>
        <w:numPr>
          <w:ilvl w:val="0"/>
          <w:numId w:val="2"/>
        </w:numPr>
        <w:spacing w:line="320" w:lineRule="exact"/>
        <w:ind w:leftChars="0"/>
        <w:jc w:val="both"/>
        <w:rPr>
          <w:rFonts w:ascii="微軟正黑體" w:eastAsia="微軟正黑體" w:hAnsi="微軟正黑體"/>
          <w:b/>
          <w:color w:val="2E74B5" w:themeColor="accent1" w:themeShade="BF"/>
          <w:szCs w:val="24"/>
        </w:rPr>
      </w:pPr>
      <w:r w:rsidRPr="0077110C"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  <w:t>駿利亨德森：美經濟擁四大優勢，續看好美股債前景 - MoneyDJ理財網</w:t>
      </w:r>
    </w:p>
    <w:p w14:paraId="6E2D72C9" w14:textId="77777777" w:rsidR="00672981" w:rsidRDefault="00672981" w:rsidP="00672981">
      <w:pPr>
        <w:spacing w:line="320" w:lineRule="exact"/>
        <w:jc w:val="both"/>
        <w:rPr>
          <w:rFonts w:ascii="微軟正黑體" w:eastAsia="微軟正黑體" w:hAnsi="微軟正黑體"/>
          <w:bCs/>
          <w:szCs w:val="24"/>
        </w:rPr>
      </w:pPr>
      <w:r w:rsidRPr="007759F3">
        <w:rPr>
          <w:rFonts w:ascii="微軟正黑體" w:eastAsia="微軟正黑體" w:hAnsi="微軟正黑體" w:hint="eastAsia"/>
          <w:bCs/>
          <w:szCs w:val="24"/>
        </w:rPr>
        <w:t>評論：</w:t>
      </w:r>
    </w:p>
    <w:p w14:paraId="609986E6" w14:textId="77777777" w:rsidR="00672981" w:rsidRPr="00EA092C" w:rsidRDefault="00672981" w:rsidP="00210C0A">
      <w:pPr>
        <w:pStyle w:val="a4"/>
        <w:numPr>
          <w:ilvl w:val="0"/>
          <w:numId w:val="27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A092C">
        <w:rPr>
          <w:rFonts w:ascii="微軟正黑體" w:eastAsia="微軟正黑體" w:hAnsi="微軟正黑體" w:hint="eastAsia"/>
          <w:bCs/>
          <w:szCs w:val="24"/>
        </w:rPr>
        <w:t>同時看好美股與美債，隱含對「軟著陸」情境的高度信心</w:t>
      </w:r>
      <w:r>
        <w:rPr>
          <w:rFonts w:ascii="微軟正黑體" w:eastAsia="微軟正黑體" w:hAnsi="微軟正黑體" w:hint="eastAsia"/>
          <w:bCs/>
          <w:szCs w:val="24"/>
        </w:rPr>
        <w:t>，</w:t>
      </w:r>
      <w:r w:rsidRPr="00EA092C">
        <w:rPr>
          <w:rFonts w:ascii="微軟正黑體" w:eastAsia="微軟正黑體" w:hAnsi="微軟正黑體" w:hint="eastAsia"/>
          <w:bCs/>
          <w:szCs w:val="24"/>
        </w:rPr>
        <w:t>通膨受控、就業穩健、企業獲利維持，三者缺一不可。</w:t>
      </w:r>
    </w:p>
    <w:p w14:paraId="7CD90562" w14:textId="77777777" w:rsidR="00672981" w:rsidRPr="00535B7F" w:rsidRDefault="00672981" w:rsidP="00210C0A">
      <w:pPr>
        <w:pStyle w:val="a4"/>
        <w:numPr>
          <w:ilvl w:val="0"/>
          <w:numId w:val="27"/>
        </w:numPr>
        <w:spacing w:line="320" w:lineRule="exact"/>
        <w:ind w:leftChars="0"/>
        <w:jc w:val="both"/>
        <w:rPr>
          <w:rFonts w:ascii="微軟正黑體" w:eastAsia="微軟正黑體" w:hAnsi="微軟正黑體"/>
          <w:bCs/>
          <w:szCs w:val="24"/>
        </w:rPr>
      </w:pPr>
      <w:r w:rsidRPr="00EA092C">
        <w:rPr>
          <w:rFonts w:ascii="微軟正黑體" w:eastAsia="微軟正黑體" w:hAnsi="微軟正黑體" w:hint="eastAsia"/>
          <w:bCs/>
          <w:szCs w:val="24"/>
        </w:rPr>
        <w:t>美股估值仍偏高，駿利亨德森的樂觀展望或許更多反映的是「相對於其他市場的吸引力」，而非美股絕對估值的合理性。</w:t>
      </w:r>
    </w:p>
    <w:p w14:paraId="3F7E6EC8" w14:textId="77777777" w:rsidR="00672981" w:rsidRPr="00672981" w:rsidRDefault="00672981" w:rsidP="00AE1C4A">
      <w:pPr>
        <w:spacing w:line="320" w:lineRule="exact"/>
        <w:jc w:val="both"/>
        <w:rPr>
          <w:rFonts w:ascii="微軟正黑體" w:eastAsia="微軟正黑體" w:hAnsi="微軟正黑體" w:hint="eastAsia"/>
          <w:b/>
          <w:color w:val="2E74B5" w:themeColor="accent1" w:themeShade="BF"/>
          <w:szCs w:val="24"/>
        </w:rPr>
      </w:pPr>
    </w:p>
    <w:sectPr w:rsidR="00672981" w:rsidRPr="006729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DA907" w14:textId="77777777" w:rsidR="00210C0A" w:rsidRDefault="00210C0A" w:rsidP="008A6258">
      <w:r>
        <w:separator/>
      </w:r>
    </w:p>
  </w:endnote>
  <w:endnote w:type="continuationSeparator" w:id="0">
    <w:p w14:paraId="79F88C8A" w14:textId="77777777" w:rsidR="00210C0A" w:rsidRDefault="00210C0A" w:rsidP="008A6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32859" w14:textId="77777777" w:rsidR="00210C0A" w:rsidRDefault="00210C0A" w:rsidP="008A6258">
      <w:r>
        <w:separator/>
      </w:r>
    </w:p>
  </w:footnote>
  <w:footnote w:type="continuationSeparator" w:id="0">
    <w:p w14:paraId="576BF1C4" w14:textId="77777777" w:rsidR="00210C0A" w:rsidRDefault="00210C0A" w:rsidP="008A6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6D8577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774ADC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DD5856"/>
    <w:multiLevelType w:val="hybridMultilevel"/>
    <w:tmpl w:val="8C32D1BA"/>
    <w:lvl w:ilvl="0" w:tplc="182C9100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65A2D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3D2579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210083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3916617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4DC6D50"/>
    <w:multiLevelType w:val="hybridMultilevel"/>
    <w:tmpl w:val="B9E61FE8"/>
    <w:lvl w:ilvl="0" w:tplc="42120D0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B8628FC"/>
    <w:multiLevelType w:val="hybridMultilevel"/>
    <w:tmpl w:val="11FC70C2"/>
    <w:lvl w:ilvl="0" w:tplc="42120D0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BC168B5"/>
    <w:multiLevelType w:val="hybridMultilevel"/>
    <w:tmpl w:val="8C32D1BA"/>
    <w:lvl w:ilvl="0" w:tplc="182C9100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CD123EC"/>
    <w:multiLevelType w:val="hybridMultilevel"/>
    <w:tmpl w:val="8C32D1BA"/>
    <w:lvl w:ilvl="0" w:tplc="182C9100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092534"/>
    <w:multiLevelType w:val="hybridMultilevel"/>
    <w:tmpl w:val="660EA13E"/>
    <w:lvl w:ilvl="0" w:tplc="42120D0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2E74B5" w:themeColor="accent1" w:themeShade="BF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6E71E09"/>
    <w:multiLevelType w:val="hybridMultilevel"/>
    <w:tmpl w:val="8C32D1BA"/>
    <w:lvl w:ilvl="0" w:tplc="182C9100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AB04A55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D486F86"/>
    <w:multiLevelType w:val="hybridMultilevel"/>
    <w:tmpl w:val="8C32D1BA"/>
    <w:lvl w:ilvl="0" w:tplc="182C9100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0347F46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C47760"/>
    <w:multiLevelType w:val="hybridMultilevel"/>
    <w:tmpl w:val="8C32D1BA"/>
    <w:lvl w:ilvl="0" w:tplc="182C9100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6903B3D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0C5C1A"/>
    <w:multiLevelType w:val="hybridMultilevel"/>
    <w:tmpl w:val="257EDC34"/>
    <w:lvl w:ilvl="0" w:tplc="42120D0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2E74B5" w:themeColor="accent1" w:themeShade="BF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C9A7A1E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DA32D4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59C073B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8A62E6A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0467ABF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1006FFF"/>
    <w:multiLevelType w:val="hybridMultilevel"/>
    <w:tmpl w:val="8C32D1BA"/>
    <w:lvl w:ilvl="0" w:tplc="182C9100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45F2B19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AF3110B"/>
    <w:multiLevelType w:val="hybridMultilevel"/>
    <w:tmpl w:val="16366288"/>
    <w:lvl w:ilvl="0" w:tplc="DAAA2442">
      <w:start w:val="1"/>
      <w:numFmt w:val="decimal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8"/>
  </w:num>
  <w:num w:numId="3">
    <w:abstractNumId w:val="1"/>
  </w:num>
  <w:num w:numId="4">
    <w:abstractNumId w:val="22"/>
  </w:num>
  <w:num w:numId="5">
    <w:abstractNumId w:val="17"/>
  </w:num>
  <w:num w:numId="6">
    <w:abstractNumId w:val="19"/>
  </w:num>
  <w:num w:numId="7">
    <w:abstractNumId w:val="5"/>
  </w:num>
  <w:num w:numId="8">
    <w:abstractNumId w:val="13"/>
  </w:num>
  <w:num w:numId="9">
    <w:abstractNumId w:val="25"/>
  </w:num>
  <w:num w:numId="10">
    <w:abstractNumId w:val="21"/>
  </w:num>
  <w:num w:numId="11">
    <w:abstractNumId w:val="11"/>
  </w:num>
  <w:num w:numId="12">
    <w:abstractNumId w:val="7"/>
  </w:num>
  <w:num w:numId="13">
    <w:abstractNumId w:val="12"/>
  </w:num>
  <w:num w:numId="14">
    <w:abstractNumId w:val="8"/>
  </w:num>
  <w:num w:numId="15">
    <w:abstractNumId w:val="10"/>
  </w:num>
  <w:num w:numId="16">
    <w:abstractNumId w:val="16"/>
  </w:num>
  <w:num w:numId="17">
    <w:abstractNumId w:val="9"/>
  </w:num>
  <w:num w:numId="18">
    <w:abstractNumId w:val="24"/>
  </w:num>
  <w:num w:numId="19">
    <w:abstractNumId w:val="2"/>
  </w:num>
  <w:num w:numId="20">
    <w:abstractNumId w:val="14"/>
  </w:num>
  <w:num w:numId="21">
    <w:abstractNumId w:val="23"/>
  </w:num>
  <w:num w:numId="22">
    <w:abstractNumId w:val="4"/>
  </w:num>
  <w:num w:numId="23">
    <w:abstractNumId w:val="20"/>
  </w:num>
  <w:num w:numId="24">
    <w:abstractNumId w:val="6"/>
  </w:num>
  <w:num w:numId="25">
    <w:abstractNumId w:val="15"/>
  </w:num>
  <w:num w:numId="26">
    <w:abstractNumId w:val="26"/>
  </w:num>
  <w:num w:numId="27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F9"/>
    <w:rsid w:val="000005B0"/>
    <w:rsid w:val="00000776"/>
    <w:rsid w:val="00000B1F"/>
    <w:rsid w:val="00000CD8"/>
    <w:rsid w:val="00001401"/>
    <w:rsid w:val="0000158C"/>
    <w:rsid w:val="00001BA1"/>
    <w:rsid w:val="00001DC3"/>
    <w:rsid w:val="00002240"/>
    <w:rsid w:val="000028CC"/>
    <w:rsid w:val="00002A34"/>
    <w:rsid w:val="00002C9B"/>
    <w:rsid w:val="00003E0C"/>
    <w:rsid w:val="00003EEB"/>
    <w:rsid w:val="000041E2"/>
    <w:rsid w:val="0000425C"/>
    <w:rsid w:val="000042B2"/>
    <w:rsid w:val="00004438"/>
    <w:rsid w:val="00004585"/>
    <w:rsid w:val="000046D3"/>
    <w:rsid w:val="0000473D"/>
    <w:rsid w:val="00004E24"/>
    <w:rsid w:val="00005553"/>
    <w:rsid w:val="00005EAF"/>
    <w:rsid w:val="000065C9"/>
    <w:rsid w:val="00006AEB"/>
    <w:rsid w:val="00006D37"/>
    <w:rsid w:val="0000702D"/>
    <w:rsid w:val="00007168"/>
    <w:rsid w:val="00007C50"/>
    <w:rsid w:val="00007DF5"/>
    <w:rsid w:val="000102E7"/>
    <w:rsid w:val="000103BF"/>
    <w:rsid w:val="00010AA7"/>
    <w:rsid w:val="00011613"/>
    <w:rsid w:val="00011D31"/>
    <w:rsid w:val="00013314"/>
    <w:rsid w:val="00013666"/>
    <w:rsid w:val="000153A5"/>
    <w:rsid w:val="00015556"/>
    <w:rsid w:val="0001597B"/>
    <w:rsid w:val="000207AE"/>
    <w:rsid w:val="00020E00"/>
    <w:rsid w:val="00020F0D"/>
    <w:rsid w:val="0002101B"/>
    <w:rsid w:val="00021141"/>
    <w:rsid w:val="00021964"/>
    <w:rsid w:val="00021A81"/>
    <w:rsid w:val="00021CB2"/>
    <w:rsid w:val="0002248F"/>
    <w:rsid w:val="0002259E"/>
    <w:rsid w:val="0002325A"/>
    <w:rsid w:val="00024E16"/>
    <w:rsid w:val="000251EC"/>
    <w:rsid w:val="00025365"/>
    <w:rsid w:val="00026033"/>
    <w:rsid w:val="00026125"/>
    <w:rsid w:val="000267C2"/>
    <w:rsid w:val="00026912"/>
    <w:rsid w:val="000273FC"/>
    <w:rsid w:val="0003021E"/>
    <w:rsid w:val="000304F2"/>
    <w:rsid w:val="00030511"/>
    <w:rsid w:val="00030C93"/>
    <w:rsid w:val="000310DE"/>
    <w:rsid w:val="000310F4"/>
    <w:rsid w:val="0003140E"/>
    <w:rsid w:val="00031D3C"/>
    <w:rsid w:val="00031DDB"/>
    <w:rsid w:val="00031F45"/>
    <w:rsid w:val="000323CE"/>
    <w:rsid w:val="00032648"/>
    <w:rsid w:val="000328E2"/>
    <w:rsid w:val="00032B90"/>
    <w:rsid w:val="00033287"/>
    <w:rsid w:val="000333FB"/>
    <w:rsid w:val="00033594"/>
    <w:rsid w:val="00033A66"/>
    <w:rsid w:val="00033DB0"/>
    <w:rsid w:val="00034602"/>
    <w:rsid w:val="00034775"/>
    <w:rsid w:val="000349F2"/>
    <w:rsid w:val="000350E9"/>
    <w:rsid w:val="000355C7"/>
    <w:rsid w:val="00035A16"/>
    <w:rsid w:val="00035AA5"/>
    <w:rsid w:val="00035F86"/>
    <w:rsid w:val="000361C9"/>
    <w:rsid w:val="00036EEC"/>
    <w:rsid w:val="000372EF"/>
    <w:rsid w:val="0003741D"/>
    <w:rsid w:val="000374AA"/>
    <w:rsid w:val="000374CC"/>
    <w:rsid w:val="00037764"/>
    <w:rsid w:val="00037853"/>
    <w:rsid w:val="00037A15"/>
    <w:rsid w:val="00040115"/>
    <w:rsid w:val="00040784"/>
    <w:rsid w:val="00040A6A"/>
    <w:rsid w:val="00040C28"/>
    <w:rsid w:val="00041285"/>
    <w:rsid w:val="000416A8"/>
    <w:rsid w:val="00041985"/>
    <w:rsid w:val="00041AAB"/>
    <w:rsid w:val="00041F73"/>
    <w:rsid w:val="000420E0"/>
    <w:rsid w:val="00042157"/>
    <w:rsid w:val="0004238B"/>
    <w:rsid w:val="000434F0"/>
    <w:rsid w:val="000438D3"/>
    <w:rsid w:val="00043FE1"/>
    <w:rsid w:val="00044CCF"/>
    <w:rsid w:val="000462CF"/>
    <w:rsid w:val="00046426"/>
    <w:rsid w:val="000464D3"/>
    <w:rsid w:val="00046830"/>
    <w:rsid w:val="00046ADC"/>
    <w:rsid w:val="00046C4C"/>
    <w:rsid w:val="00046E69"/>
    <w:rsid w:val="00047068"/>
    <w:rsid w:val="00047410"/>
    <w:rsid w:val="00050012"/>
    <w:rsid w:val="0005078C"/>
    <w:rsid w:val="00050DC0"/>
    <w:rsid w:val="00050FE0"/>
    <w:rsid w:val="0005100B"/>
    <w:rsid w:val="000510C3"/>
    <w:rsid w:val="000512D4"/>
    <w:rsid w:val="00051440"/>
    <w:rsid w:val="00051500"/>
    <w:rsid w:val="0005151E"/>
    <w:rsid w:val="00051BDB"/>
    <w:rsid w:val="00051D5B"/>
    <w:rsid w:val="00052AF4"/>
    <w:rsid w:val="00052BB3"/>
    <w:rsid w:val="000530FC"/>
    <w:rsid w:val="00053128"/>
    <w:rsid w:val="00053250"/>
    <w:rsid w:val="00054065"/>
    <w:rsid w:val="00054AB6"/>
    <w:rsid w:val="00054B59"/>
    <w:rsid w:val="00054E4A"/>
    <w:rsid w:val="000551E3"/>
    <w:rsid w:val="00055BF7"/>
    <w:rsid w:val="00055C8A"/>
    <w:rsid w:val="0006045E"/>
    <w:rsid w:val="000612A9"/>
    <w:rsid w:val="00061375"/>
    <w:rsid w:val="00061834"/>
    <w:rsid w:val="000618E9"/>
    <w:rsid w:val="000620F7"/>
    <w:rsid w:val="000624F8"/>
    <w:rsid w:val="00062B66"/>
    <w:rsid w:val="00063705"/>
    <w:rsid w:val="0006405D"/>
    <w:rsid w:val="000644E0"/>
    <w:rsid w:val="000644E7"/>
    <w:rsid w:val="0006530B"/>
    <w:rsid w:val="000657BF"/>
    <w:rsid w:val="00065860"/>
    <w:rsid w:val="00065A69"/>
    <w:rsid w:val="00065B69"/>
    <w:rsid w:val="00065C10"/>
    <w:rsid w:val="00065FEE"/>
    <w:rsid w:val="0006622C"/>
    <w:rsid w:val="00066971"/>
    <w:rsid w:val="00066A09"/>
    <w:rsid w:val="00066D19"/>
    <w:rsid w:val="00067C8D"/>
    <w:rsid w:val="000704C2"/>
    <w:rsid w:val="00070A38"/>
    <w:rsid w:val="00070AB8"/>
    <w:rsid w:val="00070D13"/>
    <w:rsid w:val="00071CD4"/>
    <w:rsid w:val="00071DB4"/>
    <w:rsid w:val="00072075"/>
    <w:rsid w:val="0007241A"/>
    <w:rsid w:val="000725C6"/>
    <w:rsid w:val="0007276D"/>
    <w:rsid w:val="00072CA2"/>
    <w:rsid w:val="000731E0"/>
    <w:rsid w:val="0007362D"/>
    <w:rsid w:val="00073B62"/>
    <w:rsid w:val="00073F07"/>
    <w:rsid w:val="000746D9"/>
    <w:rsid w:val="000747A9"/>
    <w:rsid w:val="000747F4"/>
    <w:rsid w:val="00074B0F"/>
    <w:rsid w:val="00074E19"/>
    <w:rsid w:val="00074FF5"/>
    <w:rsid w:val="000754F9"/>
    <w:rsid w:val="00076440"/>
    <w:rsid w:val="000764CC"/>
    <w:rsid w:val="00076E58"/>
    <w:rsid w:val="000773F3"/>
    <w:rsid w:val="0008056A"/>
    <w:rsid w:val="00080A64"/>
    <w:rsid w:val="000810D2"/>
    <w:rsid w:val="00081C0E"/>
    <w:rsid w:val="00081C81"/>
    <w:rsid w:val="000820E1"/>
    <w:rsid w:val="0008232C"/>
    <w:rsid w:val="0008257A"/>
    <w:rsid w:val="000827BA"/>
    <w:rsid w:val="00082959"/>
    <w:rsid w:val="000829D5"/>
    <w:rsid w:val="00082C6D"/>
    <w:rsid w:val="00082EF2"/>
    <w:rsid w:val="00084195"/>
    <w:rsid w:val="00084479"/>
    <w:rsid w:val="000846D0"/>
    <w:rsid w:val="000846EE"/>
    <w:rsid w:val="00084AB4"/>
    <w:rsid w:val="00084E13"/>
    <w:rsid w:val="000850BB"/>
    <w:rsid w:val="000851DF"/>
    <w:rsid w:val="000858D9"/>
    <w:rsid w:val="00085C7B"/>
    <w:rsid w:val="00085FE4"/>
    <w:rsid w:val="00086380"/>
    <w:rsid w:val="0008638B"/>
    <w:rsid w:val="0008666B"/>
    <w:rsid w:val="0008714B"/>
    <w:rsid w:val="00087ACF"/>
    <w:rsid w:val="00087B6D"/>
    <w:rsid w:val="000901E8"/>
    <w:rsid w:val="00090CA7"/>
    <w:rsid w:val="00090F78"/>
    <w:rsid w:val="00090F99"/>
    <w:rsid w:val="0009202C"/>
    <w:rsid w:val="00092112"/>
    <w:rsid w:val="00092EF7"/>
    <w:rsid w:val="00093233"/>
    <w:rsid w:val="00093632"/>
    <w:rsid w:val="0009461E"/>
    <w:rsid w:val="00095B12"/>
    <w:rsid w:val="00095CEE"/>
    <w:rsid w:val="0009612B"/>
    <w:rsid w:val="00096614"/>
    <w:rsid w:val="00096A30"/>
    <w:rsid w:val="000975BC"/>
    <w:rsid w:val="00097AD8"/>
    <w:rsid w:val="00097F84"/>
    <w:rsid w:val="000A0154"/>
    <w:rsid w:val="000A01FB"/>
    <w:rsid w:val="000A053A"/>
    <w:rsid w:val="000A07EE"/>
    <w:rsid w:val="000A0834"/>
    <w:rsid w:val="000A0C07"/>
    <w:rsid w:val="000A0D5C"/>
    <w:rsid w:val="000A0F97"/>
    <w:rsid w:val="000A0FAE"/>
    <w:rsid w:val="000A12CD"/>
    <w:rsid w:val="000A1401"/>
    <w:rsid w:val="000A157D"/>
    <w:rsid w:val="000A1652"/>
    <w:rsid w:val="000A1BC3"/>
    <w:rsid w:val="000A1F00"/>
    <w:rsid w:val="000A2718"/>
    <w:rsid w:val="000A2EF1"/>
    <w:rsid w:val="000A3265"/>
    <w:rsid w:val="000A35D3"/>
    <w:rsid w:val="000A41DF"/>
    <w:rsid w:val="000A4308"/>
    <w:rsid w:val="000A4B1F"/>
    <w:rsid w:val="000A4EFA"/>
    <w:rsid w:val="000A5008"/>
    <w:rsid w:val="000A53D9"/>
    <w:rsid w:val="000A5743"/>
    <w:rsid w:val="000A57C0"/>
    <w:rsid w:val="000A59FD"/>
    <w:rsid w:val="000A5C77"/>
    <w:rsid w:val="000A5CA7"/>
    <w:rsid w:val="000A6011"/>
    <w:rsid w:val="000A63EE"/>
    <w:rsid w:val="000A6666"/>
    <w:rsid w:val="000A6E3C"/>
    <w:rsid w:val="000A75F7"/>
    <w:rsid w:val="000A7786"/>
    <w:rsid w:val="000B0CEA"/>
    <w:rsid w:val="000B0D6A"/>
    <w:rsid w:val="000B146E"/>
    <w:rsid w:val="000B2170"/>
    <w:rsid w:val="000B2C01"/>
    <w:rsid w:val="000B2DC7"/>
    <w:rsid w:val="000B361B"/>
    <w:rsid w:val="000B3680"/>
    <w:rsid w:val="000B36DE"/>
    <w:rsid w:val="000B3866"/>
    <w:rsid w:val="000B3B79"/>
    <w:rsid w:val="000B4568"/>
    <w:rsid w:val="000B4838"/>
    <w:rsid w:val="000B4F43"/>
    <w:rsid w:val="000B5C8A"/>
    <w:rsid w:val="000B5E19"/>
    <w:rsid w:val="000B6674"/>
    <w:rsid w:val="000B6DA4"/>
    <w:rsid w:val="000B7489"/>
    <w:rsid w:val="000B74D7"/>
    <w:rsid w:val="000B7B30"/>
    <w:rsid w:val="000C041D"/>
    <w:rsid w:val="000C0B69"/>
    <w:rsid w:val="000C0E20"/>
    <w:rsid w:val="000C100A"/>
    <w:rsid w:val="000C113B"/>
    <w:rsid w:val="000C1319"/>
    <w:rsid w:val="000C259A"/>
    <w:rsid w:val="000C3552"/>
    <w:rsid w:val="000C3621"/>
    <w:rsid w:val="000C3691"/>
    <w:rsid w:val="000C3882"/>
    <w:rsid w:val="000C3CD5"/>
    <w:rsid w:val="000C3EFA"/>
    <w:rsid w:val="000C5061"/>
    <w:rsid w:val="000C5156"/>
    <w:rsid w:val="000C5411"/>
    <w:rsid w:val="000C566C"/>
    <w:rsid w:val="000C57CF"/>
    <w:rsid w:val="000C5A8B"/>
    <w:rsid w:val="000C5FCF"/>
    <w:rsid w:val="000C6998"/>
    <w:rsid w:val="000D023C"/>
    <w:rsid w:val="000D087C"/>
    <w:rsid w:val="000D0C0B"/>
    <w:rsid w:val="000D0CF9"/>
    <w:rsid w:val="000D1159"/>
    <w:rsid w:val="000D11A8"/>
    <w:rsid w:val="000D1574"/>
    <w:rsid w:val="000D1F5F"/>
    <w:rsid w:val="000D205B"/>
    <w:rsid w:val="000D23CA"/>
    <w:rsid w:val="000D24CB"/>
    <w:rsid w:val="000D2A84"/>
    <w:rsid w:val="000D2E33"/>
    <w:rsid w:val="000D3496"/>
    <w:rsid w:val="000D3673"/>
    <w:rsid w:val="000D37F9"/>
    <w:rsid w:val="000D39DC"/>
    <w:rsid w:val="000D3A21"/>
    <w:rsid w:val="000D40AE"/>
    <w:rsid w:val="000D4351"/>
    <w:rsid w:val="000D46A6"/>
    <w:rsid w:val="000D4801"/>
    <w:rsid w:val="000D494F"/>
    <w:rsid w:val="000D4C2A"/>
    <w:rsid w:val="000D51B5"/>
    <w:rsid w:val="000D5D9D"/>
    <w:rsid w:val="000D6459"/>
    <w:rsid w:val="000D64D9"/>
    <w:rsid w:val="000D6972"/>
    <w:rsid w:val="000D6B82"/>
    <w:rsid w:val="000D6BEB"/>
    <w:rsid w:val="000E04DC"/>
    <w:rsid w:val="000E064F"/>
    <w:rsid w:val="000E1E3F"/>
    <w:rsid w:val="000E21C2"/>
    <w:rsid w:val="000E241A"/>
    <w:rsid w:val="000E2C5E"/>
    <w:rsid w:val="000E2CC7"/>
    <w:rsid w:val="000E366C"/>
    <w:rsid w:val="000E3868"/>
    <w:rsid w:val="000E3A26"/>
    <w:rsid w:val="000E418E"/>
    <w:rsid w:val="000E463A"/>
    <w:rsid w:val="000E529F"/>
    <w:rsid w:val="000E5B85"/>
    <w:rsid w:val="000E5EBE"/>
    <w:rsid w:val="000E6116"/>
    <w:rsid w:val="000E67C8"/>
    <w:rsid w:val="000E6985"/>
    <w:rsid w:val="000E6E5D"/>
    <w:rsid w:val="000E724F"/>
    <w:rsid w:val="000E7FA0"/>
    <w:rsid w:val="000F02A4"/>
    <w:rsid w:val="000F0AED"/>
    <w:rsid w:val="000F107F"/>
    <w:rsid w:val="000F1EDD"/>
    <w:rsid w:val="000F218B"/>
    <w:rsid w:val="000F2290"/>
    <w:rsid w:val="000F22DB"/>
    <w:rsid w:val="000F25C8"/>
    <w:rsid w:val="000F26AA"/>
    <w:rsid w:val="000F3508"/>
    <w:rsid w:val="000F361F"/>
    <w:rsid w:val="000F437D"/>
    <w:rsid w:val="000F486F"/>
    <w:rsid w:val="000F4AD0"/>
    <w:rsid w:val="000F529E"/>
    <w:rsid w:val="000F543E"/>
    <w:rsid w:val="000F5D07"/>
    <w:rsid w:val="000F60FC"/>
    <w:rsid w:val="000F61F5"/>
    <w:rsid w:val="000F639B"/>
    <w:rsid w:val="000F6726"/>
    <w:rsid w:val="000F6B9D"/>
    <w:rsid w:val="000F6F97"/>
    <w:rsid w:val="000F6FDB"/>
    <w:rsid w:val="000F7824"/>
    <w:rsid w:val="000F7955"/>
    <w:rsid w:val="001000F1"/>
    <w:rsid w:val="001002BE"/>
    <w:rsid w:val="00100AD8"/>
    <w:rsid w:val="00101719"/>
    <w:rsid w:val="00101E0E"/>
    <w:rsid w:val="00103757"/>
    <w:rsid w:val="00103A28"/>
    <w:rsid w:val="00104843"/>
    <w:rsid w:val="00104C3A"/>
    <w:rsid w:val="0010528D"/>
    <w:rsid w:val="00105F7C"/>
    <w:rsid w:val="00105FBD"/>
    <w:rsid w:val="001060B6"/>
    <w:rsid w:val="001063C9"/>
    <w:rsid w:val="00106481"/>
    <w:rsid w:val="00106783"/>
    <w:rsid w:val="00106838"/>
    <w:rsid w:val="0010687E"/>
    <w:rsid w:val="00106A83"/>
    <w:rsid w:val="00106DA5"/>
    <w:rsid w:val="00107044"/>
    <w:rsid w:val="0010722A"/>
    <w:rsid w:val="00107399"/>
    <w:rsid w:val="00107663"/>
    <w:rsid w:val="00107AE8"/>
    <w:rsid w:val="00107E39"/>
    <w:rsid w:val="001106BD"/>
    <w:rsid w:val="0011084E"/>
    <w:rsid w:val="00110B6C"/>
    <w:rsid w:val="00110B9B"/>
    <w:rsid w:val="001110C3"/>
    <w:rsid w:val="001114D2"/>
    <w:rsid w:val="00111CA2"/>
    <w:rsid w:val="00111CD4"/>
    <w:rsid w:val="0011214A"/>
    <w:rsid w:val="00112783"/>
    <w:rsid w:val="001135F2"/>
    <w:rsid w:val="00113631"/>
    <w:rsid w:val="0011379A"/>
    <w:rsid w:val="00113DE1"/>
    <w:rsid w:val="0011405D"/>
    <w:rsid w:val="0011415B"/>
    <w:rsid w:val="00114A9D"/>
    <w:rsid w:val="00115812"/>
    <w:rsid w:val="00115C23"/>
    <w:rsid w:val="00115DAE"/>
    <w:rsid w:val="00116442"/>
    <w:rsid w:val="00116578"/>
    <w:rsid w:val="00116972"/>
    <w:rsid w:val="0011701A"/>
    <w:rsid w:val="001171A3"/>
    <w:rsid w:val="00117A3A"/>
    <w:rsid w:val="00117C77"/>
    <w:rsid w:val="00117ECF"/>
    <w:rsid w:val="001204B6"/>
    <w:rsid w:val="001210B6"/>
    <w:rsid w:val="00121177"/>
    <w:rsid w:val="00121532"/>
    <w:rsid w:val="00121558"/>
    <w:rsid w:val="00121E4A"/>
    <w:rsid w:val="0012252C"/>
    <w:rsid w:val="00122CFE"/>
    <w:rsid w:val="00123031"/>
    <w:rsid w:val="001232BF"/>
    <w:rsid w:val="001237E9"/>
    <w:rsid w:val="0012386F"/>
    <w:rsid w:val="0012409A"/>
    <w:rsid w:val="00124A7B"/>
    <w:rsid w:val="00124DEA"/>
    <w:rsid w:val="00124E26"/>
    <w:rsid w:val="0012513D"/>
    <w:rsid w:val="00125A1D"/>
    <w:rsid w:val="00125A1E"/>
    <w:rsid w:val="00125FF8"/>
    <w:rsid w:val="0012601C"/>
    <w:rsid w:val="001264FA"/>
    <w:rsid w:val="0012655C"/>
    <w:rsid w:val="00126A2E"/>
    <w:rsid w:val="00127114"/>
    <w:rsid w:val="00127D60"/>
    <w:rsid w:val="00130943"/>
    <w:rsid w:val="00130AC6"/>
    <w:rsid w:val="00130F20"/>
    <w:rsid w:val="001317B9"/>
    <w:rsid w:val="00131D78"/>
    <w:rsid w:val="001328AC"/>
    <w:rsid w:val="00132E9D"/>
    <w:rsid w:val="0013311A"/>
    <w:rsid w:val="001335FB"/>
    <w:rsid w:val="001336C8"/>
    <w:rsid w:val="0013382C"/>
    <w:rsid w:val="00133C49"/>
    <w:rsid w:val="00133E0B"/>
    <w:rsid w:val="00134586"/>
    <w:rsid w:val="00134A66"/>
    <w:rsid w:val="00134CDD"/>
    <w:rsid w:val="0013507E"/>
    <w:rsid w:val="001350BF"/>
    <w:rsid w:val="0013536D"/>
    <w:rsid w:val="001353E3"/>
    <w:rsid w:val="001354D2"/>
    <w:rsid w:val="00135640"/>
    <w:rsid w:val="001356AE"/>
    <w:rsid w:val="00136535"/>
    <w:rsid w:val="00136600"/>
    <w:rsid w:val="001368D2"/>
    <w:rsid w:val="00136AC4"/>
    <w:rsid w:val="00136F73"/>
    <w:rsid w:val="001376E6"/>
    <w:rsid w:val="0013779A"/>
    <w:rsid w:val="00137834"/>
    <w:rsid w:val="001378C2"/>
    <w:rsid w:val="00137992"/>
    <w:rsid w:val="001409B2"/>
    <w:rsid w:val="001409BE"/>
    <w:rsid w:val="00140B25"/>
    <w:rsid w:val="00140BF5"/>
    <w:rsid w:val="0014125A"/>
    <w:rsid w:val="00141799"/>
    <w:rsid w:val="00141E6D"/>
    <w:rsid w:val="00142474"/>
    <w:rsid w:val="00142795"/>
    <w:rsid w:val="00142D55"/>
    <w:rsid w:val="001430CC"/>
    <w:rsid w:val="00143D23"/>
    <w:rsid w:val="00143EC5"/>
    <w:rsid w:val="00144733"/>
    <w:rsid w:val="00144DD7"/>
    <w:rsid w:val="00145E85"/>
    <w:rsid w:val="00145FC5"/>
    <w:rsid w:val="001464A1"/>
    <w:rsid w:val="00150912"/>
    <w:rsid w:val="00150ABA"/>
    <w:rsid w:val="00150AC0"/>
    <w:rsid w:val="0015257C"/>
    <w:rsid w:val="00153401"/>
    <w:rsid w:val="001544AF"/>
    <w:rsid w:val="00154A24"/>
    <w:rsid w:val="00155406"/>
    <w:rsid w:val="00155657"/>
    <w:rsid w:val="0015567B"/>
    <w:rsid w:val="00155C1A"/>
    <w:rsid w:val="00155CD2"/>
    <w:rsid w:val="0015636E"/>
    <w:rsid w:val="00156706"/>
    <w:rsid w:val="001568F3"/>
    <w:rsid w:val="00156FA0"/>
    <w:rsid w:val="00156FA7"/>
    <w:rsid w:val="0015734A"/>
    <w:rsid w:val="00157396"/>
    <w:rsid w:val="0015749F"/>
    <w:rsid w:val="00160101"/>
    <w:rsid w:val="0016039A"/>
    <w:rsid w:val="0016047E"/>
    <w:rsid w:val="001609D4"/>
    <w:rsid w:val="00161006"/>
    <w:rsid w:val="001621E7"/>
    <w:rsid w:val="00162569"/>
    <w:rsid w:val="00162860"/>
    <w:rsid w:val="001631D1"/>
    <w:rsid w:val="001639BA"/>
    <w:rsid w:val="00163D3E"/>
    <w:rsid w:val="00164526"/>
    <w:rsid w:val="001646D9"/>
    <w:rsid w:val="001659F1"/>
    <w:rsid w:val="001660E5"/>
    <w:rsid w:val="00166231"/>
    <w:rsid w:val="00166F83"/>
    <w:rsid w:val="00167631"/>
    <w:rsid w:val="001678B6"/>
    <w:rsid w:val="00167D41"/>
    <w:rsid w:val="00167DF0"/>
    <w:rsid w:val="00170104"/>
    <w:rsid w:val="001719EE"/>
    <w:rsid w:val="00171DDD"/>
    <w:rsid w:val="00173129"/>
    <w:rsid w:val="00173778"/>
    <w:rsid w:val="00173B84"/>
    <w:rsid w:val="00173F12"/>
    <w:rsid w:val="0017435B"/>
    <w:rsid w:val="001749E3"/>
    <w:rsid w:val="00174A54"/>
    <w:rsid w:val="00174AE4"/>
    <w:rsid w:val="00174BBF"/>
    <w:rsid w:val="00174EED"/>
    <w:rsid w:val="00175E5D"/>
    <w:rsid w:val="00176A9B"/>
    <w:rsid w:val="00177030"/>
    <w:rsid w:val="00177291"/>
    <w:rsid w:val="001774BD"/>
    <w:rsid w:val="001776D8"/>
    <w:rsid w:val="00177886"/>
    <w:rsid w:val="00177C67"/>
    <w:rsid w:val="00180465"/>
    <w:rsid w:val="00180579"/>
    <w:rsid w:val="001807B5"/>
    <w:rsid w:val="00180912"/>
    <w:rsid w:val="00181572"/>
    <w:rsid w:val="001816E5"/>
    <w:rsid w:val="00181C41"/>
    <w:rsid w:val="00182DA1"/>
    <w:rsid w:val="0018375E"/>
    <w:rsid w:val="00183837"/>
    <w:rsid w:val="00183CEC"/>
    <w:rsid w:val="00183E53"/>
    <w:rsid w:val="0018415D"/>
    <w:rsid w:val="0018428C"/>
    <w:rsid w:val="00184A02"/>
    <w:rsid w:val="00184D74"/>
    <w:rsid w:val="00185148"/>
    <w:rsid w:val="00185A94"/>
    <w:rsid w:val="00185E9C"/>
    <w:rsid w:val="00185F58"/>
    <w:rsid w:val="001860E5"/>
    <w:rsid w:val="00186882"/>
    <w:rsid w:val="001874E4"/>
    <w:rsid w:val="00187627"/>
    <w:rsid w:val="00190D6B"/>
    <w:rsid w:val="00191194"/>
    <w:rsid w:val="00191225"/>
    <w:rsid w:val="00191747"/>
    <w:rsid w:val="001917B7"/>
    <w:rsid w:val="00191DCB"/>
    <w:rsid w:val="001922F8"/>
    <w:rsid w:val="0019356F"/>
    <w:rsid w:val="001938A9"/>
    <w:rsid w:val="00193FDC"/>
    <w:rsid w:val="00194D01"/>
    <w:rsid w:val="00194D6F"/>
    <w:rsid w:val="00195236"/>
    <w:rsid w:val="001953A7"/>
    <w:rsid w:val="001953E3"/>
    <w:rsid w:val="001958D4"/>
    <w:rsid w:val="00195A4B"/>
    <w:rsid w:val="00195BD4"/>
    <w:rsid w:val="00195C45"/>
    <w:rsid w:val="00196443"/>
    <w:rsid w:val="0019650B"/>
    <w:rsid w:val="00196A33"/>
    <w:rsid w:val="00196E92"/>
    <w:rsid w:val="00196FAF"/>
    <w:rsid w:val="001A0009"/>
    <w:rsid w:val="001A05D0"/>
    <w:rsid w:val="001A0629"/>
    <w:rsid w:val="001A0772"/>
    <w:rsid w:val="001A12C7"/>
    <w:rsid w:val="001A144D"/>
    <w:rsid w:val="001A14E4"/>
    <w:rsid w:val="001A1CCA"/>
    <w:rsid w:val="001A220A"/>
    <w:rsid w:val="001A3821"/>
    <w:rsid w:val="001A45A7"/>
    <w:rsid w:val="001A52F2"/>
    <w:rsid w:val="001A5815"/>
    <w:rsid w:val="001A5C7C"/>
    <w:rsid w:val="001A60C0"/>
    <w:rsid w:val="001A66EF"/>
    <w:rsid w:val="001A7261"/>
    <w:rsid w:val="001A768F"/>
    <w:rsid w:val="001A7C4C"/>
    <w:rsid w:val="001B05CC"/>
    <w:rsid w:val="001B09D3"/>
    <w:rsid w:val="001B16B7"/>
    <w:rsid w:val="001B1A9C"/>
    <w:rsid w:val="001B2C21"/>
    <w:rsid w:val="001B2E0D"/>
    <w:rsid w:val="001B3349"/>
    <w:rsid w:val="001B3745"/>
    <w:rsid w:val="001B37E7"/>
    <w:rsid w:val="001B3B4C"/>
    <w:rsid w:val="001B3DE5"/>
    <w:rsid w:val="001B3E16"/>
    <w:rsid w:val="001B3FFF"/>
    <w:rsid w:val="001B451E"/>
    <w:rsid w:val="001B47B9"/>
    <w:rsid w:val="001B4E17"/>
    <w:rsid w:val="001B51D6"/>
    <w:rsid w:val="001B5627"/>
    <w:rsid w:val="001B5D02"/>
    <w:rsid w:val="001B65B4"/>
    <w:rsid w:val="001B6967"/>
    <w:rsid w:val="001B6C04"/>
    <w:rsid w:val="001B738A"/>
    <w:rsid w:val="001B7A6D"/>
    <w:rsid w:val="001B7DB9"/>
    <w:rsid w:val="001B7F14"/>
    <w:rsid w:val="001C014F"/>
    <w:rsid w:val="001C0309"/>
    <w:rsid w:val="001C05BA"/>
    <w:rsid w:val="001C1467"/>
    <w:rsid w:val="001C156A"/>
    <w:rsid w:val="001C19CE"/>
    <w:rsid w:val="001C2469"/>
    <w:rsid w:val="001C269E"/>
    <w:rsid w:val="001C27C7"/>
    <w:rsid w:val="001C27F7"/>
    <w:rsid w:val="001C284A"/>
    <w:rsid w:val="001C2E4F"/>
    <w:rsid w:val="001C339A"/>
    <w:rsid w:val="001C38F8"/>
    <w:rsid w:val="001C3A43"/>
    <w:rsid w:val="001C3B47"/>
    <w:rsid w:val="001C3D7C"/>
    <w:rsid w:val="001C3E9B"/>
    <w:rsid w:val="001C3EAD"/>
    <w:rsid w:val="001C402A"/>
    <w:rsid w:val="001C433F"/>
    <w:rsid w:val="001C44D0"/>
    <w:rsid w:val="001C4630"/>
    <w:rsid w:val="001C4937"/>
    <w:rsid w:val="001C4AFA"/>
    <w:rsid w:val="001C54EB"/>
    <w:rsid w:val="001C5AE9"/>
    <w:rsid w:val="001C7129"/>
    <w:rsid w:val="001C7FBC"/>
    <w:rsid w:val="001D023B"/>
    <w:rsid w:val="001D03AF"/>
    <w:rsid w:val="001D0D86"/>
    <w:rsid w:val="001D0F35"/>
    <w:rsid w:val="001D106D"/>
    <w:rsid w:val="001D26E2"/>
    <w:rsid w:val="001D2C72"/>
    <w:rsid w:val="001D2FF0"/>
    <w:rsid w:val="001D384B"/>
    <w:rsid w:val="001D38FC"/>
    <w:rsid w:val="001D3F20"/>
    <w:rsid w:val="001D49BA"/>
    <w:rsid w:val="001D4D1C"/>
    <w:rsid w:val="001D4D93"/>
    <w:rsid w:val="001D55BF"/>
    <w:rsid w:val="001D5D8D"/>
    <w:rsid w:val="001D5E22"/>
    <w:rsid w:val="001D62E0"/>
    <w:rsid w:val="001D6971"/>
    <w:rsid w:val="001D69D4"/>
    <w:rsid w:val="001D7139"/>
    <w:rsid w:val="001D7597"/>
    <w:rsid w:val="001E03CD"/>
    <w:rsid w:val="001E0732"/>
    <w:rsid w:val="001E0E89"/>
    <w:rsid w:val="001E0FB0"/>
    <w:rsid w:val="001E1850"/>
    <w:rsid w:val="001E19F4"/>
    <w:rsid w:val="001E1B47"/>
    <w:rsid w:val="001E1E7D"/>
    <w:rsid w:val="001E2079"/>
    <w:rsid w:val="001E23BA"/>
    <w:rsid w:val="001E2829"/>
    <w:rsid w:val="001E2F34"/>
    <w:rsid w:val="001E2F3C"/>
    <w:rsid w:val="001E3ACF"/>
    <w:rsid w:val="001E43F3"/>
    <w:rsid w:val="001E4500"/>
    <w:rsid w:val="001E4ADE"/>
    <w:rsid w:val="001E4F67"/>
    <w:rsid w:val="001E4F89"/>
    <w:rsid w:val="001E5774"/>
    <w:rsid w:val="001E5AA9"/>
    <w:rsid w:val="001E5BAC"/>
    <w:rsid w:val="001E64BD"/>
    <w:rsid w:val="001E678E"/>
    <w:rsid w:val="001E6D91"/>
    <w:rsid w:val="001E745A"/>
    <w:rsid w:val="001E760D"/>
    <w:rsid w:val="001E7AA8"/>
    <w:rsid w:val="001F10B4"/>
    <w:rsid w:val="001F126F"/>
    <w:rsid w:val="001F1498"/>
    <w:rsid w:val="001F29AA"/>
    <w:rsid w:val="001F2A58"/>
    <w:rsid w:val="001F39A0"/>
    <w:rsid w:val="001F4376"/>
    <w:rsid w:val="001F4E3E"/>
    <w:rsid w:val="001F58C5"/>
    <w:rsid w:val="001F7D50"/>
    <w:rsid w:val="001F7E53"/>
    <w:rsid w:val="001F7F45"/>
    <w:rsid w:val="00200247"/>
    <w:rsid w:val="00200430"/>
    <w:rsid w:val="00200596"/>
    <w:rsid w:val="0020062A"/>
    <w:rsid w:val="002006F6"/>
    <w:rsid w:val="00200A8A"/>
    <w:rsid w:val="00200B69"/>
    <w:rsid w:val="00200CFE"/>
    <w:rsid w:val="00201685"/>
    <w:rsid w:val="00201D01"/>
    <w:rsid w:val="00201D12"/>
    <w:rsid w:val="0020296D"/>
    <w:rsid w:val="00203035"/>
    <w:rsid w:val="002035B8"/>
    <w:rsid w:val="00203AC5"/>
    <w:rsid w:val="00203D65"/>
    <w:rsid w:val="00204761"/>
    <w:rsid w:val="00204805"/>
    <w:rsid w:val="00204D4C"/>
    <w:rsid w:val="002050EC"/>
    <w:rsid w:val="00205E94"/>
    <w:rsid w:val="002061CC"/>
    <w:rsid w:val="002066EC"/>
    <w:rsid w:val="00206E99"/>
    <w:rsid w:val="00206FE2"/>
    <w:rsid w:val="00207323"/>
    <w:rsid w:val="00207A03"/>
    <w:rsid w:val="00207D38"/>
    <w:rsid w:val="00210714"/>
    <w:rsid w:val="00210BEB"/>
    <w:rsid w:val="00210C0A"/>
    <w:rsid w:val="00211DE1"/>
    <w:rsid w:val="00212812"/>
    <w:rsid w:val="00213822"/>
    <w:rsid w:val="00213AFA"/>
    <w:rsid w:val="002142CC"/>
    <w:rsid w:val="002155CE"/>
    <w:rsid w:val="00215A14"/>
    <w:rsid w:val="00215FE0"/>
    <w:rsid w:val="0021620A"/>
    <w:rsid w:val="00216254"/>
    <w:rsid w:val="002169B8"/>
    <w:rsid w:val="00216F6E"/>
    <w:rsid w:val="00217043"/>
    <w:rsid w:val="00217B02"/>
    <w:rsid w:val="00217C3B"/>
    <w:rsid w:val="00220669"/>
    <w:rsid w:val="00220DD0"/>
    <w:rsid w:val="00220E72"/>
    <w:rsid w:val="00221079"/>
    <w:rsid w:val="0022116B"/>
    <w:rsid w:val="002214D1"/>
    <w:rsid w:val="002223B3"/>
    <w:rsid w:val="002225BF"/>
    <w:rsid w:val="00222667"/>
    <w:rsid w:val="00222D37"/>
    <w:rsid w:val="00222DF9"/>
    <w:rsid w:val="00223356"/>
    <w:rsid w:val="002236E6"/>
    <w:rsid w:val="00223B26"/>
    <w:rsid w:val="00224566"/>
    <w:rsid w:val="00224D0E"/>
    <w:rsid w:val="002256BE"/>
    <w:rsid w:val="002257C9"/>
    <w:rsid w:val="00225989"/>
    <w:rsid w:val="00225A58"/>
    <w:rsid w:val="00225B8F"/>
    <w:rsid w:val="00225C84"/>
    <w:rsid w:val="0022654D"/>
    <w:rsid w:val="00226F32"/>
    <w:rsid w:val="00227501"/>
    <w:rsid w:val="00227716"/>
    <w:rsid w:val="0022790A"/>
    <w:rsid w:val="00230D82"/>
    <w:rsid w:val="002316BD"/>
    <w:rsid w:val="002316E9"/>
    <w:rsid w:val="00231BBC"/>
    <w:rsid w:val="0023262F"/>
    <w:rsid w:val="00232830"/>
    <w:rsid w:val="00232D58"/>
    <w:rsid w:val="002338CC"/>
    <w:rsid w:val="002345D8"/>
    <w:rsid w:val="0023483C"/>
    <w:rsid w:val="00235600"/>
    <w:rsid w:val="00235769"/>
    <w:rsid w:val="002358B2"/>
    <w:rsid w:val="00235D2F"/>
    <w:rsid w:val="00235D78"/>
    <w:rsid w:val="00236585"/>
    <w:rsid w:val="0023734D"/>
    <w:rsid w:val="00237762"/>
    <w:rsid w:val="00237AE1"/>
    <w:rsid w:val="00241092"/>
    <w:rsid w:val="00241686"/>
    <w:rsid w:val="00242A72"/>
    <w:rsid w:val="00242D9E"/>
    <w:rsid w:val="0024304F"/>
    <w:rsid w:val="002438A1"/>
    <w:rsid w:val="00244020"/>
    <w:rsid w:val="002445D4"/>
    <w:rsid w:val="00244BC7"/>
    <w:rsid w:val="00244D49"/>
    <w:rsid w:val="002452B3"/>
    <w:rsid w:val="0024568A"/>
    <w:rsid w:val="002459D0"/>
    <w:rsid w:val="00245A90"/>
    <w:rsid w:val="00245A97"/>
    <w:rsid w:val="00246012"/>
    <w:rsid w:val="002464BE"/>
    <w:rsid w:val="00246638"/>
    <w:rsid w:val="00246679"/>
    <w:rsid w:val="0024676F"/>
    <w:rsid w:val="00246AA2"/>
    <w:rsid w:val="002471B8"/>
    <w:rsid w:val="002477CF"/>
    <w:rsid w:val="00247C6F"/>
    <w:rsid w:val="00250316"/>
    <w:rsid w:val="002503EF"/>
    <w:rsid w:val="00251A88"/>
    <w:rsid w:val="00252486"/>
    <w:rsid w:val="00252CE4"/>
    <w:rsid w:val="00252EA0"/>
    <w:rsid w:val="00252EF6"/>
    <w:rsid w:val="00253067"/>
    <w:rsid w:val="00253930"/>
    <w:rsid w:val="002539DB"/>
    <w:rsid w:val="00253FBC"/>
    <w:rsid w:val="002541F2"/>
    <w:rsid w:val="0025452A"/>
    <w:rsid w:val="00254688"/>
    <w:rsid w:val="002546B9"/>
    <w:rsid w:val="00254787"/>
    <w:rsid w:val="002550D8"/>
    <w:rsid w:val="0025559D"/>
    <w:rsid w:val="00255EDC"/>
    <w:rsid w:val="002567CC"/>
    <w:rsid w:val="002572DC"/>
    <w:rsid w:val="00257593"/>
    <w:rsid w:val="0026032C"/>
    <w:rsid w:val="00260962"/>
    <w:rsid w:val="00260B4A"/>
    <w:rsid w:val="00261029"/>
    <w:rsid w:val="002612B5"/>
    <w:rsid w:val="0026168F"/>
    <w:rsid w:val="002617DB"/>
    <w:rsid w:val="00261B56"/>
    <w:rsid w:val="00261E28"/>
    <w:rsid w:val="00262679"/>
    <w:rsid w:val="00262D60"/>
    <w:rsid w:val="002634EC"/>
    <w:rsid w:val="002638A2"/>
    <w:rsid w:val="00263BAE"/>
    <w:rsid w:val="0026401E"/>
    <w:rsid w:val="00265D49"/>
    <w:rsid w:val="00265F8C"/>
    <w:rsid w:val="00266666"/>
    <w:rsid w:val="002667F9"/>
    <w:rsid w:val="00267458"/>
    <w:rsid w:val="0026774C"/>
    <w:rsid w:val="00267A47"/>
    <w:rsid w:val="00267AD9"/>
    <w:rsid w:val="00267B4C"/>
    <w:rsid w:val="00267D80"/>
    <w:rsid w:val="002703CD"/>
    <w:rsid w:val="002707FA"/>
    <w:rsid w:val="002710B4"/>
    <w:rsid w:val="002720E1"/>
    <w:rsid w:val="002721EE"/>
    <w:rsid w:val="00272E7A"/>
    <w:rsid w:val="00272FE0"/>
    <w:rsid w:val="002730FA"/>
    <w:rsid w:val="002741C1"/>
    <w:rsid w:val="002742F8"/>
    <w:rsid w:val="00274433"/>
    <w:rsid w:val="00274888"/>
    <w:rsid w:val="002749F7"/>
    <w:rsid w:val="00274DB1"/>
    <w:rsid w:val="00274E49"/>
    <w:rsid w:val="002750EF"/>
    <w:rsid w:val="00275413"/>
    <w:rsid w:val="0027575B"/>
    <w:rsid w:val="00275F1D"/>
    <w:rsid w:val="002768A5"/>
    <w:rsid w:val="002775EA"/>
    <w:rsid w:val="00277FAD"/>
    <w:rsid w:val="002809D9"/>
    <w:rsid w:val="00280D49"/>
    <w:rsid w:val="00280F03"/>
    <w:rsid w:val="00280F0E"/>
    <w:rsid w:val="002813B2"/>
    <w:rsid w:val="0028140F"/>
    <w:rsid w:val="0028144F"/>
    <w:rsid w:val="00281C5B"/>
    <w:rsid w:val="00282742"/>
    <w:rsid w:val="002827FD"/>
    <w:rsid w:val="002828A8"/>
    <w:rsid w:val="00282AB0"/>
    <w:rsid w:val="002830DE"/>
    <w:rsid w:val="002836A1"/>
    <w:rsid w:val="00283D69"/>
    <w:rsid w:val="002854B1"/>
    <w:rsid w:val="00285714"/>
    <w:rsid w:val="00285999"/>
    <w:rsid w:val="00286017"/>
    <w:rsid w:val="002861D7"/>
    <w:rsid w:val="002862B7"/>
    <w:rsid w:val="00286631"/>
    <w:rsid w:val="002904DD"/>
    <w:rsid w:val="00291579"/>
    <w:rsid w:val="002916A0"/>
    <w:rsid w:val="00291806"/>
    <w:rsid w:val="002918C9"/>
    <w:rsid w:val="00291D02"/>
    <w:rsid w:val="00291E86"/>
    <w:rsid w:val="0029214C"/>
    <w:rsid w:val="002921A2"/>
    <w:rsid w:val="0029268E"/>
    <w:rsid w:val="00292866"/>
    <w:rsid w:val="00292B09"/>
    <w:rsid w:val="00292C6F"/>
    <w:rsid w:val="00292F43"/>
    <w:rsid w:val="002933CF"/>
    <w:rsid w:val="00294002"/>
    <w:rsid w:val="00294401"/>
    <w:rsid w:val="00294BD3"/>
    <w:rsid w:val="00294E97"/>
    <w:rsid w:val="002951BD"/>
    <w:rsid w:val="00295343"/>
    <w:rsid w:val="00295480"/>
    <w:rsid w:val="00295538"/>
    <w:rsid w:val="00295CAE"/>
    <w:rsid w:val="00296009"/>
    <w:rsid w:val="002969A4"/>
    <w:rsid w:val="00297ADD"/>
    <w:rsid w:val="00297F47"/>
    <w:rsid w:val="002A0701"/>
    <w:rsid w:val="002A0D24"/>
    <w:rsid w:val="002A124E"/>
    <w:rsid w:val="002A1339"/>
    <w:rsid w:val="002A14C1"/>
    <w:rsid w:val="002A18EA"/>
    <w:rsid w:val="002A191C"/>
    <w:rsid w:val="002A1DD3"/>
    <w:rsid w:val="002A2960"/>
    <w:rsid w:val="002A307D"/>
    <w:rsid w:val="002A37A4"/>
    <w:rsid w:val="002A3A26"/>
    <w:rsid w:val="002A47F6"/>
    <w:rsid w:val="002A4C59"/>
    <w:rsid w:val="002A5432"/>
    <w:rsid w:val="002A5483"/>
    <w:rsid w:val="002A59B0"/>
    <w:rsid w:val="002A5CBF"/>
    <w:rsid w:val="002A6515"/>
    <w:rsid w:val="002A6A28"/>
    <w:rsid w:val="002A7008"/>
    <w:rsid w:val="002A742E"/>
    <w:rsid w:val="002A75AD"/>
    <w:rsid w:val="002A7C58"/>
    <w:rsid w:val="002B052F"/>
    <w:rsid w:val="002B0B14"/>
    <w:rsid w:val="002B0D68"/>
    <w:rsid w:val="002B0E5E"/>
    <w:rsid w:val="002B0F13"/>
    <w:rsid w:val="002B10A1"/>
    <w:rsid w:val="002B1544"/>
    <w:rsid w:val="002B189F"/>
    <w:rsid w:val="002B1994"/>
    <w:rsid w:val="002B1B7C"/>
    <w:rsid w:val="002B1C94"/>
    <w:rsid w:val="002B224B"/>
    <w:rsid w:val="002B23B0"/>
    <w:rsid w:val="002B27F6"/>
    <w:rsid w:val="002B291C"/>
    <w:rsid w:val="002B291D"/>
    <w:rsid w:val="002B33C5"/>
    <w:rsid w:val="002B45FC"/>
    <w:rsid w:val="002B487D"/>
    <w:rsid w:val="002B4B55"/>
    <w:rsid w:val="002B4DF9"/>
    <w:rsid w:val="002B4ED6"/>
    <w:rsid w:val="002B563C"/>
    <w:rsid w:val="002B5F1D"/>
    <w:rsid w:val="002B67A6"/>
    <w:rsid w:val="002B67B6"/>
    <w:rsid w:val="002B6C13"/>
    <w:rsid w:val="002B6C37"/>
    <w:rsid w:val="002B7BC2"/>
    <w:rsid w:val="002B7BFB"/>
    <w:rsid w:val="002B7FB4"/>
    <w:rsid w:val="002C039E"/>
    <w:rsid w:val="002C0CEF"/>
    <w:rsid w:val="002C13FF"/>
    <w:rsid w:val="002C15FF"/>
    <w:rsid w:val="002C1B80"/>
    <w:rsid w:val="002C1DDF"/>
    <w:rsid w:val="002C2097"/>
    <w:rsid w:val="002C218D"/>
    <w:rsid w:val="002C22CD"/>
    <w:rsid w:val="002C298A"/>
    <w:rsid w:val="002C2BFE"/>
    <w:rsid w:val="002C3837"/>
    <w:rsid w:val="002C38DA"/>
    <w:rsid w:val="002C4D71"/>
    <w:rsid w:val="002C4D74"/>
    <w:rsid w:val="002C4E21"/>
    <w:rsid w:val="002C5314"/>
    <w:rsid w:val="002C53B2"/>
    <w:rsid w:val="002C57B3"/>
    <w:rsid w:val="002C5E15"/>
    <w:rsid w:val="002C66D6"/>
    <w:rsid w:val="002C67F9"/>
    <w:rsid w:val="002C680F"/>
    <w:rsid w:val="002C6D5A"/>
    <w:rsid w:val="002C6F09"/>
    <w:rsid w:val="002C7680"/>
    <w:rsid w:val="002C78DF"/>
    <w:rsid w:val="002C7D31"/>
    <w:rsid w:val="002D05ED"/>
    <w:rsid w:val="002D05F4"/>
    <w:rsid w:val="002D0ACF"/>
    <w:rsid w:val="002D13B0"/>
    <w:rsid w:val="002D2192"/>
    <w:rsid w:val="002D228F"/>
    <w:rsid w:val="002D2491"/>
    <w:rsid w:val="002D2AA5"/>
    <w:rsid w:val="002D3B50"/>
    <w:rsid w:val="002D3BF5"/>
    <w:rsid w:val="002D478A"/>
    <w:rsid w:val="002D4CAE"/>
    <w:rsid w:val="002D5321"/>
    <w:rsid w:val="002D54A0"/>
    <w:rsid w:val="002D54E6"/>
    <w:rsid w:val="002D64E0"/>
    <w:rsid w:val="002D6B6A"/>
    <w:rsid w:val="002D6F95"/>
    <w:rsid w:val="002D766C"/>
    <w:rsid w:val="002D7FBD"/>
    <w:rsid w:val="002E0230"/>
    <w:rsid w:val="002E1006"/>
    <w:rsid w:val="002E1A47"/>
    <w:rsid w:val="002E1C54"/>
    <w:rsid w:val="002E2435"/>
    <w:rsid w:val="002E252E"/>
    <w:rsid w:val="002E2810"/>
    <w:rsid w:val="002E2924"/>
    <w:rsid w:val="002E2B77"/>
    <w:rsid w:val="002E2F24"/>
    <w:rsid w:val="002E30F4"/>
    <w:rsid w:val="002E32F2"/>
    <w:rsid w:val="002E37D6"/>
    <w:rsid w:val="002E3B30"/>
    <w:rsid w:val="002E3C97"/>
    <w:rsid w:val="002E41FF"/>
    <w:rsid w:val="002E4216"/>
    <w:rsid w:val="002E427A"/>
    <w:rsid w:val="002E456B"/>
    <w:rsid w:val="002E45E9"/>
    <w:rsid w:val="002E4D09"/>
    <w:rsid w:val="002E4F35"/>
    <w:rsid w:val="002E5042"/>
    <w:rsid w:val="002E544F"/>
    <w:rsid w:val="002E647E"/>
    <w:rsid w:val="002E6494"/>
    <w:rsid w:val="002E68D4"/>
    <w:rsid w:val="002E6C6C"/>
    <w:rsid w:val="002E6CFA"/>
    <w:rsid w:val="002E7BC7"/>
    <w:rsid w:val="002F02C6"/>
    <w:rsid w:val="002F06AD"/>
    <w:rsid w:val="002F09B9"/>
    <w:rsid w:val="002F0BDC"/>
    <w:rsid w:val="002F1104"/>
    <w:rsid w:val="002F1428"/>
    <w:rsid w:val="002F14A0"/>
    <w:rsid w:val="002F1559"/>
    <w:rsid w:val="002F1948"/>
    <w:rsid w:val="002F25A1"/>
    <w:rsid w:val="002F2A8F"/>
    <w:rsid w:val="002F2AE4"/>
    <w:rsid w:val="002F2DD7"/>
    <w:rsid w:val="002F2E61"/>
    <w:rsid w:val="002F3224"/>
    <w:rsid w:val="002F36FF"/>
    <w:rsid w:val="002F3AFB"/>
    <w:rsid w:val="002F3F46"/>
    <w:rsid w:val="002F3F8E"/>
    <w:rsid w:val="002F4C13"/>
    <w:rsid w:val="002F4FDF"/>
    <w:rsid w:val="002F50BA"/>
    <w:rsid w:val="002F5CB1"/>
    <w:rsid w:val="002F660D"/>
    <w:rsid w:val="002F6F7C"/>
    <w:rsid w:val="002F6FB7"/>
    <w:rsid w:val="002F7380"/>
    <w:rsid w:val="002F769C"/>
    <w:rsid w:val="002F7C85"/>
    <w:rsid w:val="003008F5"/>
    <w:rsid w:val="00301065"/>
    <w:rsid w:val="0030174C"/>
    <w:rsid w:val="003019E3"/>
    <w:rsid w:val="003021BC"/>
    <w:rsid w:val="0030317C"/>
    <w:rsid w:val="00303352"/>
    <w:rsid w:val="0030358A"/>
    <w:rsid w:val="003038FE"/>
    <w:rsid w:val="00304375"/>
    <w:rsid w:val="003044FD"/>
    <w:rsid w:val="00304B30"/>
    <w:rsid w:val="00305BE9"/>
    <w:rsid w:val="00306272"/>
    <w:rsid w:val="003069CC"/>
    <w:rsid w:val="00306E55"/>
    <w:rsid w:val="0030700D"/>
    <w:rsid w:val="00307113"/>
    <w:rsid w:val="00307255"/>
    <w:rsid w:val="0030730D"/>
    <w:rsid w:val="003077A7"/>
    <w:rsid w:val="00307C4D"/>
    <w:rsid w:val="00310B25"/>
    <w:rsid w:val="00310B8A"/>
    <w:rsid w:val="00310C25"/>
    <w:rsid w:val="0031107D"/>
    <w:rsid w:val="003111D9"/>
    <w:rsid w:val="00311704"/>
    <w:rsid w:val="00311B6D"/>
    <w:rsid w:val="00311CE8"/>
    <w:rsid w:val="00311E4B"/>
    <w:rsid w:val="00311FCB"/>
    <w:rsid w:val="00312515"/>
    <w:rsid w:val="00312AFF"/>
    <w:rsid w:val="003136C6"/>
    <w:rsid w:val="00313E8A"/>
    <w:rsid w:val="003141CE"/>
    <w:rsid w:val="00314394"/>
    <w:rsid w:val="00314DED"/>
    <w:rsid w:val="00314F40"/>
    <w:rsid w:val="003157FC"/>
    <w:rsid w:val="00315FE5"/>
    <w:rsid w:val="00316098"/>
    <w:rsid w:val="003165FA"/>
    <w:rsid w:val="00316682"/>
    <w:rsid w:val="003167E1"/>
    <w:rsid w:val="00316A74"/>
    <w:rsid w:val="00316D42"/>
    <w:rsid w:val="00317926"/>
    <w:rsid w:val="00320041"/>
    <w:rsid w:val="003204B5"/>
    <w:rsid w:val="00320887"/>
    <w:rsid w:val="003209FF"/>
    <w:rsid w:val="00320B19"/>
    <w:rsid w:val="00321760"/>
    <w:rsid w:val="00321A51"/>
    <w:rsid w:val="00322B53"/>
    <w:rsid w:val="0032402D"/>
    <w:rsid w:val="003240BF"/>
    <w:rsid w:val="003240DA"/>
    <w:rsid w:val="00324865"/>
    <w:rsid w:val="00324B91"/>
    <w:rsid w:val="00324E54"/>
    <w:rsid w:val="00325161"/>
    <w:rsid w:val="0032528D"/>
    <w:rsid w:val="003255B4"/>
    <w:rsid w:val="003256BF"/>
    <w:rsid w:val="00325D66"/>
    <w:rsid w:val="00325DB8"/>
    <w:rsid w:val="00325EA7"/>
    <w:rsid w:val="0032621E"/>
    <w:rsid w:val="00326298"/>
    <w:rsid w:val="00326405"/>
    <w:rsid w:val="00326AE4"/>
    <w:rsid w:val="00326F23"/>
    <w:rsid w:val="0032743F"/>
    <w:rsid w:val="0032752B"/>
    <w:rsid w:val="003279BF"/>
    <w:rsid w:val="00330167"/>
    <w:rsid w:val="00330932"/>
    <w:rsid w:val="00330A05"/>
    <w:rsid w:val="00330A32"/>
    <w:rsid w:val="00330B26"/>
    <w:rsid w:val="00330CAF"/>
    <w:rsid w:val="003311D9"/>
    <w:rsid w:val="00331514"/>
    <w:rsid w:val="00331AA4"/>
    <w:rsid w:val="00332372"/>
    <w:rsid w:val="00332453"/>
    <w:rsid w:val="0033250B"/>
    <w:rsid w:val="00332F76"/>
    <w:rsid w:val="00332F7F"/>
    <w:rsid w:val="00333117"/>
    <w:rsid w:val="00333202"/>
    <w:rsid w:val="00333497"/>
    <w:rsid w:val="003344CC"/>
    <w:rsid w:val="00335774"/>
    <w:rsid w:val="003358B3"/>
    <w:rsid w:val="00335BD2"/>
    <w:rsid w:val="0033606D"/>
    <w:rsid w:val="00336A22"/>
    <w:rsid w:val="00336A69"/>
    <w:rsid w:val="00336B15"/>
    <w:rsid w:val="00337099"/>
    <w:rsid w:val="0033719C"/>
    <w:rsid w:val="0033732F"/>
    <w:rsid w:val="0033736E"/>
    <w:rsid w:val="00337427"/>
    <w:rsid w:val="0033770D"/>
    <w:rsid w:val="00340CF9"/>
    <w:rsid w:val="00341478"/>
    <w:rsid w:val="00341A11"/>
    <w:rsid w:val="00341B3D"/>
    <w:rsid w:val="00341CD8"/>
    <w:rsid w:val="00341DBB"/>
    <w:rsid w:val="0034284E"/>
    <w:rsid w:val="003428B9"/>
    <w:rsid w:val="00342CEF"/>
    <w:rsid w:val="003434FF"/>
    <w:rsid w:val="0034351D"/>
    <w:rsid w:val="00343B14"/>
    <w:rsid w:val="00343B53"/>
    <w:rsid w:val="00343C27"/>
    <w:rsid w:val="00343E11"/>
    <w:rsid w:val="003449A7"/>
    <w:rsid w:val="00344F31"/>
    <w:rsid w:val="003451C5"/>
    <w:rsid w:val="00345280"/>
    <w:rsid w:val="00345520"/>
    <w:rsid w:val="003457C7"/>
    <w:rsid w:val="0034607B"/>
    <w:rsid w:val="003461D9"/>
    <w:rsid w:val="003467AB"/>
    <w:rsid w:val="003473AC"/>
    <w:rsid w:val="003477E1"/>
    <w:rsid w:val="003501DC"/>
    <w:rsid w:val="003501E6"/>
    <w:rsid w:val="003502D2"/>
    <w:rsid w:val="0035034F"/>
    <w:rsid w:val="00350519"/>
    <w:rsid w:val="00351072"/>
    <w:rsid w:val="00351405"/>
    <w:rsid w:val="0035146D"/>
    <w:rsid w:val="00351A92"/>
    <w:rsid w:val="003521AC"/>
    <w:rsid w:val="00352222"/>
    <w:rsid w:val="00352427"/>
    <w:rsid w:val="00353077"/>
    <w:rsid w:val="00353309"/>
    <w:rsid w:val="00353888"/>
    <w:rsid w:val="00353C4E"/>
    <w:rsid w:val="00354631"/>
    <w:rsid w:val="00355794"/>
    <w:rsid w:val="00355A9C"/>
    <w:rsid w:val="00355FF4"/>
    <w:rsid w:val="00356089"/>
    <w:rsid w:val="00356180"/>
    <w:rsid w:val="0035671D"/>
    <w:rsid w:val="00356773"/>
    <w:rsid w:val="00356BB5"/>
    <w:rsid w:val="003602CB"/>
    <w:rsid w:val="00360EDD"/>
    <w:rsid w:val="00361312"/>
    <w:rsid w:val="00361C45"/>
    <w:rsid w:val="0036246A"/>
    <w:rsid w:val="0036269F"/>
    <w:rsid w:val="00362779"/>
    <w:rsid w:val="00362923"/>
    <w:rsid w:val="00362D47"/>
    <w:rsid w:val="003630B7"/>
    <w:rsid w:val="00363278"/>
    <w:rsid w:val="00363290"/>
    <w:rsid w:val="0036388C"/>
    <w:rsid w:val="00363F16"/>
    <w:rsid w:val="00364475"/>
    <w:rsid w:val="00364704"/>
    <w:rsid w:val="003647FB"/>
    <w:rsid w:val="0036574E"/>
    <w:rsid w:val="00366545"/>
    <w:rsid w:val="003673E5"/>
    <w:rsid w:val="0036746B"/>
    <w:rsid w:val="003677C7"/>
    <w:rsid w:val="00367C7D"/>
    <w:rsid w:val="003703A9"/>
    <w:rsid w:val="00370531"/>
    <w:rsid w:val="00370BAF"/>
    <w:rsid w:val="00370BD8"/>
    <w:rsid w:val="003714CB"/>
    <w:rsid w:val="0037171E"/>
    <w:rsid w:val="00371A0A"/>
    <w:rsid w:val="00371AA0"/>
    <w:rsid w:val="00371EB3"/>
    <w:rsid w:val="00371EEC"/>
    <w:rsid w:val="00372041"/>
    <w:rsid w:val="00372D61"/>
    <w:rsid w:val="00373162"/>
    <w:rsid w:val="00373427"/>
    <w:rsid w:val="00373EEF"/>
    <w:rsid w:val="00374408"/>
    <w:rsid w:val="00374756"/>
    <w:rsid w:val="00374857"/>
    <w:rsid w:val="00374A99"/>
    <w:rsid w:val="00375496"/>
    <w:rsid w:val="00375E76"/>
    <w:rsid w:val="00375FAC"/>
    <w:rsid w:val="0037623C"/>
    <w:rsid w:val="00376469"/>
    <w:rsid w:val="00376D6C"/>
    <w:rsid w:val="00377101"/>
    <w:rsid w:val="003771BE"/>
    <w:rsid w:val="00377E23"/>
    <w:rsid w:val="003805B9"/>
    <w:rsid w:val="003808E5"/>
    <w:rsid w:val="00380BBB"/>
    <w:rsid w:val="00380C2F"/>
    <w:rsid w:val="00380EE7"/>
    <w:rsid w:val="00381167"/>
    <w:rsid w:val="0038162E"/>
    <w:rsid w:val="003819C3"/>
    <w:rsid w:val="00381E5D"/>
    <w:rsid w:val="003827BA"/>
    <w:rsid w:val="00382AD6"/>
    <w:rsid w:val="0038326C"/>
    <w:rsid w:val="00383333"/>
    <w:rsid w:val="003844E1"/>
    <w:rsid w:val="0038483D"/>
    <w:rsid w:val="00384CC0"/>
    <w:rsid w:val="00384E51"/>
    <w:rsid w:val="00385083"/>
    <w:rsid w:val="0038532D"/>
    <w:rsid w:val="00385422"/>
    <w:rsid w:val="00385811"/>
    <w:rsid w:val="00385EC5"/>
    <w:rsid w:val="00386417"/>
    <w:rsid w:val="0038684F"/>
    <w:rsid w:val="0038739C"/>
    <w:rsid w:val="003879BE"/>
    <w:rsid w:val="00390434"/>
    <w:rsid w:val="0039047F"/>
    <w:rsid w:val="003913F7"/>
    <w:rsid w:val="00391772"/>
    <w:rsid w:val="00391B6B"/>
    <w:rsid w:val="00391C2D"/>
    <w:rsid w:val="00391C6F"/>
    <w:rsid w:val="00391FA8"/>
    <w:rsid w:val="0039268B"/>
    <w:rsid w:val="00392996"/>
    <w:rsid w:val="00393516"/>
    <w:rsid w:val="003936FF"/>
    <w:rsid w:val="00393838"/>
    <w:rsid w:val="00393873"/>
    <w:rsid w:val="00393914"/>
    <w:rsid w:val="003940F1"/>
    <w:rsid w:val="00394F85"/>
    <w:rsid w:val="003958D3"/>
    <w:rsid w:val="00395D0C"/>
    <w:rsid w:val="00395FFD"/>
    <w:rsid w:val="0039665B"/>
    <w:rsid w:val="0039674E"/>
    <w:rsid w:val="00396882"/>
    <w:rsid w:val="00397677"/>
    <w:rsid w:val="00397DAD"/>
    <w:rsid w:val="003A04FF"/>
    <w:rsid w:val="003A054C"/>
    <w:rsid w:val="003A1062"/>
    <w:rsid w:val="003A12AC"/>
    <w:rsid w:val="003A1DC0"/>
    <w:rsid w:val="003A1DEE"/>
    <w:rsid w:val="003A1FE2"/>
    <w:rsid w:val="003A2266"/>
    <w:rsid w:val="003A2CD2"/>
    <w:rsid w:val="003A2EF9"/>
    <w:rsid w:val="003A32CC"/>
    <w:rsid w:val="003A343C"/>
    <w:rsid w:val="003A3485"/>
    <w:rsid w:val="003A4027"/>
    <w:rsid w:val="003A5057"/>
    <w:rsid w:val="003A5833"/>
    <w:rsid w:val="003A5CC6"/>
    <w:rsid w:val="003A60DE"/>
    <w:rsid w:val="003A635D"/>
    <w:rsid w:val="003A7886"/>
    <w:rsid w:val="003A796F"/>
    <w:rsid w:val="003A7A3F"/>
    <w:rsid w:val="003A7AC9"/>
    <w:rsid w:val="003A7F14"/>
    <w:rsid w:val="003B021B"/>
    <w:rsid w:val="003B0324"/>
    <w:rsid w:val="003B0E32"/>
    <w:rsid w:val="003B11C7"/>
    <w:rsid w:val="003B1314"/>
    <w:rsid w:val="003B13E5"/>
    <w:rsid w:val="003B157F"/>
    <w:rsid w:val="003B189C"/>
    <w:rsid w:val="003B1DA5"/>
    <w:rsid w:val="003B27F7"/>
    <w:rsid w:val="003B2AE1"/>
    <w:rsid w:val="003B2CB2"/>
    <w:rsid w:val="003B36D7"/>
    <w:rsid w:val="003B39DF"/>
    <w:rsid w:val="003B46FF"/>
    <w:rsid w:val="003B48D3"/>
    <w:rsid w:val="003B4A2B"/>
    <w:rsid w:val="003B5013"/>
    <w:rsid w:val="003B5193"/>
    <w:rsid w:val="003B5582"/>
    <w:rsid w:val="003B598F"/>
    <w:rsid w:val="003B6FD0"/>
    <w:rsid w:val="003B73D1"/>
    <w:rsid w:val="003C01BF"/>
    <w:rsid w:val="003C0889"/>
    <w:rsid w:val="003C1693"/>
    <w:rsid w:val="003C2009"/>
    <w:rsid w:val="003C202E"/>
    <w:rsid w:val="003C27C4"/>
    <w:rsid w:val="003C2825"/>
    <w:rsid w:val="003C3246"/>
    <w:rsid w:val="003C3A3C"/>
    <w:rsid w:val="003C3B1B"/>
    <w:rsid w:val="003C3D22"/>
    <w:rsid w:val="003C4474"/>
    <w:rsid w:val="003C4551"/>
    <w:rsid w:val="003C473D"/>
    <w:rsid w:val="003C5536"/>
    <w:rsid w:val="003C5C55"/>
    <w:rsid w:val="003C5EDF"/>
    <w:rsid w:val="003C6E41"/>
    <w:rsid w:val="003C7498"/>
    <w:rsid w:val="003C77F0"/>
    <w:rsid w:val="003C7B9D"/>
    <w:rsid w:val="003C7C50"/>
    <w:rsid w:val="003C7C5E"/>
    <w:rsid w:val="003D03A8"/>
    <w:rsid w:val="003D088E"/>
    <w:rsid w:val="003D0A46"/>
    <w:rsid w:val="003D0A8E"/>
    <w:rsid w:val="003D0BB1"/>
    <w:rsid w:val="003D0ED1"/>
    <w:rsid w:val="003D1C1C"/>
    <w:rsid w:val="003D2287"/>
    <w:rsid w:val="003D22D0"/>
    <w:rsid w:val="003D2C28"/>
    <w:rsid w:val="003D46E3"/>
    <w:rsid w:val="003D4E3A"/>
    <w:rsid w:val="003D4F98"/>
    <w:rsid w:val="003D60CD"/>
    <w:rsid w:val="003D6B67"/>
    <w:rsid w:val="003D707E"/>
    <w:rsid w:val="003D7627"/>
    <w:rsid w:val="003E0269"/>
    <w:rsid w:val="003E02C9"/>
    <w:rsid w:val="003E0BC9"/>
    <w:rsid w:val="003E0E2E"/>
    <w:rsid w:val="003E1661"/>
    <w:rsid w:val="003E171D"/>
    <w:rsid w:val="003E184B"/>
    <w:rsid w:val="003E1A72"/>
    <w:rsid w:val="003E1ED5"/>
    <w:rsid w:val="003E211E"/>
    <w:rsid w:val="003E2352"/>
    <w:rsid w:val="003E24A6"/>
    <w:rsid w:val="003E24DF"/>
    <w:rsid w:val="003E29A0"/>
    <w:rsid w:val="003E2C4F"/>
    <w:rsid w:val="003E2E57"/>
    <w:rsid w:val="003E326B"/>
    <w:rsid w:val="003E3CC7"/>
    <w:rsid w:val="003E4118"/>
    <w:rsid w:val="003E50FB"/>
    <w:rsid w:val="003E534E"/>
    <w:rsid w:val="003E5538"/>
    <w:rsid w:val="003E5EFA"/>
    <w:rsid w:val="003E64D5"/>
    <w:rsid w:val="003E6B6A"/>
    <w:rsid w:val="003E6C48"/>
    <w:rsid w:val="003E7127"/>
    <w:rsid w:val="003F010A"/>
    <w:rsid w:val="003F03FF"/>
    <w:rsid w:val="003F0898"/>
    <w:rsid w:val="003F08D1"/>
    <w:rsid w:val="003F0D8E"/>
    <w:rsid w:val="003F0DD0"/>
    <w:rsid w:val="003F10B3"/>
    <w:rsid w:val="003F1167"/>
    <w:rsid w:val="003F11BE"/>
    <w:rsid w:val="003F14E6"/>
    <w:rsid w:val="003F16E3"/>
    <w:rsid w:val="003F1902"/>
    <w:rsid w:val="003F219F"/>
    <w:rsid w:val="003F446E"/>
    <w:rsid w:val="003F56B2"/>
    <w:rsid w:val="003F5BBE"/>
    <w:rsid w:val="003F60FA"/>
    <w:rsid w:val="003F6439"/>
    <w:rsid w:val="003F6A39"/>
    <w:rsid w:val="003F6C03"/>
    <w:rsid w:val="003F76AE"/>
    <w:rsid w:val="004002E3"/>
    <w:rsid w:val="004010B9"/>
    <w:rsid w:val="00401592"/>
    <w:rsid w:val="004015E9"/>
    <w:rsid w:val="0040196A"/>
    <w:rsid w:val="004029C5"/>
    <w:rsid w:val="004029D6"/>
    <w:rsid w:val="00403671"/>
    <w:rsid w:val="004044AE"/>
    <w:rsid w:val="00404671"/>
    <w:rsid w:val="00404806"/>
    <w:rsid w:val="00404820"/>
    <w:rsid w:val="00404A94"/>
    <w:rsid w:val="00404B92"/>
    <w:rsid w:val="00404C60"/>
    <w:rsid w:val="00405481"/>
    <w:rsid w:val="004055BF"/>
    <w:rsid w:val="004059C5"/>
    <w:rsid w:val="004059DF"/>
    <w:rsid w:val="004059F9"/>
    <w:rsid w:val="0040670E"/>
    <w:rsid w:val="004067FD"/>
    <w:rsid w:val="00406BCE"/>
    <w:rsid w:val="00406D6A"/>
    <w:rsid w:val="00406FA0"/>
    <w:rsid w:val="00407067"/>
    <w:rsid w:val="00407D95"/>
    <w:rsid w:val="00410BE4"/>
    <w:rsid w:val="00410DD6"/>
    <w:rsid w:val="00410E7D"/>
    <w:rsid w:val="00411E90"/>
    <w:rsid w:val="00411FEE"/>
    <w:rsid w:val="00412830"/>
    <w:rsid w:val="00412A79"/>
    <w:rsid w:val="00412F55"/>
    <w:rsid w:val="004133BA"/>
    <w:rsid w:val="004133D3"/>
    <w:rsid w:val="004137ED"/>
    <w:rsid w:val="00413900"/>
    <w:rsid w:val="0041395D"/>
    <w:rsid w:val="00413F10"/>
    <w:rsid w:val="004141EB"/>
    <w:rsid w:val="0041472E"/>
    <w:rsid w:val="00414CA2"/>
    <w:rsid w:val="00414F07"/>
    <w:rsid w:val="00415169"/>
    <w:rsid w:val="00415286"/>
    <w:rsid w:val="004157D7"/>
    <w:rsid w:val="00415ABE"/>
    <w:rsid w:val="00415B84"/>
    <w:rsid w:val="00416424"/>
    <w:rsid w:val="00416770"/>
    <w:rsid w:val="00416DC5"/>
    <w:rsid w:val="00417241"/>
    <w:rsid w:val="00417712"/>
    <w:rsid w:val="004201F9"/>
    <w:rsid w:val="00420360"/>
    <w:rsid w:val="00420631"/>
    <w:rsid w:val="00420B34"/>
    <w:rsid w:val="00420D88"/>
    <w:rsid w:val="00420F7F"/>
    <w:rsid w:val="00421AC0"/>
    <w:rsid w:val="00421AFE"/>
    <w:rsid w:val="00422138"/>
    <w:rsid w:val="00422764"/>
    <w:rsid w:val="0042290C"/>
    <w:rsid w:val="00422922"/>
    <w:rsid w:val="004232BD"/>
    <w:rsid w:val="00423C3B"/>
    <w:rsid w:val="00423E3F"/>
    <w:rsid w:val="00424BDC"/>
    <w:rsid w:val="00424DC7"/>
    <w:rsid w:val="00425296"/>
    <w:rsid w:val="0042533E"/>
    <w:rsid w:val="00425BC1"/>
    <w:rsid w:val="00425BE5"/>
    <w:rsid w:val="0042636A"/>
    <w:rsid w:val="00426510"/>
    <w:rsid w:val="0042718A"/>
    <w:rsid w:val="00427470"/>
    <w:rsid w:val="00427B2D"/>
    <w:rsid w:val="00427BEF"/>
    <w:rsid w:val="00427C92"/>
    <w:rsid w:val="00430513"/>
    <w:rsid w:val="004305AE"/>
    <w:rsid w:val="00430699"/>
    <w:rsid w:val="0043078F"/>
    <w:rsid w:val="00430795"/>
    <w:rsid w:val="00431006"/>
    <w:rsid w:val="00431369"/>
    <w:rsid w:val="0043143B"/>
    <w:rsid w:val="00431E9C"/>
    <w:rsid w:val="004325CC"/>
    <w:rsid w:val="004328CB"/>
    <w:rsid w:val="00432A10"/>
    <w:rsid w:val="00432F11"/>
    <w:rsid w:val="00432F18"/>
    <w:rsid w:val="004330BF"/>
    <w:rsid w:val="00433F7B"/>
    <w:rsid w:val="004347F3"/>
    <w:rsid w:val="00434AFF"/>
    <w:rsid w:val="00434E6C"/>
    <w:rsid w:val="004358F0"/>
    <w:rsid w:val="004359B1"/>
    <w:rsid w:val="00435D07"/>
    <w:rsid w:val="00436390"/>
    <w:rsid w:val="0043678F"/>
    <w:rsid w:val="00436B5F"/>
    <w:rsid w:val="00437091"/>
    <w:rsid w:val="00437585"/>
    <w:rsid w:val="00437597"/>
    <w:rsid w:val="0043792A"/>
    <w:rsid w:val="00437B41"/>
    <w:rsid w:val="00437C1A"/>
    <w:rsid w:val="00437ED3"/>
    <w:rsid w:val="00440A77"/>
    <w:rsid w:val="00440C73"/>
    <w:rsid w:val="00440F98"/>
    <w:rsid w:val="0044115E"/>
    <w:rsid w:val="004411D6"/>
    <w:rsid w:val="00441586"/>
    <w:rsid w:val="00441771"/>
    <w:rsid w:val="00441E90"/>
    <w:rsid w:val="00442526"/>
    <w:rsid w:val="00442755"/>
    <w:rsid w:val="004433C1"/>
    <w:rsid w:val="004438C5"/>
    <w:rsid w:val="00443A7E"/>
    <w:rsid w:val="00445893"/>
    <w:rsid w:val="00445988"/>
    <w:rsid w:val="0044598E"/>
    <w:rsid w:val="00445FED"/>
    <w:rsid w:val="0044615F"/>
    <w:rsid w:val="004462BA"/>
    <w:rsid w:val="00446E11"/>
    <w:rsid w:val="00447374"/>
    <w:rsid w:val="00447667"/>
    <w:rsid w:val="00447C44"/>
    <w:rsid w:val="00450040"/>
    <w:rsid w:val="00450131"/>
    <w:rsid w:val="004506FC"/>
    <w:rsid w:val="004519CF"/>
    <w:rsid w:val="00451E9A"/>
    <w:rsid w:val="0045299A"/>
    <w:rsid w:val="0045318D"/>
    <w:rsid w:val="004544BF"/>
    <w:rsid w:val="00455041"/>
    <w:rsid w:val="0045539E"/>
    <w:rsid w:val="0045597C"/>
    <w:rsid w:val="00456125"/>
    <w:rsid w:val="004566A9"/>
    <w:rsid w:val="00456EA1"/>
    <w:rsid w:val="00457069"/>
    <w:rsid w:val="004574A2"/>
    <w:rsid w:val="00457553"/>
    <w:rsid w:val="004601A2"/>
    <w:rsid w:val="00460288"/>
    <w:rsid w:val="004606C2"/>
    <w:rsid w:val="0046298E"/>
    <w:rsid w:val="0046358D"/>
    <w:rsid w:val="00463950"/>
    <w:rsid w:val="00463E0F"/>
    <w:rsid w:val="004640B7"/>
    <w:rsid w:val="0046426E"/>
    <w:rsid w:val="004643EE"/>
    <w:rsid w:val="004645C1"/>
    <w:rsid w:val="00464D65"/>
    <w:rsid w:val="0046516E"/>
    <w:rsid w:val="004652BA"/>
    <w:rsid w:val="00465A9F"/>
    <w:rsid w:val="00465BDB"/>
    <w:rsid w:val="00465E87"/>
    <w:rsid w:val="00465EF2"/>
    <w:rsid w:val="00465F16"/>
    <w:rsid w:val="004661A6"/>
    <w:rsid w:val="00466941"/>
    <w:rsid w:val="00466A38"/>
    <w:rsid w:val="00466CA5"/>
    <w:rsid w:val="00466D03"/>
    <w:rsid w:val="0046740C"/>
    <w:rsid w:val="004674D3"/>
    <w:rsid w:val="0046768E"/>
    <w:rsid w:val="004677E3"/>
    <w:rsid w:val="0046783D"/>
    <w:rsid w:val="00467985"/>
    <w:rsid w:val="0047004E"/>
    <w:rsid w:val="004711B1"/>
    <w:rsid w:val="0047170C"/>
    <w:rsid w:val="004717E3"/>
    <w:rsid w:val="0047191D"/>
    <w:rsid w:val="00471A9F"/>
    <w:rsid w:val="00471D88"/>
    <w:rsid w:val="0047203E"/>
    <w:rsid w:val="00472287"/>
    <w:rsid w:val="0047246A"/>
    <w:rsid w:val="004726D7"/>
    <w:rsid w:val="00472B41"/>
    <w:rsid w:val="00472E7A"/>
    <w:rsid w:val="00473313"/>
    <w:rsid w:val="00473A46"/>
    <w:rsid w:val="00473F2F"/>
    <w:rsid w:val="004746BC"/>
    <w:rsid w:val="0047553C"/>
    <w:rsid w:val="00475608"/>
    <w:rsid w:val="0047567D"/>
    <w:rsid w:val="004764B4"/>
    <w:rsid w:val="00476C47"/>
    <w:rsid w:val="00476FB2"/>
    <w:rsid w:val="004776EB"/>
    <w:rsid w:val="004777E0"/>
    <w:rsid w:val="004777E9"/>
    <w:rsid w:val="00477DBB"/>
    <w:rsid w:val="004803C6"/>
    <w:rsid w:val="00480DD0"/>
    <w:rsid w:val="00481161"/>
    <w:rsid w:val="0048119F"/>
    <w:rsid w:val="004811C4"/>
    <w:rsid w:val="00481BD9"/>
    <w:rsid w:val="0048276C"/>
    <w:rsid w:val="00482C12"/>
    <w:rsid w:val="0048301B"/>
    <w:rsid w:val="0048311D"/>
    <w:rsid w:val="00483299"/>
    <w:rsid w:val="004835EC"/>
    <w:rsid w:val="00484B5A"/>
    <w:rsid w:val="00484F2F"/>
    <w:rsid w:val="00485393"/>
    <w:rsid w:val="0048543F"/>
    <w:rsid w:val="00485804"/>
    <w:rsid w:val="00485EC4"/>
    <w:rsid w:val="00485FA1"/>
    <w:rsid w:val="00485FC7"/>
    <w:rsid w:val="00486102"/>
    <w:rsid w:val="004861A7"/>
    <w:rsid w:val="0048678A"/>
    <w:rsid w:val="004871FC"/>
    <w:rsid w:val="00487802"/>
    <w:rsid w:val="004902E0"/>
    <w:rsid w:val="00490608"/>
    <w:rsid w:val="00490887"/>
    <w:rsid w:val="00490CC8"/>
    <w:rsid w:val="0049107B"/>
    <w:rsid w:val="0049112E"/>
    <w:rsid w:val="00491499"/>
    <w:rsid w:val="0049196B"/>
    <w:rsid w:val="00491AA9"/>
    <w:rsid w:val="00491D83"/>
    <w:rsid w:val="00492089"/>
    <w:rsid w:val="004920A7"/>
    <w:rsid w:val="00492168"/>
    <w:rsid w:val="00492337"/>
    <w:rsid w:val="00492590"/>
    <w:rsid w:val="004927AB"/>
    <w:rsid w:val="00492AA2"/>
    <w:rsid w:val="00492E2D"/>
    <w:rsid w:val="004936E4"/>
    <w:rsid w:val="00493B22"/>
    <w:rsid w:val="00493C2A"/>
    <w:rsid w:val="00493FEE"/>
    <w:rsid w:val="00494869"/>
    <w:rsid w:val="004948B2"/>
    <w:rsid w:val="00494C75"/>
    <w:rsid w:val="00495060"/>
    <w:rsid w:val="00495271"/>
    <w:rsid w:val="004953DA"/>
    <w:rsid w:val="004959CA"/>
    <w:rsid w:val="00495AF6"/>
    <w:rsid w:val="00495B49"/>
    <w:rsid w:val="00495FB2"/>
    <w:rsid w:val="00496008"/>
    <w:rsid w:val="00496528"/>
    <w:rsid w:val="00496B63"/>
    <w:rsid w:val="00497A00"/>
    <w:rsid w:val="00497EEC"/>
    <w:rsid w:val="004A0821"/>
    <w:rsid w:val="004A0D0B"/>
    <w:rsid w:val="004A0F00"/>
    <w:rsid w:val="004A13E3"/>
    <w:rsid w:val="004A1EC9"/>
    <w:rsid w:val="004A2591"/>
    <w:rsid w:val="004A314B"/>
    <w:rsid w:val="004A4659"/>
    <w:rsid w:val="004A4794"/>
    <w:rsid w:val="004A6723"/>
    <w:rsid w:val="004A6880"/>
    <w:rsid w:val="004A6A29"/>
    <w:rsid w:val="004A6F15"/>
    <w:rsid w:val="004A7620"/>
    <w:rsid w:val="004A768E"/>
    <w:rsid w:val="004A7ECE"/>
    <w:rsid w:val="004B028E"/>
    <w:rsid w:val="004B0539"/>
    <w:rsid w:val="004B0D5F"/>
    <w:rsid w:val="004B1144"/>
    <w:rsid w:val="004B1A12"/>
    <w:rsid w:val="004B2900"/>
    <w:rsid w:val="004B3B8E"/>
    <w:rsid w:val="004B3E84"/>
    <w:rsid w:val="004B42CB"/>
    <w:rsid w:val="004B440B"/>
    <w:rsid w:val="004B4B13"/>
    <w:rsid w:val="004B5185"/>
    <w:rsid w:val="004B5688"/>
    <w:rsid w:val="004B5E16"/>
    <w:rsid w:val="004B67FC"/>
    <w:rsid w:val="004B683E"/>
    <w:rsid w:val="004B6A6C"/>
    <w:rsid w:val="004B6CEF"/>
    <w:rsid w:val="004B6D25"/>
    <w:rsid w:val="004B6E50"/>
    <w:rsid w:val="004B6FB9"/>
    <w:rsid w:val="004B72ED"/>
    <w:rsid w:val="004B7906"/>
    <w:rsid w:val="004B7C82"/>
    <w:rsid w:val="004B7CBA"/>
    <w:rsid w:val="004C017A"/>
    <w:rsid w:val="004C0E35"/>
    <w:rsid w:val="004C0F64"/>
    <w:rsid w:val="004C15E3"/>
    <w:rsid w:val="004C18AC"/>
    <w:rsid w:val="004C1DDF"/>
    <w:rsid w:val="004C2171"/>
    <w:rsid w:val="004C2897"/>
    <w:rsid w:val="004C2954"/>
    <w:rsid w:val="004C2AC5"/>
    <w:rsid w:val="004C2B1E"/>
    <w:rsid w:val="004C2BAC"/>
    <w:rsid w:val="004C3013"/>
    <w:rsid w:val="004C432C"/>
    <w:rsid w:val="004C5245"/>
    <w:rsid w:val="004C566D"/>
    <w:rsid w:val="004C56D0"/>
    <w:rsid w:val="004C57D1"/>
    <w:rsid w:val="004C5C71"/>
    <w:rsid w:val="004C70B7"/>
    <w:rsid w:val="004C71D6"/>
    <w:rsid w:val="004C7251"/>
    <w:rsid w:val="004C73EF"/>
    <w:rsid w:val="004C74E6"/>
    <w:rsid w:val="004C7791"/>
    <w:rsid w:val="004D0039"/>
    <w:rsid w:val="004D03DA"/>
    <w:rsid w:val="004D06E8"/>
    <w:rsid w:val="004D0A11"/>
    <w:rsid w:val="004D12E5"/>
    <w:rsid w:val="004D147B"/>
    <w:rsid w:val="004D171E"/>
    <w:rsid w:val="004D1C8E"/>
    <w:rsid w:val="004D2B5F"/>
    <w:rsid w:val="004D2C98"/>
    <w:rsid w:val="004D2D5A"/>
    <w:rsid w:val="004D383E"/>
    <w:rsid w:val="004D39C1"/>
    <w:rsid w:val="004D3BA6"/>
    <w:rsid w:val="004D3BFA"/>
    <w:rsid w:val="004D4085"/>
    <w:rsid w:val="004D4E29"/>
    <w:rsid w:val="004D509D"/>
    <w:rsid w:val="004D55B8"/>
    <w:rsid w:val="004D5734"/>
    <w:rsid w:val="004D5D64"/>
    <w:rsid w:val="004D6219"/>
    <w:rsid w:val="004D65D6"/>
    <w:rsid w:val="004D6716"/>
    <w:rsid w:val="004D72FE"/>
    <w:rsid w:val="004D732B"/>
    <w:rsid w:val="004D758C"/>
    <w:rsid w:val="004D75FE"/>
    <w:rsid w:val="004D78EA"/>
    <w:rsid w:val="004D7E4C"/>
    <w:rsid w:val="004E0C36"/>
    <w:rsid w:val="004E0D8F"/>
    <w:rsid w:val="004E154E"/>
    <w:rsid w:val="004E1AE4"/>
    <w:rsid w:val="004E1BC4"/>
    <w:rsid w:val="004E1D63"/>
    <w:rsid w:val="004E1F88"/>
    <w:rsid w:val="004E212C"/>
    <w:rsid w:val="004E2B7F"/>
    <w:rsid w:val="004E2ECB"/>
    <w:rsid w:val="004E3FC6"/>
    <w:rsid w:val="004E4116"/>
    <w:rsid w:val="004E4682"/>
    <w:rsid w:val="004E472A"/>
    <w:rsid w:val="004E4890"/>
    <w:rsid w:val="004E4BA5"/>
    <w:rsid w:val="004E4F55"/>
    <w:rsid w:val="004E58A5"/>
    <w:rsid w:val="004E66AB"/>
    <w:rsid w:val="004E66DD"/>
    <w:rsid w:val="004E7018"/>
    <w:rsid w:val="004E729F"/>
    <w:rsid w:val="004F0407"/>
    <w:rsid w:val="004F069A"/>
    <w:rsid w:val="004F0A55"/>
    <w:rsid w:val="004F0A62"/>
    <w:rsid w:val="004F1455"/>
    <w:rsid w:val="004F16CE"/>
    <w:rsid w:val="004F178F"/>
    <w:rsid w:val="004F1AF4"/>
    <w:rsid w:val="004F1C8F"/>
    <w:rsid w:val="004F2D20"/>
    <w:rsid w:val="004F30B1"/>
    <w:rsid w:val="004F3E9C"/>
    <w:rsid w:val="004F4317"/>
    <w:rsid w:val="004F4534"/>
    <w:rsid w:val="004F482F"/>
    <w:rsid w:val="004F4BA5"/>
    <w:rsid w:val="004F5061"/>
    <w:rsid w:val="004F618E"/>
    <w:rsid w:val="004F659E"/>
    <w:rsid w:val="004F6848"/>
    <w:rsid w:val="004F6DA9"/>
    <w:rsid w:val="004F7250"/>
    <w:rsid w:val="004F72DE"/>
    <w:rsid w:val="005008D9"/>
    <w:rsid w:val="00500B3C"/>
    <w:rsid w:val="00500C09"/>
    <w:rsid w:val="00500DF5"/>
    <w:rsid w:val="005011F4"/>
    <w:rsid w:val="005012E2"/>
    <w:rsid w:val="005019F0"/>
    <w:rsid w:val="00501BCD"/>
    <w:rsid w:val="00502301"/>
    <w:rsid w:val="00502962"/>
    <w:rsid w:val="00503766"/>
    <w:rsid w:val="00503D66"/>
    <w:rsid w:val="005041CA"/>
    <w:rsid w:val="00504E86"/>
    <w:rsid w:val="005054AB"/>
    <w:rsid w:val="00505C8A"/>
    <w:rsid w:val="00505ED4"/>
    <w:rsid w:val="005063B1"/>
    <w:rsid w:val="005063EB"/>
    <w:rsid w:val="00506426"/>
    <w:rsid w:val="00506496"/>
    <w:rsid w:val="0050650C"/>
    <w:rsid w:val="00506650"/>
    <w:rsid w:val="00506E1B"/>
    <w:rsid w:val="00506F9C"/>
    <w:rsid w:val="005103F5"/>
    <w:rsid w:val="005104B0"/>
    <w:rsid w:val="00511202"/>
    <w:rsid w:val="0051178B"/>
    <w:rsid w:val="00511DA4"/>
    <w:rsid w:val="00512956"/>
    <w:rsid w:val="00513823"/>
    <w:rsid w:val="005139F6"/>
    <w:rsid w:val="00513F47"/>
    <w:rsid w:val="005147F7"/>
    <w:rsid w:val="00514C4A"/>
    <w:rsid w:val="0051534A"/>
    <w:rsid w:val="005154CE"/>
    <w:rsid w:val="005162D2"/>
    <w:rsid w:val="005162EA"/>
    <w:rsid w:val="00516587"/>
    <w:rsid w:val="00516639"/>
    <w:rsid w:val="00517040"/>
    <w:rsid w:val="0051751A"/>
    <w:rsid w:val="005177E2"/>
    <w:rsid w:val="005213D7"/>
    <w:rsid w:val="00521A25"/>
    <w:rsid w:val="00521D39"/>
    <w:rsid w:val="00521FC0"/>
    <w:rsid w:val="00522156"/>
    <w:rsid w:val="005227D6"/>
    <w:rsid w:val="00522C45"/>
    <w:rsid w:val="00523235"/>
    <w:rsid w:val="005234B2"/>
    <w:rsid w:val="005235B1"/>
    <w:rsid w:val="00523AEE"/>
    <w:rsid w:val="00523C9E"/>
    <w:rsid w:val="00524810"/>
    <w:rsid w:val="00524AAB"/>
    <w:rsid w:val="00524AFB"/>
    <w:rsid w:val="00524B86"/>
    <w:rsid w:val="00524F3B"/>
    <w:rsid w:val="0052623C"/>
    <w:rsid w:val="0052624F"/>
    <w:rsid w:val="00526481"/>
    <w:rsid w:val="00526918"/>
    <w:rsid w:val="0052751D"/>
    <w:rsid w:val="0053056C"/>
    <w:rsid w:val="005308D0"/>
    <w:rsid w:val="00530A2E"/>
    <w:rsid w:val="00530C2F"/>
    <w:rsid w:val="00530EDB"/>
    <w:rsid w:val="00531115"/>
    <w:rsid w:val="00532169"/>
    <w:rsid w:val="00532241"/>
    <w:rsid w:val="005327C3"/>
    <w:rsid w:val="00532BFB"/>
    <w:rsid w:val="0053373F"/>
    <w:rsid w:val="00533807"/>
    <w:rsid w:val="0053395B"/>
    <w:rsid w:val="0053434D"/>
    <w:rsid w:val="00534DD1"/>
    <w:rsid w:val="00534DE7"/>
    <w:rsid w:val="00534E18"/>
    <w:rsid w:val="00535003"/>
    <w:rsid w:val="00535A66"/>
    <w:rsid w:val="0053626F"/>
    <w:rsid w:val="0053687A"/>
    <w:rsid w:val="00536BE4"/>
    <w:rsid w:val="00536DD9"/>
    <w:rsid w:val="00537078"/>
    <w:rsid w:val="00537878"/>
    <w:rsid w:val="00537D9D"/>
    <w:rsid w:val="005400CA"/>
    <w:rsid w:val="00540277"/>
    <w:rsid w:val="0054056D"/>
    <w:rsid w:val="005407D9"/>
    <w:rsid w:val="00540F46"/>
    <w:rsid w:val="005417DB"/>
    <w:rsid w:val="00541961"/>
    <w:rsid w:val="00542150"/>
    <w:rsid w:val="005423CA"/>
    <w:rsid w:val="005431DB"/>
    <w:rsid w:val="005445CE"/>
    <w:rsid w:val="005447A1"/>
    <w:rsid w:val="005447DA"/>
    <w:rsid w:val="00544A00"/>
    <w:rsid w:val="00545209"/>
    <w:rsid w:val="0054574D"/>
    <w:rsid w:val="005462A6"/>
    <w:rsid w:val="0054723E"/>
    <w:rsid w:val="0054779B"/>
    <w:rsid w:val="005477C2"/>
    <w:rsid w:val="00547D80"/>
    <w:rsid w:val="00550015"/>
    <w:rsid w:val="005509C5"/>
    <w:rsid w:val="00550B66"/>
    <w:rsid w:val="00550BB2"/>
    <w:rsid w:val="00550DF1"/>
    <w:rsid w:val="00550E62"/>
    <w:rsid w:val="00550EC2"/>
    <w:rsid w:val="0055167F"/>
    <w:rsid w:val="00552684"/>
    <w:rsid w:val="005527C8"/>
    <w:rsid w:val="00552B28"/>
    <w:rsid w:val="00552D9F"/>
    <w:rsid w:val="00552DB6"/>
    <w:rsid w:val="0055352B"/>
    <w:rsid w:val="0055460D"/>
    <w:rsid w:val="00554DFE"/>
    <w:rsid w:val="005553DA"/>
    <w:rsid w:val="00556982"/>
    <w:rsid w:val="00556ACF"/>
    <w:rsid w:val="00556D64"/>
    <w:rsid w:val="00556ECA"/>
    <w:rsid w:val="00556FA6"/>
    <w:rsid w:val="00557A3E"/>
    <w:rsid w:val="00560002"/>
    <w:rsid w:val="00560B40"/>
    <w:rsid w:val="00560BF1"/>
    <w:rsid w:val="0056139A"/>
    <w:rsid w:val="00561496"/>
    <w:rsid w:val="0056152A"/>
    <w:rsid w:val="0056190B"/>
    <w:rsid w:val="00562531"/>
    <w:rsid w:val="00563052"/>
    <w:rsid w:val="005635DE"/>
    <w:rsid w:val="00563746"/>
    <w:rsid w:val="00563BDE"/>
    <w:rsid w:val="005641A5"/>
    <w:rsid w:val="00564CB4"/>
    <w:rsid w:val="00564F6D"/>
    <w:rsid w:val="00565849"/>
    <w:rsid w:val="00565E36"/>
    <w:rsid w:val="005661D6"/>
    <w:rsid w:val="00567096"/>
    <w:rsid w:val="00567BBB"/>
    <w:rsid w:val="00570775"/>
    <w:rsid w:val="00570E8A"/>
    <w:rsid w:val="00571A22"/>
    <w:rsid w:val="00571A24"/>
    <w:rsid w:val="005728C4"/>
    <w:rsid w:val="00572F5A"/>
    <w:rsid w:val="005732F9"/>
    <w:rsid w:val="00573438"/>
    <w:rsid w:val="005737A7"/>
    <w:rsid w:val="005739B5"/>
    <w:rsid w:val="00574848"/>
    <w:rsid w:val="00574ECB"/>
    <w:rsid w:val="0057517E"/>
    <w:rsid w:val="0057550D"/>
    <w:rsid w:val="00576026"/>
    <w:rsid w:val="005763B8"/>
    <w:rsid w:val="005763EB"/>
    <w:rsid w:val="00576D4E"/>
    <w:rsid w:val="00576FA9"/>
    <w:rsid w:val="00577177"/>
    <w:rsid w:val="0057759D"/>
    <w:rsid w:val="00577C7D"/>
    <w:rsid w:val="00580A9B"/>
    <w:rsid w:val="0058180B"/>
    <w:rsid w:val="00581AA3"/>
    <w:rsid w:val="005822FD"/>
    <w:rsid w:val="00582544"/>
    <w:rsid w:val="00582CCC"/>
    <w:rsid w:val="00582D9B"/>
    <w:rsid w:val="0058374D"/>
    <w:rsid w:val="00583775"/>
    <w:rsid w:val="00584409"/>
    <w:rsid w:val="0058523C"/>
    <w:rsid w:val="00585F53"/>
    <w:rsid w:val="005863F6"/>
    <w:rsid w:val="00586667"/>
    <w:rsid w:val="00587102"/>
    <w:rsid w:val="0058787F"/>
    <w:rsid w:val="005900AF"/>
    <w:rsid w:val="00590735"/>
    <w:rsid w:val="00591060"/>
    <w:rsid w:val="005910CB"/>
    <w:rsid w:val="005913E3"/>
    <w:rsid w:val="0059186F"/>
    <w:rsid w:val="00591EB0"/>
    <w:rsid w:val="00592054"/>
    <w:rsid w:val="00592A41"/>
    <w:rsid w:val="00592A42"/>
    <w:rsid w:val="00592CCE"/>
    <w:rsid w:val="00592F89"/>
    <w:rsid w:val="005931CF"/>
    <w:rsid w:val="00594C85"/>
    <w:rsid w:val="00594FE3"/>
    <w:rsid w:val="00595307"/>
    <w:rsid w:val="00595348"/>
    <w:rsid w:val="00595B34"/>
    <w:rsid w:val="00595EA5"/>
    <w:rsid w:val="0059674E"/>
    <w:rsid w:val="005970D0"/>
    <w:rsid w:val="005972DE"/>
    <w:rsid w:val="005979E3"/>
    <w:rsid w:val="00597D28"/>
    <w:rsid w:val="005A0204"/>
    <w:rsid w:val="005A0AD5"/>
    <w:rsid w:val="005A0DD4"/>
    <w:rsid w:val="005A151D"/>
    <w:rsid w:val="005A1708"/>
    <w:rsid w:val="005A1CD5"/>
    <w:rsid w:val="005A1EA3"/>
    <w:rsid w:val="005A2001"/>
    <w:rsid w:val="005A22BD"/>
    <w:rsid w:val="005A23AB"/>
    <w:rsid w:val="005A25D8"/>
    <w:rsid w:val="005A28DE"/>
    <w:rsid w:val="005A2E8B"/>
    <w:rsid w:val="005A32F9"/>
    <w:rsid w:val="005A3B18"/>
    <w:rsid w:val="005A3B39"/>
    <w:rsid w:val="005A46FF"/>
    <w:rsid w:val="005A4951"/>
    <w:rsid w:val="005A4C80"/>
    <w:rsid w:val="005A55DD"/>
    <w:rsid w:val="005A6814"/>
    <w:rsid w:val="005A6B0B"/>
    <w:rsid w:val="005A6D45"/>
    <w:rsid w:val="005A6DF8"/>
    <w:rsid w:val="005A7460"/>
    <w:rsid w:val="005B032C"/>
    <w:rsid w:val="005B0DEA"/>
    <w:rsid w:val="005B1539"/>
    <w:rsid w:val="005B1899"/>
    <w:rsid w:val="005B1FE2"/>
    <w:rsid w:val="005B29AE"/>
    <w:rsid w:val="005B2F84"/>
    <w:rsid w:val="005B3081"/>
    <w:rsid w:val="005B3817"/>
    <w:rsid w:val="005B3866"/>
    <w:rsid w:val="005B3875"/>
    <w:rsid w:val="005B3A74"/>
    <w:rsid w:val="005B40AB"/>
    <w:rsid w:val="005B46B9"/>
    <w:rsid w:val="005B4BA2"/>
    <w:rsid w:val="005B51CD"/>
    <w:rsid w:val="005B5754"/>
    <w:rsid w:val="005B651C"/>
    <w:rsid w:val="005B66F1"/>
    <w:rsid w:val="005B6776"/>
    <w:rsid w:val="005B68B0"/>
    <w:rsid w:val="005B68CF"/>
    <w:rsid w:val="005B7086"/>
    <w:rsid w:val="005B70F0"/>
    <w:rsid w:val="005B779A"/>
    <w:rsid w:val="005C0044"/>
    <w:rsid w:val="005C035F"/>
    <w:rsid w:val="005C06EB"/>
    <w:rsid w:val="005C0A32"/>
    <w:rsid w:val="005C0B3F"/>
    <w:rsid w:val="005C0D76"/>
    <w:rsid w:val="005C1140"/>
    <w:rsid w:val="005C1536"/>
    <w:rsid w:val="005C1C79"/>
    <w:rsid w:val="005C23C9"/>
    <w:rsid w:val="005C3284"/>
    <w:rsid w:val="005C33E3"/>
    <w:rsid w:val="005C34BC"/>
    <w:rsid w:val="005C4AFF"/>
    <w:rsid w:val="005C5684"/>
    <w:rsid w:val="005C56B6"/>
    <w:rsid w:val="005C646C"/>
    <w:rsid w:val="005C6622"/>
    <w:rsid w:val="005C73CC"/>
    <w:rsid w:val="005C7A67"/>
    <w:rsid w:val="005D0055"/>
    <w:rsid w:val="005D0967"/>
    <w:rsid w:val="005D0C1E"/>
    <w:rsid w:val="005D141B"/>
    <w:rsid w:val="005D1887"/>
    <w:rsid w:val="005D1893"/>
    <w:rsid w:val="005D1A9B"/>
    <w:rsid w:val="005D20A2"/>
    <w:rsid w:val="005D25E9"/>
    <w:rsid w:val="005D2B95"/>
    <w:rsid w:val="005D3660"/>
    <w:rsid w:val="005D3ECF"/>
    <w:rsid w:val="005D4C93"/>
    <w:rsid w:val="005D505F"/>
    <w:rsid w:val="005D54FC"/>
    <w:rsid w:val="005D55F2"/>
    <w:rsid w:val="005D5E01"/>
    <w:rsid w:val="005D6593"/>
    <w:rsid w:val="005D6729"/>
    <w:rsid w:val="005D6BD1"/>
    <w:rsid w:val="005D6DB4"/>
    <w:rsid w:val="005D72A5"/>
    <w:rsid w:val="005D72CD"/>
    <w:rsid w:val="005D7458"/>
    <w:rsid w:val="005D7850"/>
    <w:rsid w:val="005D7C9E"/>
    <w:rsid w:val="005E05FF"/>
    <w:rsid w:val="005E0BF9"/>
    <w:rsid w:val="005E11D8"/>
    <w:rsid w:val="005E132A"/>
    <w:rsid w:val="005E16E0"/>
    <w:rsid w:val="005E1B6D"/>
    <w:rsid w:val="005E1E67"/>
    <w:rsid w:val="005E1EAB"/>
    <w:rsid w:val="005E1EAE"/>
    <w:rsid w:val="005E24D2"/>
    <w:rsid w:val="005E2520"/>
    <w:rsid w:val="005E2654"/>
    <w:rsid w:val="005E2AB5"/>
    <w:rsid w:val="005E2D77"/>
    <w:rsid w:val="005E2E98"/>
    <w:rsid w:val="005E2F09"/>
    <w:rsid w:val="005E3176"/>
    <w:rsid w:val="005E35D7"/>
    <w:rsid w:val="005E3CEA"/>
    <w:rsid w:val="005E4229"/>
    <w:rsid w:val="005E5070"/>
    <w:rsid w:val="005E5848"/>
    <w:rsid w:val="005E6418"/>
    <w:rsid w:val="005E75B6"/>
    <w:rsid w:val="005E7814"/>
    <w:rsid w:val="005F031D"/>
    <w:rsid w:val="005F0348"/>
    <w:rsid w:val="005F10F9"/>
    <w:rsid w:val="005F1B29"/>
    <w:rsid w:val="005F221D"/>
    <w:rsid w:val="005F27EF"/>
    <w:rsid w:val="005F288A"/>
    <w:rsid w:val="005F39F8"/>
    <w:rsid w:val="005F3A60"/>
    <w:rsid w:val="005F3AD9"/>
    <w:rsid w:val="005F48EE"/>
    <w:rsid w:val="005F4D8D"/>
    <w:rsid w:val="005F4DD3"/>
    <w:rsid w:val="005F57F1"/>
    <w:rsid w:val="005F5DEC"/>
    <w:rsid w:val="005F635E"/>
    <w:rsid w:val="005F6411"/>
    <w:rsid w:val="005F65FA"/>
    <w:rsid w:val="005F6A32"/>
    <w:rsid w:val="005F6EF1"/>
    <w:rsid w:val="005F74F1"/>
    <w:rsid w:val="005F75E4"/>
    <w:rsid w:val="005F7CBE"/>
    <w:rsid w:val="00600770"/>
    <w:rsid w:val="00600C0B"/>
    <w:rsid w:val="006010CA"/>
    <w:rsid w:val="00601650"/>
    <w:rsid w:val="00601B35"/>
    <w:rsid w:val="00601E13"/>
    <w:rsid w:val="0060243E"/>
    <w:rsid w:val="0060303F"/>
    <w:rsid w:val="00603444"/>
    <w:rsid w:val="00603571"/>
    <w:rsid w:val="0060386F"/>
    <w:rsid w:val="00603CD2"/>
    <w:rsid w:val="00604069"/>
    <w:rsid w:val="006042A1"/>
    <w:rsid w:val="0060477C"/>
    <w:rsid w:val="006048D6"/>
    <w:rsid w:val="006049AC"/>
    <w:rsid w:val="00605281"/>
    <w:rsid w:val="00605CCE"/>
    <w:rsid w:val="00605E1D"/>
    <w:rsid w:val="006062AE"/>
    <w:rsid w:val="006063A8"/>
    <w:rsid w:val="00606640"/>
    <w:rsid w:val="00606A16"/>
    <w:rsid w:val="00606EE4"/>
    <w:rsid w:val="00607696"/>
    <w:rsid w:val="00610068"/>
    <w:rsid w:val="00610327"/>
    <w:rsid w:val="0061122B"/>
    <w:rsid w:val="00611517"/>
    <w:rsid w:val="00612E17"/>
    <w:rsid w:val="0061335E"/>
    <w:rsid w:val="0061353E"/>
    <w:rsid w:val="006138EC"/>
    <w:rsid w:val="00613CE7"/>
    <w:rsid w:val="00613D56"/>
    <w:rsid w:val="00614252"/>
    <w:rsid w:val="0061468C"/>
    <w:rsid w:val="00614890"/>
    <w:rsid w:val="00615929"/>
    <w:rsid w:val="006167E2"/>
    <w:rsid w:val="00616950"/>
    <w:rsid w:val="006174B6"/>
    <w:rsid w:val="00617643"/>
    <w:rsid w:val="0061787F"/>
    <w:rsid w:val="0061790B"/>
    <w:rsid w:val="00617D06"/>
    <w:rsid w:val="0062093F"/>
    <w:rsid w:val="00620BC9"/>
    <w:rsid w:val="00620E96"/>
    <w:rsid w:val="00621B99"/>
    <w:rsid w:val="006226B9"/>
    <w:rsid w:val="0062284F"/>
    <w:rsid w:val="00622D5A"/>
    <w:rsid w:val="00622DDB"/>
    <w:rsid w:val="006232B7"/>
    <w:rsid w:val="00623893"/>
    <w:rsid w:val="00623E0C"/>
    <w:rsid w:val="00624005"/>
    <w:rsid w:val="006244EE"/>
    <w:rsid w:val="00624DB7"/>
    <w:rsid w:val="00624E71"/>
    <w:rsid w:val="00624F88"/>
    <w:rsid w:val="006253EA"/>
    <w:rsid w:val="00625B92"/>
    <w:rsid w:val="00626367"/>
    <w:rsid w:val="00626C8A"/>
    <w:rsid w:val="00626D2E"/>
    <w:rsid w:val="00627529"/>
    <w:rsid w:val="00627814"/>
    <w:rsid w:val="00627B95"/>
    <w:rsid w:val="00627BA2"/>
    <w:rsid w:val="00627C0D"/>
    <w:rsid w:val="00627EF7"/>
    <w:rsid w:val="00627FE9"/>
    <w:rsid w:val="00631295"/>
    <w:rsid w:val="00631777"/>
    <w:rsid w:val="006326F7"/>
    <w:rsid w:val="00632FA2"/>
    <w:rsid w:val="006333A7"/>
    <w:rsid w:val="00633610"/>
    <w:rsid w:val="006336BC"/>
    <w:rsid w:val="00633B7E"/>
    <w:rsid w:val="00633BAB"/>
    <w:rsid w:val="00633BC7"/>
    <w:rsid w:val="00634D03"/>
    <w:rsid w:val="00634F40"/>
    <w:rsid w:val="00635365"/>
    <w:rsid w:val="0063574E"/>
    <w:rsid w:val="006358AC"/>
    <w:rsid w:val="00635BB8"/>
    <w:rsid w:val="00635D3A"/>
    <w:rsid w:val="0063637D"/>
    <w:rsid w:val="006363B0"/>
    <w:rsid w:val="0063645C"/>
    <w:rsid w:val="006365DD"/>
    <w:rsid w:val="00636808"/>
    <w:rsid w:val="006370B2"/>
    <w:rsid w:val="00637249"/>
    <w:rsid w:val="00637368"/>
    <w:rsid w:val="006375D9"/>
    <w:rsid w:val="00637637"/>
    <w:rsid w:val="00637696"/>
    <w:rsid w:val="006376C3"/>
    <w:rsid w:val="006377F8"/>
    <w:rsid w:val="0063791C"/>
    <w:rsid w:val="00637A64"/>
    <w:rsid w:val="0064008D"/>
    <w:rsid w:val="00640395"/>
    <w:rsid w:val="006407A2"/>
    <w:rsid w:val="006409B4"/>
    <w:rsid w:val="0064116C"/>
    <w:rsid w:val="00641568"/>
    <w:rsid w:val="00641723"/>
    <w:rsid w:val="00641A3B"/>
    <w:rsid w:val="00641A4B"/>
    <w:rsid w:val="00641D88"/>
    <w:rsid w:val="006420D3"/>
    <w:rsid w:val="00642A01"/>
    <w:rsid w:val="00642A1D"/>
    <w:rsid w:val="00643269"/>
    <w:rsid w:val="006432A5"/>
    <w:rsid w:val="0064350C"/>
    <w:rsid w:val="00643E60"/>
    <w:rsid w:val="00643F27"/>
    <w:rsid w:val="006444C5"/>
    <w:rsid w:val="006450E3"/>
    <w:rsid w:val="006454FE"/>
    <w:rsid w:val="006456DF"/>
    <w:rsid w:val="006460A6"/>
    <w:rsid w:val="00646D06"/>
    <w:rsid w:val="00647067"/>
    <w:rsid w:val="0064726B"/>
    <w:rsid w:val="00647B06"/>
    <w:rsid w:val="006507DF"/>
    <w:rsid w:val="00651B40"/>
    <w:rsid w:val="00651BEF"/>
    <w:rsid w:val="00651C9A"/>
    <w:rsid w:val="00652384"/>
    <w:rsid w:val="00652487"/>
    <w:rsid w:val="00652884"/>
    <w:rsid w:val="006529D1"/>
    <w:rsid w:val="00652D43"/>
    <w:rsid w:val="0065351E"/>
    <w:rsid w:val="006537D1"/>
    <w:rsid w:val="0065396A"/>
    <w:rsid w:val="00653EC1"/>
    <w:rsid w:val="0065401C"/>
    <w:rsid w:val="00654283"/>
    <w:rsid w:val="006545B5"/>
    <w:rsid w:val="006546BC"/>
    <w:rsid w:val="00654A5A"/>
    <w:rsid w:val="00654AA2"/>
    <w:rsid w:val="006552E7"/>
    <w:rsid w:val="00655E47"/>
    <w:rsid w:val="00656867"/>
    <w:rsid w:val="00656D37"/>
    <w:rsid w:val="00656E42"/>
    <w:rsid w:val="00656F36"/>
    <w:rsid w:val="006570E6"/>
    <w:rsid w:val="0065735F"/>
    <w:rsid w:val="0065768E"/>
    <w:rsid w:val="00657796"/>
    <w:rsid w:val="00657A0B"/>
    <w:rsid w:val="00657A47"/>
    <w:rsid w:val="0066047C"/>
    <w:rsid w:val="0066059B"/>
    <w:rsid w:val="00660805"/>
    <w:rsid w:val="00660C6A"/>
    <w:rsid w:val="00661371"/>
    <w:rsid w:val="006622E7"/>
    <w:rsid w:val="0066272A"/>
    <w:rsid w:val="00662F85"/>
    <w:rsid w:val="006632A9"/>
    <w:rsid w:val="00663338"/>
    <w:rsid w:val="00663D14"/>
    <w:rsid w:val="00665031"/>
    <w:rsid w:val="006654F3"/>
    <w:rsid w:val="006657C4"/>
    <w:rsid w:val="006658ED"/>
    <w:rsid w:val="00665B3C"/>
    <w:rsid w:val="006660BF"/>
    <w:rsid w:val="00666206"/>
    <w:rsid w:val="006665F2"/>
    <w:rsid w:val="00666645"/>
    <w:rsid w:val="0066680C"/>
    <w:rsid w:val="006669D3"/>
    <w:rsid w:val="00666EEA"/>
    <w:rsid w:val="006679BD"/>
    <w:rsid w:val="00667D61"/>
    <w:rsid w:val="006702CC"/>
    <w:rsid w:val="00670909"/>
    <w:rsid w:val="00670D11"/>
    <w:rsid w:val="00671122"/>
    <w:rsid w:val="006716AF"/>
    <w:rsid w:val="0067190A"/>
    <w:rsid w:val="006719E0"/>
    <w:rsid w:val="006724D1"/>
    <w:rsid w:val="006725A0"/>
    <w:rsid w:val="00672981"/>
    <w:rsid w:val="00672F47"/>
    <w:rsid w:val="00673337"/>
    <w:rsid w:val="0067376C"/>
    <w:rsid w:val="00673DF0"/>
    <w:rsid w:val="006741F3"/>
    <w:rsid w:val="0067493E"/>
    <w:rsid w:val="00674A6A"/>
    <w:rsid w:val="0067586B"/>
    <w:rsid w:val="00675A41"/>
    <w:rsid w:val="006761AA"/>
    <w:rsid w:val="00676249"/>
    <w:rsid w:val="00676B4A"/>
    <w:rsid w:val="00676C58"/>
    <w:rsid w:val="00676C72"/>
    <w:rsid w:val="006773FD"/>
    <w:rsid w:val="006775DE"/>
    <w:rsid w:val="00677DEB"/>
    <w:rsid w:val="0068028F"/>
    <w:rsid w:val="006813D0"/>
    <w:rsid w:val="006813F7"/>
    <w:rsid w:val="00681971"/>
    <w:rsid w:val="00681E18"/>
    <w:rsid w:val="0068202C"/>
    <w:rsid w:val="00682256"/>
    <w:rsid w:val="00682359"/>
    <w:rsid w:val="006837FA"/>
    <w:rsid w:val="0068390D"/>
    <w:rsid w:val="00683AD4"/>
    <w:rsid w:val="006842CC"/>
    <w:rsid w:val="006843AF"/>
    <w:rsid w:val="006843D3"/>
    <w:rsid w:val="0068452B"/>
    <w:rsid w:val="00684A8E"/>
    <w:rsid w:val="00684C77"/>
    <w:rsid w:val="00684F09"/>
    <w:rsid w:val="00684F12"/>
    <w:rsid w:val="00684FAC"/>
    <w:rsid w:val="006854A9"/>
    <w:rsid w:val="00685A4F"/>
    <w:rsid w:val="00685AE9"/>
    <w:rsid w:val="00685B9D"/>
    <w:rsid w:val="00685BD7"/>
    <w:rsid w:val="00686069"/>
    <w:rsid w:val="0068657C"/>
    <w:rsid w:val="00686F9C"/>
    <w:rsid w:val="00687A2A"/>
    <w:rsid w:val="00687B3B"/>
    <w:rsid w:val="0069056E"/>
    <w:rsid w:val="0069061D"/>
    <w:rsid w:val="00690A72"/>
    <w:rsid w:val="00690B58"/>
    <w:rsid w:val="00690DF5"/>
    <w:rsid w:val="00691119"/>
    <w:rsid w:val="00691A3E"/>
    <w:rsid w:val="00691AC2"/>
    <w:rsid w:val="00691EB4"/>
    <w:rsid w:val="00692D25"/>
    <w:rsid w:val="006930EB"/>
    <w:rsid w:val="00693430"/>
    <w:rsid w:val="00693E86"/>
    <w:rsid w:val="006940F5"/>
    <w:rsid w:val="0069490A"/>
    <w:rsid w:val="00694996"/>
    <w:rsid w:val="00695547"/>
    <w:rsid w:val="00695F46"/>
    <w:rsid w:val="00696280"/>
    <w:rsid w:val="006968DC"/>
    <w:rsid w:val="00696CA9"/>
    <w:rsid w:val="00696EAE"/>
    <w:rsid w:val="00696FAA"/>
    <w:rsid w:val="006976D0"/>
    <w:rsid w:val="00697EE3"/>
    <w:rsid w:val="006A1309"/>
    <w:rsid w:val="006A1348"/>
    <w:rsid w:val="006A1850"/>
    <w:rsid w:val="006A19D7"/>
    <w:rsid w:val="006A1B61"/>
    <w:rsid w:val="006A1D2A"/>
    <w:rsid w:val="006A268F"/>
    <w:rsid w:val="006A3254"/>
    <w:rsid w:val="006A3501"/>
    <w:rsid w:val="006A3781"/>
    <w:rsid w:val="006A39E3"/>
    <w:rsid w:val="006A3CC0"/>
    <w:rsid w:val="006A4012"/>
    <w:rsid w:val="006A41B7"/>
    <w:rsid w:val="006A4522"/>
    <w:rsid w:val="006A501D"/>
    <w:rsid w:val="006A5046"/>
    <w:rsid w:val="006A521E"/>
    <w:rsid w:val="006A524C"/>
    <w:rsid w:val="006A5ECA"/>
    <w:rsid w:val="006A68F2"/>
    <w:rsid w:val="006A699D"/>
    <w:rsid w:val="006A70C1"/>
    <w:rsid w:val="006A73F4"/>
    <w:rsid w:val="006A7443"/>
    <w:rsid w:val="006A790F"/>
    <w:rsid w:val="006A7C19"/>
    <w:rsid w:val="006A7DE1"/>
    <w:rsid w:val="006A7E98"/>
    <w:rsid w:val="006B0505"/>
    <w:rsid w:val="006B12C6"/>
    <w:rsid w:val="006B236D"/>
    <w:rsid w:val="006B2575"/>
    <w:rsid w:val="006B293B"/>
    <w:rsid w:val="006B2D41"/>
    <w:rsid w:val="006B2FF6"/>
    <w:rsid w:val="006B3113"/>
    <w:rsid w:val="006B313B"/>
    <w:rsid w:val="006B31FB"/>
    <w:rsid w:val="006B33E2"/>
    <w:rsid w:val="006B36A0"/>
    <w:rsid w:val="006B4C15"/>
    <w:rsid w:val="006B54FB"/>
    <w:rsid w:val="006B5584"/>
    <w:rsid w:val="006B575D"/>
    <w:rsid w:val="006B5A67"/>
    <w:rsid w:val="006B5CF5"/>
    <w:rsid w:val="006B5F13"/>
    <w:rsid w:val="006B607C"/>
    <w:rsid w:val="006B612F"/>
    <w:rsid w:val="006B6E5D"/>
    <w:rsid w:val="006B6FB3"/>
    <w:rsid w:val="006B70DB"/>
    <w:rsid w:val="006B724C"/>
    <w:rsid w:val="006B74DE"/>
    <w:rsid w:val="006B7F21"/>
    <w:rsid w:val="006C04C1"/>
    <w:rsid w:val="006C0F97"/>
    <w:rsid w:val="006C1003"/>
    <w:rsid w:val="006C11E7"/>
    <w:rsid w:val="006C2178"/>
    <w:rsid w:val="006C219F"/>
    <w:rsid w:val="006C237E"/>
    <w:rsid w:val="006C29E8"/>
    <w:rsid w:val="006C2DA5"/>
    <w:rsid w:val="006C3856"/>
    <w:rsid w:val="006C38B9"/>
    <w:rsid w:val="006C43C7"/>
    <w:rsid w:val="006C47B3"/>
    <w:rsid w:val="006C4DFE"/>
    <w:rsid w:val="006C50F1"/>
    <w:rsid w:val="006C5177"/>
    <w:rsid w:val="006C54BD"/>
    <w:rsid w:val="006C55E8"/>
    <w:rsid w:val="006C5751"/>
    <w:rsid w:val="006C5B0C"/>
    <w:rsid w:val="006C6161"/>
    <w:rsid w:val="006C6D7C"/>
    <w:rsid w:val="006C7779"/>
    <w:rsid w:val="006C7CC9"/>
    <w:rsid w:val="006D01E4"/>
    <w:rsid w:val="006D083B"/>
    <w:rsid w:val="006D0E06"/>
    <w:rsid w:val="006D14FF"/>
    <w:rsid w:val="006D150D"/>
    <w:rsid w:val="006D1888"/>
    <w:rsid w:val="006D1BE4"/>
    <w:rsid w:val="006D2485"/>
    <w:rsid w:val="006D28D9"/>
    <w:rsid w:val="006D2982"/>
    <w:rsid w:val="006D2A7F"/>
    <w:rsid w:val="006D2C40"/>
    <w:rsid w:val="006D2F82"/>
    <w:rsid w:val="006D33E9"/>
    <w:rsid w:val="006D3685"/>
    <w:rsid w:val="006D3976"/>
    <w:rsid w:val="006D3CCC"/>
    <w:rsid w:val="006D3E5F"/>
    <w:rsid w:val="006D4DD0"/>
    <w:rsid w:val="006D550A"/>
    <w:rsid w:val="006D59A8"/>
    <w:rsid w:val="006D5C0E"/>
    <w:rsid w:val="006D5DDB"/>
    <w:rsid w:val="006D63C6"/>
    <w:rsid w:val="006D6695"/>
    <w:rsid w:val="006D6998"/>
    <w:rsid w:val="006D69BE"/>
    <w:rsid w:val="006D7453"/>
    <w:rsid w:val="006D790D"/>
    <w:rsid w:val="006D7C6F"/>
    <w:rsid w:val="006D7DC9"/>
    <w:rsid w:val="006D7E35"/>
    <w:rsid w:val="006E01A5"/>
    <w:rsid w:val="006E024A"/>
    <w:rsid w:val="006E0360"/>
    <w:rsid w:val="006E09A5"/>
    <w:rsid w:val="006E0CF8"/>
    <w:rsid w:val="006E1099"/>
    <w:rsid w:val="006E1283"/>
    <w:rsid w:val="006E174D"/>
    <w:rsid w:val="006E1AF1"/>
    <w:rsid w:val="006E1C19"/>
    <w:rsid w:val="006E285A"/>
    <w:rsid w:val="006E2C18"/>
    <w:rsid w:val="006E34BF"/>
    <w:rsid w:val="006E3853"/>
    <w:rsid w:val="006E3C5C"/>
    <w:rsid w:val="006E3D6F"/>
    <w:rsid w:val="006E3F8B"/>
    <w:rsid w:val="006E40FE"/>
    <w:rsid w:val="006E422D"/>
    <w:rsid w:val="006E434B"/>
    <w:rsid w:val="006E476F"/>
    <w:rsid w:val="006E4C10"/>
    <w:rsid w:val="006E58B7"/>
    <w:rsid w:val="006E6BDC"/>
    <w:rsid w:val="006E6CEE"/>
    <w:rsid w:val="006E73E0"/>
    <w:rsid w:val="006E742D"/>
    <w:rsid w:val="006E7B5F"/>
    <w:rsid w:val="006F01EA"/>
    <w:rsid w:val="006F0D16"/>
    <w:rsid w:val="006F12B0"/>
    <w:rsid w:val="006F1522"/>
    <w:rsid w:val="006F1E24"/>
    <w:rsid w:val="006F2342"/>
    <w:rsid w:val="006F2643"/>
    <w:rsid w:val="006F303A"/>
    <w:rsid w:val="006F365A"/>
    <w:rsid w:val="006F382B"/>
    <w:rsid w:val="006F3E8E"/>
    <w:rsid w:val="006F4248"/>
    <w:rsid w:val="006F4966"/>
    <w:rsid w:val="006F49F3"/>
    <w:rsid w:val="006F4AD2"/>
    <w:rsid w:val="006F4F12"/>
    <w:rsid w:val="006F590A"/>
    <w:rsid w:val="006F605C"/>
    <w:rsid w:val="006F60F6"/>
    <w:rsid w:val="006F6287"/>
    <w:rsid w:val="006F730E"/>
    <w:rsid w:val="006F79C8"/>
    <w:rsid w:val="006F7D70"/>
    <w:rsid w:val="006F7E28"/>
    <w:rsid w:val="006F7E95"/>
    <w:rsid w:val="007009EE"/>
    <w:rsid w:val="00701A44"/>
    <w:rsid w:val="00702136"/>
    <w:rsid w:val="00702D37"/>
    <w:rsid w:val="00702FA3"/>
    <w:rsid w:val="007030C7"/>
    <w:rsid w:val="007034A1"/>
    <w:rsid w:val="007034D6"/>
    <w:rsid w:val="00703E36"/>
    <w:rsid w:val="00703EB3"/>
    <w:rsid w:val="007045BA"/>
    <w:rsid w:val="00704784"/>
    <w:rsid w:val="007047DD"/>
    <w:rsid w:val="00704DEE"/>
    <w:rsid w:val="0070560C"/>
    <w:rsid w:val="007059F1"/>
    <w:rsid w:val="00705C9A"/>
    <w:rsid w:val="00705DA7"/>
    <w:rsid w:val="00706976"/>
    <w:rsid w:val="00706F55"/>
    <w:rsid w:val="00706FFB"/>
    <w:rsid w:val="0070784C"/>
    <w:rsid w:val="0070788B"/>
    <w:rsid w:val="007078D4"/>
    <w:rsid w:val="00707B94"/>
    <w:rsid w:val="00707DAB"/>
    <w:rsid w:val="007101BF"/>
    <w:rsid w:val="007106A0"/>
    <w:rsid w:val="0071089D"/>
    <w:rsid w:val="00711049"/>
    <w:rsid w:val="0071116D"/>
    <w:rsid w:val="007112F8"/>
    <w:rsid w:val="00711A5A"/>
    <w:rsid w:val="00711AD9"/>
    <w:rsid w:val="00711E3A"/>
    <w:rsid w:val="00712773"/>
    <w:rsid w:val="00712EA5"/>
    <w:rsid w:val="007133E0"/>
    <w:rsid w:val="00713405"/>
    <w:rsid w:val="00713AF1"/>
    <w:rsid w:val="00713EB3"/>
    <w:rsid w:val="00714100"/>
    <w:rsid w:val="00714983"/>
    <w:rsid w:val="007150B8"/>
    <w:rsid w:val="00715666"/>
    <w:rsid w:val="007159D2"/>
    <w:rsid w:val="00715A43"/>
    <w:rsid w:val="00716553"/>
    <w:rsid w:val="00716602"/>
    <w:rsid w:val="00716736"/>
    <w:rsid w:val="00717636"/>
    <w:rsid w:val="007201F7"/>
    <w:rsid w:val="0072037C"/>
    <w:rsid w:val="0072039A"/>
    <w:rsid w:val="00720660"/>
    <w:rsid w:val="0072104B"/>
    <w:rsid w:val="007218D8"/>
    <w:rsid w:val="0072224A"/>
    <w:rsid w:val="0072310E"/>
    <w:rsid w:val="00723265"/>
    <w:rsid w:val="00723D91"/>
    <w:rsid w:val="00724075"/>
    <w:rsid w:val="00724230"/>
    <w:rsid w:val="00724F19"/>
    <w:rsid w:val="007254CE"/>
    <w:rsid w:val="007258DE"/>
    <w:rsid w:val="0072691C"/>
    <w:rsid w:val="00727A37"/>
    <w:rsid w:val="00727C56"/>
    <w:rsid w:val="00727EEE"/>
    <w:rsid w:val="007301FD"/>
    <w:rsid w:val="007307BB"/>
    <w:rsid w:val="00730D50"/>
    <w:rsid w:val="007312EE"/>
    <w:rsid w:val="00731F21"/>
    <w:rsid w:val="007330BA"/>
    <w:rsid w:val="00733382"/>
    <w:rsid w:val="00733850"/>
    <w:rsid w:val="007342D2"/>
    <w:rsid w:val="00734B9F"/>
    <w:rsid w:val="00734C41"/>
    <w:rsid w:val="0073505E"/>
    <w:rsid w:val="007350B8"/>
    <w:rsid w:val="007350D9"/>
    <w:rsid w:val="0073568E"/>
    <w:rsid w:val="007356CC"/>
    <w:rsid w:val="0073593B"/>
    <w:rsid w:val="0073593C"/>
    <w:rsid w:val="00735A93"/>
    <w:rsid w:val="00735C5B"/>
    <w:rsid w:val="00735F4E"/>
    <w:rsid w:val="007364A2"/>
    <w:rsid w:val="007368D6"/>
    <w:rsid w:val="00736E22"/>
    <w:rsid w:val="00737168"/>
    <w:rsid w:val="00737C60"/>
    <w:rsid w:val="00737D56"/>
    <w:rsid w:val="00740408"/>
    <w:rsid w:val="00740D37"/>
    <w:rsid w:val="00740EC3"/>
    <w:rsid w:val="00741854"/>
    <w:rsid w:val="00741BA4"/>
    <w:rsid w:val="00741D36"/>
    <w:rsid w:val="00741DD1"/>
    <w:rsid w:val="00742886"/>
    <w:rsid w:val="0074335F"/>
    <w:rsid w:val="007433AD"/>
    <w:rsid w:val="0074395B"/>
    <w:rsid w:val="00744204"/>
    <w:rsid w:val="0074437B"/>
    <w:rsid w:val="0074459A"/>
    <w:rsid w:val="007445C4"/>
    <w:rsid w:val="00744B06"/>
    <w:rsid w:val="0074503D"/>
    <w:rsid w:val="007452E5"/>
    <w:rsid w:val="0074538B"/>
    <w:rsid w:val="00745474"/>
    <w:rsid w:val="00745C93"/>
    <w:rsid w:val="0074673E"/>
    <w:rsid w:val="00746E25"/>
    <w:rsid w:val="007475FA"/>
    <w:rsid w:val="0074795A"/>
    <w:rsid w:val="00747DC3"/>
    <w:rsid w:val="00747DF9"/>
    <w:rsid w:val="0075027C"/>
    <w:rsid w:val="00750EEB"/>
    <w:rsid w:val="00751289"/>
    <w:rsid w:val="007513CD"/>
    <w:rsid w:val="00751735"/>
    <w:rsid w:val="00751BCD"/>
    <w:rsid w:val="00751E87"/>
    <w:rsid w:val="00754702"/>
    <w:rsid w:val="00755198"/>
    <w:rsid w:val="00755A79"/>
    <w:rsid w:val="0075609C"/>
    <w:rsid w:val="0075628B"/>
    <w:rsid w:val="00756669"/>
    <w:rsid w:val="00756F04"/>
    <w:rsid w:val="00757084"/>
    <w:rsid w:val="00760017"/>
    <w:rsid w:val="0076055A"/>
    <w:rsid w:val="00760A0C"/>
    <w:rsid w:val="007611F6"/>
    <w:rsid w:val="007612B8"/>
    <w:rsid w:val="00761B75"/>
    <w:rsid w:val="00761CFB"/>
    <w:rsid w:val="00762092"/>
    <w:rsid w:val="007622CE"/>
    <w:rsid w:val="007629EE"/>
    <w:rsid w:val="00764751"/>
    <w:rsid w:val="007649BF"/>
    <w:rsid w:val="00764A0E"/>
    <w:rsid w:val="00764D38"/>
    <w:rsid w:val="00765550"/>
    <w:rsid w:val="00765DB1"/>
    <w:rsid w:val="00770196"/>
    <w:rsid w:val="007702AC"/>
    <w:rsid w:val="007707C9"/>
    <w:rsid w:val="00770BFA"/>
    <w:rsid w:val="007710EF"/>
    <w:rsid w:val="007711CA"/>
    <w:rsid w:val="00772525"/>
    <w:rsid w:val="0077275F"/>
    <w:rsid w:val="00772DA5"/>
    <w:rsid w:val="00773B3E"/>
    <w:rsid w:val="00774D8D"/>
    <w:rsid w:val="007758A8"/>
    <w:rsid w:val="007759C0"/>
    <w:rsid w:val="007759F3"/>
    <w:rsid w:val="007763EF"/>
    <w:rsid w:val="0077648F"/>
    <w:rsid w:val="007766EB"/>
    <w:rsid w:val="00776C32"/>
    <w:rsid w:val="00776CC3"/>
    <w:rsid w:val="00776E48"/>
    <w:rsid w:val="00777204"/>
    <w:rsid w:val="007774E0"/>
    <w:rsid w:val="0077750D"/>
    <w:rsid w:val="007801F6"/>
    <w:rsid w:val="00780E34"/>
    <w:rsid w:val="0078173C"/>
    <w:rsid w:val="00781AF3"/>
    <w:rsid w:val="00781D1D"/>
    <w:rsid w:val="007821D1"/>
    <w:rsid w:val="00782381"/>
    <w:rsid w:val="007825AA"/>
    <w:rsid w:val="007826AC"/>
    <w:rsid w:val="00783E45"/>
    <w:rsid w:val="00783EC3"/>
    <w:rsid w:val="007840E8"/>
    <w:rsid w:val="00784357"/>
    <w:rsid w:val="0078481F"/>
    <w:rsid w:val="00784B3F"/>
    <w:rsid w:val="00784D96"/>
    <w:rsid w:val="0078512B"/>
    <w:rsid w:val="0078519C"/>
    <w:rsid w:val="007857F2"/>
    <w:rsid w:val="00785ACB"/>
    <w:rsid w:val="007862E6"/>
    <w:rsid w:val="0078637F"/>
    <w:rsid w:val="0078707D"/>
    <w:rsid w:val="00787093"/>
    <w:rsid w:val="0078759A"/>
    <w:rsid w:val="00787EC7"/>
    <w:rsid w:val="00790283"/>
    <w:rsid w:val="00790DD8"/>
    <w:rsid w:val="00790E6D"/>
    <w:rsid w:val="00790FB3"/>
    <w:rsid w:val="00790FDA"/>
    <w:rsid w:val="007916CD"/>
    <w:rsid w:val="00791BBB"/>
    <w:rsid w:val="00791D84"/>
    <w:rsid w:val="00791F27"/>
    <w:rsid w:val="00792379"/>
    <w:rsid w:val="00792942"/>
    <w:rsid w:val="007935A6"/>
    <w:rsid w:val="00793984"/>
    <w:rsid w:val="00793E41"/>
    <w:rsid w:val="00794973"/>
    <w:rsid w:val="00794DA3"/>
    <w:rsid w:val="00794ED2"/>
    <w:rsid w:val="00795734"/>
    <w:rsid w:val="00796042"/>
    <w:rsid w:val="007979A2"/>
    <w:rsid w:val="007A02B1"/>
    <w:rsid w:val="007A09C5"/>
    <w:rsid w:val="007A1CCE"/>
    <w:rsid w:val="007A215E"/>
    <w:rsid w:val="007A24E9"/>
    <w:rsid w:val="007A25F3"/>
    <w:rsid w:val="007A2A96"/>
    <w:rsid w:val="007A365A"/>
    <w:rsid w:val="007A3845"/>
    <w:rsid w:val="007A3908"/>
    <w:rsid w:val="007A3933"/>
    <w:rsid w:val="007A3BC5"/>
    <w:rsid w:val="007A40A7"/>
    <w:rsid w:val="007A4C25"/>
    <w:rsid w:val="007A4F3D"/>
    <w:rsid w:val="007A5910"/>
    <w:rsid w:val="007A5D9C"/>
    <w:rsid w:val="007A6531"/>
    <w:rsid w:val="007A74C4"/>
    <w:rsid w:val="007A77A7"/>
    <w:rsid w:val="007A77F6"/>
    <w:rsid w:val="007A7EDC"/>
    <w:rsid w:val="007B0214"/>
    <w:rsid w:val="007B033B"/>
    <w:rsid w:val="007B11CB"/>
    <w:rsid w:val="007B14FA"/>
    <w:rsid w:val="007B16B4"/>
    <w:rsid w:val="007B281B"/>
    <w:rsid w:val="007B284C"/>
    <w:rsid w:val="007B32E9"/>
    <w:rsid w:val="007B3B7A"/>
    <w:rsid w:val="007B429D"/>
    <w:rsid w:val="007B42E6"/>
    <w:rsid w:val="007B4C3F"/>
    <w:rsid w:val="007B587D"/>
    <w:rsid w:val="007B60F2"/>
    <w:rsid w:val="007B6BCE"/>
    <w:rsid w:val="007B77FA"/>
    <w:rsid w:val="007C011D"/>
    <w:rsid w:val="007C03A6"/>
    <w:rsid w:val="007C0C5D"/>
    <w:rsid w:val="007C17CA"/>
    <w:rsid w:val="007C21DE"/>
    <w:rsid w:val="007C28F5"/>
    <w:rsid w:val="007C2D95"/>
    <w:rsid w:val="007C3013"/>
    <w:rsid w:val="007C31E0"/>
    <w:rsid w:val="007C339B"/>
    <w:rsid w:val="007C3D16"/>
    <w:rsid w:val="007C3D85"/>
    <w:rsid w:val="007C40C3"/>
    <w:rsid w:val="007C42B8"/>
    <w:rsid w:val="007C436C"/>
    <w:rsid w:val="007C54D8"/>
    <w:rsid w:val="007C5BD5"/>
    <w:rsid w:val="007C5D1C"/>
    <w:rsid w:val="007C68B8"/>
    <w:rsid w:val="007C6F30"/>
    <w:rsid w:val="007C7828"/>
    <w:rsid w:val="007D086C"/>
    <w:rsid w:val="007D1400"/>
    <w:rsid w:val="007D1930"/>
    <w:rsid w:val="007D1A32"/>
    <w:rsid w:val="007D1E62"/>
    <w:rsid w:val="007D2023"/>
    <w:rsid w:val="007D205D"/>
    <w:rsid w:val="007D212D"/>
    <w:rsid w:val="007D2967"/>
    <w:rsid w:val="007D3509"/>
    <w:rsid w:val="007D3636"/>
    <w:rsid w:val="007D37FE"/>
    <w:rsid w:val="007D39E6"/>
    <w:rsid w:val="007D3C26"/>
    <w:rsid w:val="007D40B9"/>
    <w:rsid w:val="007D4617"/>
    <w:rsid w:val="007D4823"/>
    <w:rsid w:val="007D4CB3"/>
    <w:rsid w:val="007D58FC"/>
    <w:rsid w:val="007D6321"/>
    <w:rsid w:val="007D65C2"/>
    <w:rsid w:val="007D6914"/>
    <w:rsid w:val="007D6A46"/>
    <w:rsid w:val="007D6E46"/>
    <w:rsid w:val="007D6FB1"/>
    <w:rsid w:val="007D7306"/>
    <w:rsid w:val="007E0494"/>
    <w:rsid w:val="007E069E"/>
    <w:rsid w:val="007E1878"/>
    <w:rsid w:val="007E1E0A"/>
    <w:rsid w:val="007E2A2F"/>
    <w:rsid w:val="007E3415"/>
    <w:rsid w:val="007E3A4B"/>
    <w:rsid w:val="007E5124"/>
    <w:rsid w:val="007E548D"/>
    <w:rsid w:val="007E54C2"/>
    <w:rsid w:val="007E55F3"/>
    <w:rsid w:val="007E57D7"/>
    <w:rsid w:val="007E58EE"/>
    <w:rsid w:val="007E59A2"/>
    <w:rsid w:val="007E6816"/>
    <w:rsid w:val="007E6B4C"/>
    <w:rsid w:val="007E7EA5"/>
    <w:rsid w:val="007E7F2E"/>
    <w:rsid w:val="007F023D"/>
    <w:rsid w:val="007F06F5"/>
    <w:rsid w:val="007F081E"/>
    <w:rsid w:val="007F0D2A"/>
    <w:rsid w:val="007F1136"/>
    <w:rsid w:val="007F176E"/>
    <w:rsid w:val="007F1AF3"/>
    <w:rsid w:val="007F273B"/>
    <w:rsid w:val="007F29D7"/>
    <w:rsid w:val="007F2B36"/>
    <w:rsid w:val="007F331C"/>
    <w:rsid w:val="007F35C4"/>
    <w:rsid w:val="007F3746"/>
    <w:rsid w:val="007F3905"/>
    <w:rsid w:val="007F41E0"/>
    <w:rsid w:val="007F4C5B"/>
    <w:rsid w:val="007F4D28"/>
    <w:rsid w:val="007F52F4"/>
    <w:rsid w:val="007F57F2"/>
    <w:rsid w:val="007F594F"/>
    <w:rsid w:val="007F6616"/>
    <w:rsid w:val="007F68D7"/>
    <w:rsid w:val="007F68E8"/>
    <w:rsid w:val="007F6A71"/>
    <w:rsid w:val="007F6B97"/>
    <w:rsid w:val="007F70B2"/>
    <w:rsid w:val="007F74BE"/>
    <w:rsid w:val="007F7BB4"/>
    <w:rsid w:val="00800312"/>
    <w:rsid w:val="00800687"/>
    <w:rsid w:val="00800839"/>
    <w:rsid w:val="00800943"/>
    <w:rsid w:val="00800CC4"/>
    <w:rsid w:val="008011AC"/>
    <w:rsid w:val="008012AC"/>
    <w:rsid w:val="00801B30"/>
    <w:rsid w:val="0080206A"/>
    <w:rsid w:val="00802475"/>
    <w:rsid w:val="0080295D"/>
    <w:rsid w:val="00802CC3"/>
    <w:rsid w:val="00802D57"/>
    <w:rsid w:val="008031FD"/>
    <w:rsid w:val="008037BF"/>
    <w:rsid w:val="00803B41"/>
    <w:rsid w:val="0080410F"/>
    <w:rsid w:val="008043E2"/>
    <w:rsid w:val="00804448"/>
    <w:rsid w:val="00804CAD"/>
    <w:rsid w:val="00804EA3"/>
    <w:rsid w:val="00805997"/>
    <w:rsid w:val="00805D39"/>
    <w:rsid w:val="00806B2D"/>
    <w:rsid w:val="00806C2B"/>
    <w:rsid w:val="00806D8A"/>
    <w:rsid w:val="00806EDC"/>
    <w:rsid w:val="00807021"/>
    <w:rsid w:val="008073D1"/>
    <w:rsid w:val="008075D7"/>
    <w:rsid w:val="0080793B"/>
    <w:rsid w:val="0081009F"/>
    <w:rsid w:val="00810219"/>
    <w:rsid w:val="0081190B"/>
    <w:rsid w:val="008119BC"/>
    <w:rsid w:val="00811E30"/>
    <w:rsid w:val="008128A3"/>
    <w:rsid w:val="00814078"/>
    <w:rsid w:val="00814098"/>
    <w:rsid w:val="00814A8B"/>
    <w:rsid w:val="0081612A"/>
    <w:rsid w:val="00816872"/>
    <w:rsid w:val="008169B6"/>
    <w:rsid w:val="00816AD4"/>
    <w:rsid w:val="00816AF0"/>
    <w:rsid w:val="00816FF1"/>
    <w:rsid w:val="008203DB"/>
    <w:rsid w:val="0082063F"/>
    <w:rsid w:val="00820B11"/>
    <w:rsid w:val="00820B65"/>
    <w:rsid w:val="00820C92"/>
    <w:rsid w:val="00820E6B"/>
    <w:rsid w:val="00821090"/>
    <w:rsid w:val="008219B1"/>
    <w:rsid w:val="00821EE8"/>
    <w:rsid w:val="00822330"/>
    <w:rsid w:val="0082246C"/>
    <w:rsid w:val="008225BD"/>
    <w:rsid w:val="008227EA"/>
    <w:rsid w:val="00822AC0"/>
    <w:rsid w:val="00822B6D"/>
    <w:rsid w:val="008235DC"/>
    <w:rsid w:val="008239E4"/>
    <w:rsid w:val="00823A87"/>
    <w:rsid w:val="00824109"/>
    <w:rsid w:val="00824351"/>
    <w:rsid w:val="008246E9"/>
    <w:rsid w:val="00824812"/>
    <w:rsid w:val="008251F8"/>
    <w:rsid w:val="00825AED"/>
    <w:rsid w:val="00825D26"/>
    <w:rsid w:val="0082635A"/>
    <w:rsid w:val="008264C9"/>
    <w:rsid w:val="00826560"/>
    <w:rsid w:val="00826602"/>
    <w:rsid w:val="00826708"/>
    <w:rsid w:val="0082671A"/>
    <w:rsid w:val="008274B2"/>
    <w:rsid w:val="00827C61"/>
    <w:rsid w:val="00830CFA"/>
    <w:rsid w:val="00830D85"/>
    <w:rsid w:val="0083118F"/>
    <w:rsid w:val="00831646"/>
    <w:rsid w:val="00831DFA"/>
    <w:rsid w:val="008329D9"/>
    <w:rsid w:val="008332B2"/>
    <w:rsid w:val="00833BAD"/>
    <w:rsid w:val="00833DB5"/>
    <w:rsid w:val="008348A6"/>
    <w:rsid w:val="00834F17"/>
    <w:rsid w:val="0083514A"/>
    <w:rsid w:val="00835357"/>
    <w:rsid w:val="008354B1"/>
    <w:rsid w:val="008357C1"/>
    <w:rsid w:val="008358B4"/>
    <w:rsid w:val="00835D4E"/>
    <w:rsid w:val="00836AC9"/>
    <w:rsid w:val="0083711C"/>
    <w:rsid w:val="0083788E"/>
    <w:rsid w:val="00837BEE"/>
    <w:rsid w:val="0084060F"/>
    <w:rsid w:val="00840699"/>
    <w:rsid w:val="008408DB"/>
    <w:rsid w:val="00841568"/>
    <w:rsid w:val="008415B1"/>
    <w:rsid w:val="00841765"/>
    <w:rsid w:val="00841887"/>
    <w:rsid w:val="00841B46"/>
    <w:rsid w:val="00842365"/>
    <w:rsid w:val="0084240D"/>
    <w:rsid w:val="008424AE"/>
    <w:rsid w:val="00842C93"/>
    <w:rsid w:val="008430AD"/>
    <w:rsid w:val="00844190"/>
    <w:rsid w:val="0084431E"/>
    <w:rsid w:val="00844406"/>
    <w:rsid w:val="008448F1"/>
    <w:rsid w:val="00845161"/>
    <w:rsid w:val="008452E4"/>
    <w:rsid w:val="0084557A"/>
    <w:rsid w:val="00845B67"/>
    <w:rsid w:val="00846288"/>
    <w:rsid w:val="008463EC"/>
    <w:rsid w:val="00846C84"/>
    <w:rsid w:val="00846DFC"/>
    <w:rsid w:val="008478AD"/>
    <w:rsid w:val="00847A30"/>
    <w:rsid w:val="0085006A"/>
    <w:rsid w:val="0085010A"/>
    <w:rsid w:val="0085011D"/>
    <w:rsid w:val="0085070F"/>
    <w:rsid w:val="00851B5A"/>
    <w:rsid w:val="00851C08"/>
    <w:rsid w:val="00851D52"/>
    <w:rsid w:val="00852390"/>
    <w:rsid w:val="0085269F"/>
    <w:rsid w:val="0085304A"/>
    <w:rsid w:val="00853180"/>
    <w:rsid w:val="008551EF"/>
    <w:rsid w:val="00855457"/>
    <w:rsid w:val="008555E8"/>
    <w:rsid w:val="00855726"/>
    <w:rsid w:val="008557F5"/>
    <w:rsid w:val="00855A99"/>
    <w:rsid w:val="00855DD4"/>
    <w:rsid w:val="0085628E"/>
    <w:rsid w:val="008566DC"/>
    <w:rsid w:val="0085695F"/>
    <w:rsid w:val="00856D47"/>
    <w:rsid w:val="008571D8"/>
    <w:rsid w:val="008573D5"/>
    <w:rsid w:val="00857848"/>
    <w:rsid w:val="00857B26"/>
    <w:rsid w:val="00857CE7"/>
    <w:rsid w:val="00857D30"/>
    <w:rsid w:val="00857E7D"/>
    <w:rsid w:val="0086047C"/>
    <w:rsid w:val="00860E06"/>
    <w:rsid w:val="00860F31"/>
    <w:rsid w:val="00861100"/>
    <w:rsid w:val="00861451"/>
    <w:rsid w:val="008616D0"/>
    <w:rsid w:val="00861AC2"/>
    <w:rsid w:val="00861CF7"/>
    <w:rsid w:val="00862658"/>
    <w:rsid w:val="00862D80"/>
    <w:rsid w:val="00863554"/>
    <w:rsid w:val="008638C6"/>
    <w:rsid w:val="0086396A"/>
    <w:rsid w:val="00863F7D"/>
    <w:rsid w:val="00864195"/>
    <w:rsid w:val="00864243"/>
    <w:rsid w:val="00865AB4"/>
    <w:rsid w:val="00866295"/>
    <w:rsid w:val="00866903"/>
    <w:rsid w:val="00866943"/>
    <w:rsid w:val="00866B66"/>
    <w:rsid w:val="008675FD"/>
    <w:rsid w:val="008678CD"/>
    <w:rsid w:val="00867AAB"/>
    <w:rsid w:val="00867B59"/>
    <w:rsid w:val="00867C21"/>
    <w:rsid w:val="00867F2C"/>
    <w:rsid w:val="00867F58"/>
    <w:rsid w:val="00870AE2"/>
    <w:rsid w:val="0087144F"/>
    <w:rsid w:val="00872069"/>
    <w:rsid w:val="008721DE"/>
    <w:rsid w:val="00872396"/>
    <w:rsid w:val="008725E0"/>
    <w:rsid w:val="00872680"/>
    <w:rsid w:val="008726E9"/>
    <w:rsid w:val="008727BA"/>
    <w:rsid w:val="00872E4F"/>
    <w:rsid w:val="00872E7C"/>
    <w:rsid w:val="008738BD"/>
    <w:rsid w:val="00873BBA"/>
    <w:rsid w:val="00873CE3"/>
    <w:rsid w:val="00873E0B"/>
    <w:rsid w:val="00873EDA"/>
    <w:rsid w:val="0087438D"/>
    <w:rsid w:val="00874815"/>
    <w:rsid w:val="00874BAF"/>
    <w:rsid w:val="00874E18"/>
    <w:rsid w:val="00874FCB"/>
    <w:rsid w:val="0087511B"/>
    <w:rsid w:val="00875C95"/>
    <w:rsid w:val="00875D75"/>
    <w:rsid w:val="008766BA"/>
    <w:rsid w:val="008775FF"/>
    <w:rsid w:val="008777F3"/>
    <w:rsid w:val="00877ABC"/>
    <w:rsid w:val="00877ED7"/>
    <w:rsid w:val="00877F5D"/>
    <w:rsid w:val="00880073"/>
    <w:rsid w:val="00880987"/>
    <w:rsid w:val="00880BD0"/>
    <w:rsid w:val="00880D77"/>
    <w:rsid w:val="00881876"/>
    <w:rsid w:val="00881AD3"/>
    <w:rsid w:val="00881BAC"/>
    <w:rsid w:val="008822B9"/>
    <w:rsid w:val="008829AB"/>
    <w:rsid w:val="00883341"/>
    <w:rsid w:val="0088399D"/>
    <w:rsid w:val="00883ECC"/>
    <w:rsid w:val="00884200"/>
    <w:rsid w:val="00884419"/>
    <w:rsid w:val="00884914"/>
    <w:rsid w:val="00885485"/>
    <w:rsid w:val="0088564D"/>
    <w:rsid w:val="008857B1"/>
    <w:rsid w:val="00885C6F"/>
    <w:rsid w:val="00886287"/>
    <w:rsid w:val="0088684D"/>
    <w:rsid w:val="00887385"/>
    <w:rsid w:val="00887420"/>
    <w:rsid w:val="0088747A"/>
    <w:rsid w:val="008875B8"/>
    <w:rsid w:val="00887E02"/>
    <w:rsid w:val="008905D9"/>
    <w:rsid w:val="00890E18"/>
    <w:rsid w:val="00891145"/>
    <w:rsid w:val="00891399"/>
    <w:rsid w:val="00891C41"/>
    <w:rsid w:val="00891CFD"/>
    <w:rsid w:val="00891E92"/>
    <w:rsid w:val="00891ECD"/>
    <w:rsid w:val="008922F9"/>
    <w:rsid w:val="008923CE"/>
    <w:rsid w:val="0089251C"/>
    <w:rsid w:val="008926CE"/>
    <w:rsid w:val="00892827"/>
    <w:rsid w:val="00892AA7"/>
    <w:rsid w:val="00893384"/>
    <w:rsid w:val="008941D8"/>
    <w:rsid w:val="00894477"/>
    <w:rsid w:val="008A0142"/>
    <w:rsid w:val="008A1391"/>
    <w:rsid w:val="008A1424"/>
    <w:rsid w:val="008A1971"/>
    <w:rsid w:val="008A1A26"/>
    <w:rsid w:val="008A24B5"/>
    <w:rsid w:val="008A30E0"/>
    <w:rsid w:val="008A3426"/>
    <w:rsid w:val="008A35E2"/>
    <w:rsid w:val="008A3776"/>
    <w:rsid w:val="008A3B67"/>
    <w:rsid w:val="008A3E84"/>
    <w:rsid w:val="008A4E29"/>
    <w:rsid w:val="008A4FC4"/>
    <w:rsid w:val="008A500F"/>
    <w:rsid w:val="008A52BB"/>
    <w:rsid w:val="008A5B31"/>
    <w:rsid w:val="008A5C1D"/>
    <w:rsid w:val="008A5C29"/>
    <w:rsid w:val="008A5FC3"/>
    <w:rsid w:val="008A5FDA"/>
    <w:rsid w:val="008A61B8"/>
    <w:rsid w:val="008A6258"/>
    <w:rsid w:val="008A6863"/>
    <w:rsid w:val="008A6969"/>
    <w:rsid w:val="008A6A18"/>
    <w:rsid w:val="008A6FDD"/>
    <w:rsid w:val="008A7ACF"/>
    <w:rsid w:val="008A7B69"/>
    <w:rsid w:val="008A7F57"/>
    <w:rsid w:val="008B0023"/>
    <w:rsid w:val="008B0F7D"/>
    <w:rsid w:val="008B1493"/>
    <w:rsid w:val="008B17D7"/>
    <w:rsid w:val="008B1FB0"/>
    <w:rsid w:val="008B2080"/>
    <w:rsid w:val="008B20D3"/>
    <w:rsid w:val="008B2513"/>
    <w:rsid w:val="008B4105"/>
    <w:rsid w:val="008B427A"/>
    <w:rsid w:val="008B45A7"/>
    <w:rsid w:val="008B4790"/>
    <w:rsid w:val="008B569E"/>
    <w:rsid w:val="008B57C5"/>
    <w:rsid w:val="008B6491"/>
    <w:rsid w:val="008B64B5"/>
    <w:rsid w:val="008B650F"/>
    <w:rsid w:val="008B6D64"/>
    <w:rsid w:val="008B7578"/>
    <w:rsid w:val="008B7FA0"/>
    <w:rsid w:val="008C024D"/>
    <w:rsid w:val="008C042D"/>
    <w:rsid w:val="008C0479"/>
    <w:rsid w:val="008C0671"/>
    <w:rsid w:val="008C0D05"/>
    <w:rsid w:val="008C1E21"/>
    <w:rsid w:val="008C1E84"/>
    <w:rsid w:val="008C29D4"/>
    <w:rsid w:val="008C2B8D"/>
    <w:rsid w:val="008C2FBD"/>
    <w:rsid w:val="008C3167"/>
    <w:rsid w:val="008C3572"/>
    <w:rsid w:val="008C437C"/>
    <w:rsid w:val="008C45C3"/>
    <w:rsid w:val="008C49E4"/>
    <w:rsid w:val="008C4F9C"/>
    <w:rsid w:val="008C5295"/>
    <w:rsid w:val="008C5331"/>
    <w:rsid w:val="008C5692"/>
    <w:rsid w:val="008C58E1"/>
    <w:rsid w:val="008C5A84"/>
    <w:rsid w:val="008C5EEA"/>
    <w:rsid w:val="008C6287"/>
    <w:rsid w:val="008C66C5"/>
    <w:rsid w:val="008C6C20"/>
    <w:rsid w:val="008C738E"/>
    <w:rsid w:val="008C7935"/>
    <w:rsid w:val="008D0408"/>
    <w:rsid w:val="008D0D8B"/>
    <w:rsid w:val="008D1AC6"/>
    <w:rsid w:val="008D27B0"/>
    <w:rsid w:val="008D29BA"/>
    <w:rsid w:val="008D2E49"/>
    <w:rsid w:val="008D408A"/>
    <w:rsid w:val="008D41F4"/>
    <w:rsid w:val="008D56DB"/>
    <w:rsid w:val="008D5A79"/>
    <w:rsid w:val="008D6531"/>
    <w:rsid w:val="008D678B"/>
    <w:rsid w:val="008D6942"/>
    <w:rsid w:val="008D6EA7"/>
    <w:rsid w:val="008D6FFB"/>
    <w:rsid w:val="008D7262"/>
    <w:rsid w:val="008D72D4"/>
    <w:rsid w:val="008D7CC7"/>
    <w:rsid w:val="008E0420"/>
    <w:rsid w:val="008E04CF"/>
    <w:rsid w:val="008E05FE"/>
    <w:rsid w:val="008E0751"/>
    <w:rsid w:val="008E09AF"/>
    <w:rsid w:val="008E0BCB"/>
    <w:rsid w:val="008E1DF6"/>
    <w:rsid w:val="008E1F3A"/>
    <w:rsid w:val="008E2501"/>
    <w:rsid w:val="008E2836"/>
    <w:rsid w:val="008E2855"/>
    <w:rsid w:val="008E374B"/>
    <w:rsid w:val="008E3C24"/>
    <w:rsid w:val="008E3D9D"/>
    <w:rsid w:val="008E408D"/>
    <w:rsid w:val="008E40D2"/>
    <w:rsid w:val="008E4242"/>
    <w:rsid w:val="008E47FD"/>
    <w:rsid w:val="008E4F87"/>
    <w:rsid w:val="008E5023"/>
    <w:rsid w:val="008E5C05"/>
    <w:rsid w:val="008E5CAA"/>
    <w:rsid w:val="008E5FAA"/>
    <w:rsid w:val="008E675F"/>
    <w:rsid w:val="008E6AE6"/>
    <w:rsid w:val="008E6D76"/>
    <w:rsid w:val="008F0240"/>
    <w:rsid w:val="008F036F"/>
    <w:rsid w:val="008F10F3"/>
    <w:rsid w:val="008F132E"/>
    <w:rsid w:val="008F1556"/>
    <w:rsid w:val="008F1C81"/>
    <w:rsid w:val="008F1F05"/>
    <w:rsid w:val="008F1FAF"/>
    <w:rsid w:val="008F22B9"/>
    <w:rsid w:val="008F2802"/>
    <w:rsid w:val="008F29E5"/>
    <w:rsid w:val="008F3A4F"/>
    <w:rsid w:val="008F43B3"/>
    <w:rsid w:val="008F4AFA"/>
    <w:rsid w:val="008F59D2"/>
    <w:rsid w:val="008F67D7"/>
    <w:rsid w:val="008F6AB2"/>
    <w:rsid w:val="008F6F01"/>
    <w:rsid w:val="008F7134"/>
    <w:rsid w:val="008F7985"/>
    <w:rsid w:val="009000E3"/>
    <w:rsid w:val="00900748"/>
    <w:rsid w:val="00900839"/>
    <w:rsid w:val="00900F6C"/>
    <w:rsid w:val="00901103"/>
    <w:rsid w:val="00901515"/>
    <w:rsid w:val="00901561"/>
    <w:rsid w:val="0090159D"/>
    <w:rsid w:val="00901995"/>
    <w:rsid w:val="00901D59"/>
    <w:rsid w:val="0090200A"/>
    <w:rsid w:val="00902869"/>
    <w:rsid w:val="00903596"/>
    <w:rsid w:val="00903AC7"/>
    <w:rsid w:val="00903CDA"/>
    <w:rsid w:val="00903E97"/>
    <w:rsid w:val="00904BC8"/>
    <w:rsid w:val="00904BFF"/>
    <w:rsid w:val="00904CCB"/>
    <w:rsid w:val="00905018"/>
    <w:rsid w:val="00905DF7"/>
    <w:rsid w:val="00906133"/>
    <w:rsid w:val="00906FEF"/>
    <w:rsid w:val="00907503"/>
    <w:rsid w:val="00907683"/>
    <w:rsid w:val="00910E5A"/>
    <w:rsid w:val="009115DD"/>
    <w:rsid w:val="00912075"/>
    <w:rsid w:val="00912805"/>
    <w:rsid w:val="009128B7"/>
    <w:rsid w:val="00913EB0"/>
    <w:rsid w:val="00914A73"/>
    <w:rsid w:val="00914C5E"/>
    <w:rsid w:val="00914D8C"/>
    <w:rsid w:val="00915303"/>
    <w:rsid w:val="00915462"/>
    <w:rsid w:val="00915486"/>
    <w:rsid w:val="00915565"/>
    <w:rsid w:val="009155F8"/>
    <w:rsid w:val="009161C8"/>
    <w:rsid w:val="009162CB"/>
    <w:rsid w:val="0091669D"/>
    <w:rsid w:val="009167BB"/>
    <w:rsid w:val="00916817"/>
    <w:rsid w:val="00917DE0"/>
    <w:rsid w:val="009203B1"/>
    <w:rsid w:val="009207E2"/>
    <w:rsid w:val="00920EB1"/>
    <w:rsid w:val="00921204"/>
    <w:rsid w:val="00921260"/>
    <w:rsid w:val="0092163B"/>
    <w:rsid w:val="00921D80"/>
    <w:rsid w:val="00921E4B"/>
    <w:rsid w:val="0092232D"/>
    <w:rsid w:val="00922823"/>
    <w:rsid w:val="009228DA"/>
    <w:rsid w:val="00923198"/>
    <w:rsid w:val="00923EC1"/>
    <w:rsid w:val="009241B8"/>
    <w:rsid w:val="009245B3"/>
    <w:rsid w:val="009253F6"/>
    <w:rsid w:val="00925A32"/>
    <w:rsid w:val="00925C92"/>
    <w:rsid w:val="00925E5B"/>
    <w:rsid w:val="00927673"/>
    <w:rsid w:val="009276D4"/>
    <w:rsid w:val="00927A8C"/>
    <w:rsid w:val="009303C0"/>
    <w:rsid w:val="009306BD"/>
    <w:rsid w:val="009308DA"/>
    <w:rsid w:val="00931B19"/>
    <w:rsid w:val="00931C8C"/>
    <w:rsid w:val="00932424"/>
    <w:rsid w:val="009326BD"/>
    <w:rsid w:val="00932944"/>
    <w:rsid w:val="00932ADC"/>
    <w:rsid w:val="00932B39"/>
    <w:rsid w:val="00932DEB"/>
    <w:rsid w:val="0093336A"/>
    <w:rsid w:val="00933549"/>
    <w:rsid w:val="00933AF0"/>
    <w:rsid w:val="009340BC"/>
    <w:rsid w:val="00934168"/>
    <w:rsid w:val="00934700"/>
    <w:rsid w:val="0093475D"/>
    <w:rsid w:val="00934C72"/>
    <w:rsid w:val="00935CE9"/>
    <w:rsid w:val="00936435"/>
    <w:rsid w:val="009368A9"/>
    <w:rsid w:val="00936B17"/>
    <w:rsid w:val="00937392"/>
    <w:rsid w:val="00937C80"/>
    <w:rsid w:val="0094068C"/>
    <w:rsid w:val="00940B18"/>
    <w:rsid w:val="00940BA8"/>
    <w:rsid w:val="00940C56"/>
    <w:rsid w:val="0094125F"/>
    <w:rsid w:val="00941810"/>
    <w:rsid w:val="00941839"/>
    <w:rsid w:val="00941E24"/>
    <w:rsid w:val="00941FAA"/>
    <w:rsid w:val="009420E1"/>
    <w:rsid w:val="0094352C"/>
    <w:rsid w:val="0094396A"/>
    <w:rsid w:val="00943CAE"/>
    <w:rsid w:val="00943F95"/>
    <w:rsid w:val="00943FD9"/>
    <w:rsid w:val="009441EE"/>
    <w:rsid w:val="00944331"/>
    <w:rsid w:val="00944483"/>
    <w:rsid w:val="00944BFE"/>
    <w:rsid w:val="00944DE8"/>
    <w:rsid w:val="00945003"/>
    <w:rsid w:val="009450A3"/>
    <w:rsid w:val="009456FD"/>
    <w:rsid w:val="009461D5"/>
    <w:rsid w:val="0094675A"/>
    <w:rsid w:val="00946966"/>
    <w:rsid w:val="00946BB8"/>
    <w:rsid w:val="00946E7F"/>
    <w:rsid w:val="009474D3"/>
    <w:rsid w:val="0094793B"/>
    <w:rsid w:val="00947A7E"/>
    <w:rsid w:val="00947F13"/>
    <w:rsid w:val="00950909"/>
    <w:rsid w:val="00950AB0"/>
    <w:rsid w:val="00950FAA"/>
    <w:rsid w:val="009510F6"/>
    <w:rsid w:val="0095208D"/>
    <w:rsid w:val="009531BF"/>
    <w:rsid w:val="0095338A"/>
    <w:rsid w:val="0095358D"/>
    <w:rsid w:val="00953989"/>
    <w:rsid w:val="00953C81"/>
    <w:rsid w:val="00953FFC"/>
    <w:rsid w:val="0095411C"/>
    <w:rsid w:val="0095424F"/>
    <w:rsid w:val="00954252"/>
    <w:rsid w:val="00954A17"/>
    <w:rsid w:val="00954D06"/>
    <w:rsid w:val="00955F4B"/>
    <w:rsid w:val="0095634F"/>
    <w:rsid w:val="00956679"/>
    <w:rsid w:val="009578E0"/>
    <w:rsid w:val="00957ACC"/>
    <w:rsid w:val="00957B94"/>
    <w:rsid w:val="00957FA6"/>
    <w:rsid w:val="0096018B"/>
    <w:rsid w:val="00960404"/>
    <w:rsid w:val="009606F0"/>
    <w:rsid w:val="009609A4"/>
    <w:rsid w:val="00960C3C"/>
    <w:rsid w:val="00960DE3"/>
    <w:rsid w:val="00960DFC"/>
    <w:rsid w:val="00960E06"/>
    <w:rsid w:val="00961502"/>
    <w:rsid w:val="00961570"/>
    <w:rsid w:val="00962070"/>
    <w:rsid w:val="009624BB"/>
    <w:rsid w:val="00962BF9"/>
    <w:rsid w:val="00963245"/>
    <w:rsid w:val="009635F0"/>
    <w:rsid w:val="00964022"/>
    <w:rsid w:val="009641DE"/>
    <w:rsid w:val="0096440C"/>
    <w:rsid w:val="00964482"/>
    <w:rsid w:val="009646C3"/>
    <w:rsid w:val="00964B50"/>
    <w:rsid w:val="00964CF0"/>
    <w:rsid w:val="009652A5"/>
    <w:rsid w:val="00965B40"/>
    <w:rsid w:val="00965FB8"/>
    <w:rsid w:val="00966114"/>
    <w:rsid w:val="00966131"/>
    <w:rsid w:val="00966327"/>
    <w:rsid w:val="009666C6"/>
    <w:rsid w:val="0096686B"/>
    <w:rsid w:val="00967154"/>
    <w:rsid w:val="00967888"/>
    <w:rsid w:val="0097023C"/>
    <w:rsid w:val="00970999"/>
    <w:rsid w:val="009709E7"/>
    <w:rsid w:val="00970F88"/>
    <w:rsid w:val="00971D9E"/>
    <w:rsid w:val="0097204C"/>
    <w:rsid w:val="009720FF"/>
    <w:rsid w:val="0097216A"/>
    <w:rsid w:val="009721EB"/>
    <w:rsid w:val="00972341"/>
    <w:rsid w:val="009729F7"/>
    <w:rsid w:val="00972A7F"/>
    <w:rsid w:val="00972E5E"/>
    <w:rsid w:val="00973FB6"/>
    <w:rsid w:val="00974632"/>
    <w:rsid w:val="0097484B"/>
    <w:rsid w:val="00974E16"/>
    <w:rsid w:val="009755FB"/>
    <w:rsid w:val="0097571D"/>
    <w:rsid w:val="00975881"/>
    <w:rsid w:val="00975FCD"/>
    <w:rsid w:val="00976418"/>
    <w:rsid w:val="009765C2"/>
    <w:rsid w:val="00976CC4"/>
    <w:rsid w:val="0097739A"/>
    <w:rsid w:val="00977763"/>
    <w:rsid w:val="009778FA"/>
    <w:rsid w:val="009801AE"/>
    <w:rsid w:val="009801EB"/>
    <w:rsid w:val="009802EF"/>
    <w:rsid w:val="0098191D"/>
    <w:rsid w:val="00981A4C"/>
    <w:rsid w:val="00981E26"/>
    <w:rsid w:val="00981EF5"/>
    <w:rsid w:val="0098227E"/>
    <w:rsid w:val="009824BD"/>
    <w:rsid w:val="00982832"/>
    <w:rsid w:val="00982BF0"/>
    <w:rsid w:val="0098490A"/>
    <w:rsid w:val="00984CB7"/>
    <w:rsid w:val="009850E8"/>
    <w:rsid w:val="0098520A"/>
    <w:rsid w:val="0098582A"/>
    <w:rsid w:val="00985A26"/>
    <w:rsid w:val="00985A97"/>
    <w:rsid w:val="00985E99"/>
    <w:rsid w:val="009868F7"/>
    <w:rsid w:val="00987718"/>
    <w:rsid w:val="00987E99"/>
    <w:rsid w:val="00987F46"/>
    <w:rsid w:val="00991FA0"/>
    <w:rsid w:val="009922B9"/>
    <w:rsid w:val="009925ED"/>
    <w:rsid w:val="009931B4"/>
    <w:rsid w:val="00993264"/>
    <w:rsid w:val="009940B3"/>
    <w:rsid w:val="00994461"/>
    <w:rsid w:val="009946C0"/>
    <w:rsid w:val="0099472A"/>
    <w:rsid w:val="00995D41"/>
    <w:rsid w:val="00995F22"/>
    <w:rsid w:val="00996444"/>
    <w:rsid w:val="00997004"/>
    <w:rsid w:val="00997342"/>
    <w:rsid w:val="00997C96"/>
    <w:rsid w:val="009A018A"/>
    <w:rsid w:val="009A0EFB"/>
    <w:rsid w:val="009A0FF3"/>
    <w:rsid w:val="009A11B6"/>
    <w:rsid w:val="009A12DF"/>
    <w:rsid w:val="009A1A01"/>
    <w:rsid w:val="009A1EA6"/>
    <w:rsid w:val="009A2944"/>
    <w:rsid w:val="009A2A3B"/>
    <w:rsid w:val="009A2D42"/>
    <w:rsid w:val="009A30B1"/>
    <w:rsid w:val="009A3311"/>
    <w:rsid w:val="009A3368"/>
    <w:rsid w:val="009A33BE"/>
    <w:rsid w:val="009A408D"/>
    <w:rsid w:val="009A4149"/>
    <w:rsid w:val="009A4841"/>
    <w:rsid w:val="009A4966"/>
    <w:rsid w:val="009A49EC"/>
    <w:rsid w:val="009A4A0E"/>
    <w:rsid w:val="009A4CBB"/>
    <w:rsid w:val="009A4D8F"/>
    <w:rsid w:val="009A4DD3"/>
    <w:rsid w:val="009A5BF4"/>
    <w:rsid w:val="009A5E83"/>
    <w:rsid w:val="009A641D"/>
    <w:rsid w:val="009A64B2"/>
    <w:rsid w:val="009A6E03"/>
    <w:rsid w:val="009A7475"/>
    <w:rsid w:val="009A75E2"/>
    <w:rsid w:val="009A7A74"/>
    <w:rsid w:val="009B01F9"/>
    <w:rsid w:val="009B1486"/>
    <w:rsid w:val="009B18E6"/>
    <w:rsid w:val="009B1A8E"/>
    <w:rsid w:val="009B247F"/>
    <w:rsid w:val="009B2B92"/>
    <w:rsid w:val="009B31DB"/>
    <w:rsid w:val="009B35C6"/>
    <w:rsid w:val="009B3B35"/>
    <w:rsid w:val="009B4523"/>
    <w:rsid w:val="009B4715"/>
    <w:rsid w:val="009B48B5"/>
    <w:rsid w:val="009B4AD7"/>
    <w:rsid w:val="009B4CA6"/>
    <w:rsid w:val="009B5002"/>
    <w:rsid w:val="009B523C"/>
    <w:rsid w:val="009B5BA1"/>
    <w:rsid w:val="009B5F71"/>
    <w:rsid w:val="009B605A"/>
    <w:rsid w:val="009B6128"/>
    <w:rsid w:val="009B69FE"/>
    <w:rsid w:val="009B6BDE"/>
    <w:rsid w:val="009B6C39"/>
    <w:rsid w:val="009C005C"/>
    <w:rsid w:val="009C0BBD"/>
    <w:rsid w:val="009C1F99"/>
    <w:rsid w:val="009C2497"/>
    <w:rsid w:val="009C257C"/>
    <w:rsid w:val="009C25D7"/>
    <w:rsid w:val="009C2B9E"/>
    <w:rsid w:val="009C2D4E"/>
    <w:rsid w:val="009C2E34"/>
    <w:rsid w:val="009C3203"/>
    <w:rsid w:val="009C41B7"/>
    <w:rsid w:val="009C425A"/>
    <w:rsid w:val="009C4AB6"/>
    <w:rsid w:val="009C4D0C"/>
    <w:rsid w:val="009C54B0"/>
    <w:rsid w:val="009C5D1B"/>
    <w:rsid w:val="009C5E79"/>
    <w:rsid w:val="009C6794"/>
    <w:rsid w:val="009C6C70"/>
    <w:rsid w:val="009C6DC7"/>
    <w:rsid w:val="009C6EFD"/>
    <w:rsid w:val="009C6F82"/>
    <w:rsid w:val="009C740B"/>
    <w:rsid w:val="009C764F"/>
    <w:rsid w:val="009D0109"/>
    <w:rsid w:val="009D030F"/>
    <w:rsid w:val="009D0AA9"/>
    <w:rsid w:val="009D12DF"/>
    <w:rsid w:val="009D2198"/>
    <w:rsid w:val="009D23AD"/>
    <w:rsid w:val="009D27E3"/>
    <w:rsid w:val="009D35AE"/>
    <w:rsid w:val="009D3966"/>
    <w:rsid w:val="009D482F"/>
    <w:rsid w:val="009D49EC"/>
    <w:rsid w:val="009D4F58"/>
    <w:rsid w:val="009D5283"/>
    <w:rsid w:val="009D56B8"/>
    <w:rsid w:val="009D5A99"/>
    <w:rsid w:val="009D5D29"/>
    <w:rsid w:val="009D6326"/>
    <w:rsid w:val="009D645F"/>
    <w:rsid w:val="009D6506"/>
    <w:rsid w:val="009D7CED"/>
    <w:rsid w:val="009E01F9"/>
    <w:rsid w:val="009E0596"/>
    <w:rsid w:val="009E0A04"/>
    <w:rsid w:val="009E1018"/>
    <w:rsid w:val="009E16E1"/>
    <w:rsid w:val="009E1737"/>
    <w:rsid w:val="009E2533"/>
    <w:rsid w:val="009E2E1A"/>
    <w:rsid w:val="009E32EF"/>
    <w:rsid w:val="009E34CB"/>
    <w:rsid w:val="009E355F"/>
    <w:rsid w:val="009E3678"/>
    <w:rsid w:val="009E36B8"/>
    <w:rsid w:val="009E3DF9"/>
    <w:rsid w:val="009E4240"/>
    <w:rsid w:val="009E454F"/>
    <w:rsid w:val="009E47E3"/>
    <w:rsid w:val="009E4A6B"/>
    <w:rsid w:val="009E4E51"/>
    <w:rsid w:val="009E5081"/>
    <w:rsid w:val="009E5C07"/>
    <w:rsid w:val="009E5C61"/>
    <w:rsid w:val="009E620B"/>
    <w:rsid w:val="009E6559"/>
    <w:rsid w:val="009E701E"/>
    <w:rsid w:val="009E7551"/>
    <w:rsid w:val="009E7F63"/>
    <w:rsid w:val="009F0B60"/>
    <w:rsid w:val="009F0C92"/>
    <w:rsid w:val="009F0D2D"/>
    <w:rsid w:val="009F0DEC"/>
    <w:rsid w:val="009F106C"/>
    <w:rsid w:val="009F245B"/>
    <w:rsid w:val="009F27CE"/>
    <w:rsid w:val="009F2841"/>
    <w:rsid w:val="009F285C"/>
    <w:rsid w:val="009F31B7"/>
    <w:rsid w:val="009F43A8"/>
    <w:rsid w:val="009F449B"/>
    <w:rsid w:val="009F4712"/>
    <w:rsid w:val="009F4A53"/>
    <w:rsid w:val="009F4D16"/>
    <w:rsid w:val="009F4DA8"/>
    <w:rsid w:val="009F4FAE"/>
    <w:rsid w:val="009F66C6"/>
    <w:rsid w:val="009F6AE7"/>
    <w:rsid w:val="009F6B87"/>
    <w:rsid w:val="009F6BFD"/>
    <w:rsid w:val="009F7744"/>
    <w:rsid w:val="009F7AE8"/>
    <w:rsid w:val="009F7EBB"/>
    <w:rsid w:val="00A0046E"/>
    <w:rsid w:val="00A009DD"/>
    <w:rsid w:val="00A00B35"/>
    <w:rsid w:val="00A01809"/>
    <w:rsid w:val="00A01E44"/>
    <w:rsid w:val="00A01F22"/>
    <w:rsid w:val="00A02002"/>
    <w:rsid w:val="00A0242E"/>
    <w:rsid w:val="00A0269F"/>
    <w:rsid w:val="00A03541"/>
    <w:rsid w:val="00A03A7F"/>
    <w:rsid w:val="00A04635"/>
    <w:rsid w:val="00A05103"/>
    <w:rsid w:val="00A05735"/>
    <w:rsid w:val="00A05D46"/>
    <w:rsid w:val="00A06D53"/>
    <w:rsid w:val="00A06D8C"/>
    <w:rsid w:val="00A079E0"/>
    <w:rsid w:val="00A07BE4"/>
    <w:rsid w:val="00A07ECF"/>
    <w:rsid w:val="00A10CEA"/>
    <w:rsid w:val="00A11305"/>
    <w:rsid w:val="00A115E3"/>
    <w:rsid w:val="00A11C8F"/>
    <w:rsid w:val="00A121A5"/>
    <w:rsid w:val="00A123E7"/>
    <w:rsid w:val="00A129F0"/>
    <w:rsid w:val="00A133FF"/>
    <w:rsid w:val="00A136E5"/>
    <w:rsid w:val="00A13BCE"/>
    <w:rsid w:val="00A140EE"/>
    <w:rsid w:val="00A14128"/>
    <w:rsid w:val="00A14359"/>
    <w:rsid w:val="00A14680"/>
    <w:rsid w:val="00A14C7C"/>
    <w:rsid w:val="00A15000"/>
    <w:rsid w:val="00A15A49"/>
    <w:rsid w:val="00A15C31"/>
    <w:rsid w:val="00A16185"/>
    <w:rsid w:val="00A16414"/>
    <w:rsid w:val="00A16AAC"/>
    <w:rsid w:val="00A16CAA"/>
    <w:rsid w:val="00A17025"/>
    <w:rsid w:val="00A17398"/>
    <w:rsid w:val="00A17484"/>
    <w:rsid w:val="00A17FAB"/>
    <w:rsid w:val="00A201E1"/>
    <w:rsid w:val="00A208A7"/>
    <w:rsid w:val="00A21B6F"/>
    <w:rsid w:val="00A21F46"/>
    <w:rsid w:val="00A23C5E"/>
    <w:rsid w:val="00A23CC9"/>
    <w:rsid w:val="00A23D81"/>
    <w:rsid w:val="00A24830"/>
    <w:rsid w:val="00A24C06"/>
    <w:rsid w:val="00A24CAB"/>
    <w:rsid w:val="00A24D43"/>
    <w:rsid w:val="00A25C61"/>
    <w:rsid w:val="00A2669D"/>
    <w:rsid w:val="00A26C57"/>
    <w:rsid w:val="00A27430"/>
    <w:rsid w:val="00A2781C"/>
    <w:rsid w:val="00A27CAD"/>
    <w:rsid w:val="00A30657"/>
    <w:rsid w:val="00A31BF3"/>
    <w:rsid w:val="00A32122"/>
    <w:rsid w:val="00A32EC5"/>
    <w:rsid w:val="00A33AF3"/>
    <w:rsid w:val="00A3467B"/>
    <w:rsid w:val="00A34CA9"/>
    <w:rsid w:val="00A34CC5"/>
    <w:rsid w:val="00A35278"/>
    <w:rsid w:val="00A35658"/>
    <w:rsid w:val="00A36316"/>
    <w:rsid w:val="00A3682E"/>
    <w:rsid w:val="00A36AC2"/>
    <w:rsid w:val="00A36C0B"/>
    <w:rsid w:val="00A379E2"/>
    <w:rsid w:val="00A40A90"/>
    <w:rsid w:val="00A40FF3"/>
    <w:rsid w:val="00A414B7"/>
    <w:rsid w:val="00A41521"/>
    <w:rsid w:val="00A418EA"/>
    <w:rsid w:val="00A41C17"/>
    <w:rsid w:val="00A4227D"/>
    <w:rsid w:val="00A42FBC"/>
    <w:rsid w:val="00A43549"/>
    <w:rsid w:val="00A4365B"/>
    <w:rsid w:val="00A43AFC"/>
    <w:rsid w:val="00A43E46"/>
    <w:rsid w:val="00A44062"/>
    <w:rsid w:val="00A4455F"/>
    <w:rsid w:val="00A4457F"/>
    <w:rsid w:val="00A45F86"/>
    <w:rsid w:val="00A45FDA"/>
    <w:rsid w:val="00A4613D"/>
    <w:rsid w:val="00A462A5"/>
    <w:rsid w:val="00A465A2"/>
    <w:rsid w:val="00A4684E"/>
    <w:rsid w:val="00A4698A"/>
    <w:rsid w:val="00A47C28"/>
    <w:rsid w:val="00A47DF4"/>
    <w:rsid w:val="00A50F9C"/>
    <w:rsid w:val="00A51645"/>
    <w:rsid w:val="00A52C2E"/>
    <w:rsid w:val="00A52D13"/>
    <w:rsid w:val="00A53744"/>
    <w:rsid w:val="00A53AE5"/>
    <w:rsid w:val="00A53B37"/>
    <w:rsid w:val="00A5414F"/>
    <w:rsid w:val="00A55493"/>
    <w:rsid w:val="00A5575C"/>
    <w:rsid w:val="00A55B57"/>
    <w:rsid w:val="00A55D1F"/>
    <w:rsid w:val="00A55DC1"/>
    <w:rsid w:val="00A56715"/>
    <w:rsid w:val="00A56B7D"/>
    <w:rsid w:val="00A56E72"/>
    <w:rsid w:val="00A57240"/>
    <w:rsid w:val="00A578E2"/>
    <w:rsid w:val="00A5795E"/>
    <w:rsid w:val="00A5796B"/>
    <w:rsid w:val="00A57CF7"/>
    <w:rsid w:val="00A60413"/>
    <w:rsid w:val="00A604DF"/>
    <w:rsid w:val="00A60A07"/>
    <w:rsid w:val="00A60C98"/>
    <w:rsid w:val="00A60E2E"/>
    <w:rsid w:val="00A6115F"/>
    <w:rsid w:val="00A6196E"/>
    <w:rsid w:val="00A6217E"/>
    <w:rsid w:val="00A62591"/>
    <w:rsid w:val="00A628E0"/>
    <w:rsid w:val="00A6292A"/>
    <w:rsid w:val="00A62B87"/>
    <w:rsid w:val="00A62D6B"/>
    <w:rsid w:val="00A62E23"/>
    <w:rsid w:val="00A631B4"/>
    <w:rsid w:val="00A6389A"/>
    <w:rsid w:val="00A63BB3"/>
    <w:rsid w:val="00A63EC8"/>
    <w:rsid w:val="00A640EC"/>
    <w:rsid w:val="00A64294"/>
    <w:rsid w:val="00A642BE"/>
    <w:rsid w:val="00A64B1F"/>
    <w:rsid w:val="00A64C92"/>
    <w:rsid w:val="00A651D2"/>
    <w:rsid w:val="00A6549C"/>
    <w:rsid w:val="00A655EC"/>
    <w:rsid w:val="00A65776"/>
    <w:rsid w:val="00A658E1"/>
    <w:rsid w:val="00A65C8C"/>
    <w:rsid w:val="00A65D7A"/>
    <w:rsid w:val="00A66561"/>
    <w:rsid w:val="00A6670C"/>
    <w:rsid w:val="00A66D62"/>
    <w:rsid w:val="00A70452"/>
    <w:rsid w:val="00A70705"/>
    <w:rsid w:val="00A70BB5"/>
    <w:rsid w:val="00A70E44"/>
    <w:rsid w:val="00A70E84"/>
    <w:rsid w:val="00A71F99"/>
    <w:rsid w:val="00A71FE6"/>
    <w:rsid w:val="00A72166"/>
    <w:rsid w:val="00A72AF9"/>
    <w:rsid w:val="00A72C1E"/>
    <w:rsid w:val="00A7322E"/>
    <w:rsid w:val="00A73A19"/>
    <w:rsid w:val="00A73D81"/>
    <w:rsid w:val="00A73DB7"/>
    <w:rsid w:val="00A73FCC"/>
    <w:rsid w:val="00A740AC"/>
    <w:rsid w:val="00A748FF"/>
    <w:rsid w:val="00A74DE7"/>
    <w:rsid w:val="00A75965"/>
    <w:rsid w:val="00A75CE6"/>
    <w:rsid w:val="00A767B2"/>
    <w:rsid w:val="00A76AAF"/>
    <w:rsid w:val="00A76C53"/>
    <w:rsid w:val="00A76EFB"/>
    <w:rsid w:val="00A7792B"/>
    <w:rsid w:val="00A77C16"/>
    <w:rsid w:val="00A77C57"/>
    <w:rsid w:val="00A8036A"/>
    <w:rsid w:val="00A80993"/>
    <w:rsid w:val="00A80E0C"/>
    <w:rsid w:val="00A814E1"/>
    <w:rsid w:val="00A8277F"/>
    <w:rsid w:val="00A82F60"/>
    <w:rsid w:val="00A8393D"/>
    <w:rsid w:val="00A83E1C"/>
    <w:rsid w:val="00A84193"/>
    <w:rsid w:val="00A84719"/>
    <w:rsid w:val="00A84A26"/>
    <w:rsid w:val="00A8596C"/>
    <w:rsid w:val="00A859D2"/>
    <w:rsid w:val="00A85AB9"/>
    <w:rsid w:val="00A85CE8"/>
    <w:rsid w:val="00A86EC7"/>
    <w:rsid w:val="00A8754C"/>
    <w:rsid w:val="00A90169"/>
    <w:rsid w:val="00A90465"/>
    <w:rsid w:val="00A90698"/>
    <w:rsid w:val="00A906A6"/>
    <w:rsid w:val="00A91372"/>
    <w:rsid w:val="00A91E37"/>
    <w:rsid w:val="00A92391"/>
    <w:rsid w:val="00A9263C"/>
    <w:rsid w:val="00A929DD"/>
    <w:rsid w:val="00A92B97"/>
    <w:rsid w:val="00A92FD8"/>
    <w:rsid w:val="00A93186"/>
    <w:rsid w:val="00A93248"/>
    <w:rsid w:val="00A935FD"/>
    <w:rsid w:val="00A93808"/>
    <w:rsid w:val="00A94A03"/>
    <w:rsid w:val="00A94C69"/>
    <w:rsid w:val="00A94FC9"/>
    <w:rsid w:val="00A95360"/>
    <w:rsid w:val="00A95882"/>
    <w:rsid w:val="00A95DF1"/>
    <w:rsid w:val="00A95F5A"/>
    <w:rsid w:val="00A96A42"/>
    <w:rsid w:val="00A96C1E"/>
    <w:rsid w:val="00AA0B47"/>
    <w:rsid w:val="00AA0F9F"/>
    <w:rsid w:val="00AA1881"/>
    <w:rsid w:val="00AA1DA2"/>
    <w:rsid w:val="00AA1FAF"/>
    <w:rsid w:val="00AA2117"/>
    <w:rsid w:val="00AA23B4"/>
    <w:rsid w:val="00AA25D4"/>
    <w:rsid w:val="00AA2AC9"/>
    <w:rsid w:val="00AA2F67"/>
    <w:rsid w:val="00AA43E2"/>
    <w:rsid w:val="00AA46B9"/>
    <w:rsid w:val="00AA4E82"/>
    <w:rsid w:val="00AA5A5F"/>
    <w:rsid w:val="00AA735B"/>
    <w:rsid w:val="00AA7550"/>
    <w:rsid w:val="00AA7ABF"/>
    <w:rsid w:val="00AA7B35"/>
    <w:rsid w:val="00AB0704"/>
    <w:rsid w:val="00AB0772"/>
    <w:rsid w:val="00AB0F46"/>
    <w:rsid w:val="00AB160B"/>
    <w:rsid w:val="00AB23B1"/>
    <w:rsid w:val="00AB25BF"/>
    <w:rsid w:val="00AB25C3"/>
    <w:rsid w:val="00AB2844"/>
    <w:rsid w:val="00AB2E8B"/>
    <w:rsid w:val="00AB3011"/>
    <w:rsid w:val="00AB303A"/>
    <w:rsid w:val="00AB4448"/>
    <w:rsid w:val="00AB5CCA"/>
    <w:rsid w:val="00AB5FFB"/>
    <w:rsid w:val="00AB6187"/>
    <w:rsid w:val="00AB6417"/>
    <w:rsid w:val="00AB6F42"/>
    <w:rsid w:val="00AB76B2"/>
    <w:rsid w:val="00AB76E0"/>
    <w:rsid w:val="00AB7BEC"/>
    <w:rsid w:val="00AB7C1A"/>
    <w:rsid w:val="00AB7E5E"/>
    <w:rsid w:val="00AB7FD4"/>
    <w:rsid w:val="00AC0434"/>
    <w:rsid w:val="00AC04D4"/>
    <w:rsid w:val="00AC0E76"/>
    <w:rsid w:val="00AC13BA"/>
    <w:rsid w:val="00AC177F"/>
    <w:rsid w:val="00AC1BCD"/>
    <w:rsid w:val="00AC1DC7"/>
    <w:rsid w:val="00AC30F1"/>
    <w:rsid w:val="00AC486D"/>
    <w:rsid w:val="00AC4AE5"/>
    <w:rsid w:val="00AC4EE4"/>
    <w:rsid w:val="00AC5258"/>
    <w:rsid w:val="00AC53E9"/>
    <w:rsid w:val="00AC6CF1"/>
    <w:rsid w:val="00AC6D8A"/>
    <w:rsid w:val="00AC741D"/>
    <w:rsid w:val="00AD054D"/>
    <w:rsid w:val="00AD058B"/>
    <w:rsid w:val="00AD06BD"/>
    <w:rsid w:val="00AD0AB7"/>
    <w:rsid w:val="00AD0B8D"/>
    <w:rsid w:val="00AD0CAA"/>
    <w:rsid w:val="00AD0F67"/>
    <w:rsid w:val="00AD11AD"/>
    <w:rsid w:val="00AD126B"/>
    <w:rsid w:val="00AD17B1"/>
    <w:rsid w:val="00AD1E0A"/>
    <w:rsid w:val="00AD22F5"/>
    <w:rsid w:val="00AD2355"/>
    <w:rsid w:val="00AD2C3A"/>
    <w:rsid w:val="00AD317A"/>
    <w:rsid w:val="00AD33C9"/>
    <w:rsid w:val="00AD378A"/>
    <w:rsid w:val="00AD3F8D"/>
    <w:rsid w:val="00AD4E0D"/>
    <w:rsid w:val="00AD5454"/>
    <w:rsid w:val="00AD5773"/>
    <w:rsid w:val="00AD5C7A"/>
    <w:rsid w:val="00AD5CA9"/>
    <w:rsid w:val="00AD5CF0"/>
    <w:rsid w:val="00AD5E53"/>
    <w:rsid w:val="00AD7096"/>
    <w:rsid w:val="00AD7FF2"/>
    <w:rsid w:val="00AE0AB4"/>
    <w:rsid w:val="00AE0D72"/>
    <w:rsid w:val="00AE1241"/>
    <w:rsid w:val="00AE1840"/>
    <w:rsid w:val="00AE1C4A"/>
    <w:rsid w:val="00AE1C63"/>
    <w:rsid w:val="00AE1D6A"/>
    <w:rsid w:val="00AE1EE9"/>
    <w:rsid w:val="00AE23B9"/>
    <w:rsid w:val="00AE292F"/>
    <w:rsid w:val="00AE2A2F"/>
    <w:rsid w:val="00AE2D74"/>
    <w:rsid w:val="00AE31DF"/>
    <w:rsid w:val="00AE3B23"/>
    <w:rsid w:val="00AE4018"/>
    <w:rsid w:val="00AE47E7"/>
    <w:rsid w:val="00AE48AF"/>
    <w:rsid w:val="00AE4921"/>
    <w:rsid w:val="00AE4A88"/>
    <w:rsid w:val="00AE4D5A"/>
    <w:rsid w:val="00AE4E13"/>
    <w:rsid w:val="00AE51E2"/>
    <w:rsid w:val="00AE5791"/>
    <w:rsid w:val="00AE5924"/>
    <w:rsid w:val="00AE5C4A"/>
    <w:rsid w:val="00AE61C0"/>
    <w:rsid w:val="00AE6690"/>
    <w:rsid w:val="00AE6818"/>
    <w:rsid w:val="00AE6C7F"/>
    <w:rsid w:val="00AE6DF7"/>
    <w:rsid w:val="00AE74F3"/>
    <w:rsid w:val="00AF0185"/>
    <w:rsid w:val="00AF025D"/>
    <w:rsid w:val="00AF08AF"/>
    <w:rsid w:val="00AF0EAE"/>
    <w:rsid w:val="00AF0F60"/>
    <w:rsid w:val="00AF1439"/>
    <w:rsid w:val="00AF1749"/>
    <w:rsid w:val="00AF2A1F"/>
    <w:rsid w:val="00AF2B12"/>
    <w:rsid w:val="00AF3CEA"/>
    <w:rsid w:val="00AF460F"/>
    <w:rsid w:val="00AF48A7"/>
    <w:rsid w:val="00AF52A8"/>
    <w:rsid w:val="00AF53BD"/>
    <w:rsid w:val="00AF54AF"/>
    <w:rsid w:val="00AF6492"/>
    <w:rsid w:val="00AF64BD"/>
    <w:rsid w:val="00AF6A3D"/>
    <w:rsid w:val="00AF6AAE"/>
    <w:rsid w:val="00AF6DA3"/>
    <w:rsid w:val="00AF7AEF"/>
    <w:rsid w:val="00B00119"/>
    <w:rsid w:val="00B0067B"/>
    <w:rsid w:val="00B00E6E"/>
    <w:rsid w:val="00B00F46"/>
    <w:rsid w:val="00B01D83"/>
    <w:rsid w:val="00B0239E"/>
    <w:rsid w:val="00B0247B"/>
    <w:rsid w:val="00B02648"/>
    <w:rsid w:val="00B02887"/>
    <w:rsid w:val="00B02C0D"/>
    <w:rsid w:val="00B02CB6"/>
    <w:rsid w:val="00B02D95"/>
    <w:rsid w:val="00B03053"/>
    <w:rsid w:val="00B03187"/>
    <w:rsid w:val="00B036EB"/>
    <w:rsid w:val="00B03B35"/>
    <w:rsid w:val="00B045C8"/>
    <w:rsid w:val="00B0461A"/>
    <w:rsid w:val="00B047F7"/>
    <w:rsid w:val="00B04BB1"/>
    <w:rsid w:val="00B04D2B"/>
    <w:rsid w:val="00B05304"/>
    <w:rsid w:val="00B054F6"/>
    <w:rsid w:val="00B0622F"/>
    <w:rsid w:val="00B066AF"/>
    <w:rsid w:val="00B066CD"/>
    <w:rsid w:val="00B07022"/>
    <w:rsid w:val="00B07353"/>
    <w:rsid w:val="00B1051A"/>
    <w:rsid w:val="00B1125A"/>
    <w:rsid w:val="00B11731"/>
    <w:rsid w:val="00B11DBD"/>
    <w:rsid w:val="00B1204D"/>
    <w:rsid w:val="00B127BA"/>
    <w:rsid w:val="00B1311C"/>
    <w:rsid w:val="00B13306"/>
    <w:rsid w:val="00B134C6"/>
    <w:rsid w:val="00B13B2D"/>
    <w:rsid w:val="00B13D48"/>
    <w:rsid w:val="00B144DE"/>
    <w:rsid w:val="00B1486E"/>
    <w:rsid w:val="00B14B6B"/>
    <w:rsid w:val="00B14DA3"/>
    <w:rsid w:val="00B15F5C"/>
    <w:rsid w:val="00B1623E"/>
    <w:rsid w:val="00B16B7E"/>
    <w:rsid w:val="00B16CE1"/>
    <w:rsid w:val="00B16DE8"/>
    <w:rsid w:val="00B17978"/>
    <w:rsid w:val="00B20485"/>
    <w:rsid w:val="00B20D3F"/>
    <w:rsid w:val="00B2135C"/>
    <w:rsid w:val="00B2199F"/>
    <w:rsid w:val="00B22B7D"/>
    <w:rsid w:val="00B232A8"/>
    <w:rsid w:val="00B23BDA"/>
    <w:rsid w:val="00B23F7A"/>
    <w:rsid w:val="00B242C3"/>
    <w:rsid w:val="00B24486"/>
    <w:rsid w:val="00B2487F"/>
    <w:rsid w:val="00B249CF"/>
    <w:rsid w:val="00B24C20"/>
    <w:rsid w:val="00B24EAF"/>
    <w:rsid w:val="00B261DE"/>
    <w:rsid w:val="00B2632C"/>
    <w:rsid w:val="00B26440"/>
    <w:rsid w:val="00B26B0A"/>
    <w:rsid w:val="00B26CB0"/>
    <w:rsid w:val="00B2798A"/>
    <w:rsid w:val="00B3006F"/>
    <w:rsid w:val="00B304EC"/>
    <w:rsid w:val="00B305B1"/>
    <w:rsid w:val="00B30B7B"/>
    <w:rsid w:val="00B313BD"/>
    <w:rsid w:val="00B31881"/>
    <w:rsid w:val="00B318B3"/>
    <w:rsid w:val="00B31E4A"/>
    <w:rsid w:val="00B3292B"/>
    <w:rsid w:val="00B33163"/>
    <w:rsid w:val="00B3337D"/>
    <w:rsid w:val="00B334C7"/>
    <w:rsid w:val="00B33C1A"/>
    <w:rsid w:val="00B3423D"/>
    <w:rsid w:val="00B34A3A"/>
    <w:rsid w:val="00B35023"/>
    <w:rsid w:val="00B350AD"/>
    <w:rsid w:val="00B35E3E"/>
    <w:rsid w:val="00B36009"/>
    <w:rsid w:val="00B36591"/>
    <w:rsid w:val="00B365D8"/>
    <w:rsid w:val="00B36682"/>
    <w:rsid w:val="00B36AE7"/>
    <w:rsid w:val="00B36CAA"/>
    <w:rsid w:val="00B37160"/>
    <w:rsid w:val="00B3732B"/>
    <w:rsid w:val="00B3779F"/>
    <w:rsid w:val="00B37BC7"/>
    <w:rsid w:val="00B4001A"/>
    <w:rsid w:val="00B40578"/>
    <w:rsid w:val="00B40BD4"/>
    <w:rsid w:val="00B416FE"/>
    <w:rsid w:val="00B41A40"/>
    <w:rsid w:val="00B41D5F"/>
    <w:rsid w:val="00B42BEC"/>
    <w:rsid w:val="00B434EF"/>
    <w:rsid w:val="00B437C9"/>
    <w:rsid w:val="00B439B1"/>
    <w:rsid w:val="00B43CAB"/>
    <w:rsid w:val="00B440CA"/>
    <w:rsid w:val="00B442B6"/>
    <w:rsid w:val="00B447BD"/>
    <w:rsid w:val="00B44A21"/>
    <w:rsid w:val="00B44AA5"/>
    <w:rsid w:val="00B44B8C"/>
    <w:rsid w:val="00B45EE1"/>
    <w:rsid w:val="00B46162"/>
    <w:rsid w:val="00B46595"/>
    <w:rsid w:val="00B46812"/>
    <w:rsid w:val="00B470A6"/>
    <w:rsid w:val="00B47626"/>
    <w:rsid w:val="00B479BA"/>
    <w:rsid w:val="00B47BA6"/>
    <w:rsid w:val="00B501F3"/>
    <w:rsid w:val="00B507F3"/>
    <w:rsid w:val="00B50A3D"/>
    <w:rsid w:val="00B50C4B"/>
    <w:rsid w:val="00B50C7D"/>
    <w:rsid w:val="00B50C8B"/>
    <w:rsid w:val="00B50DFC"/>
    <w:rsid w:val="00B514C2"/>
    <w:rsid w:val="00B51FA4"/>
    <w:rsid w:val="00B521A4"/>
    <w:rsid w:val="00B522D5"/>
    <w:rsid w:val="00B52385"/>
    <w:rsid w:val="00B52720"/>
    <w:rsid w:val="00B533D9"/>
    <w:rsid w:val="00B53536"/>
    <w:rsid w:val="00B53BB0"/>
    <w:rsid w:val="00B53E70"/>
    <w:rsid w:val="00B543EC"/>
    <w:rsid w:val="00B54DBF"/>
    <w:rsid w:val="00B550B4"/>
    <w:rsid w:val="00B55324"/>
    <w:rsid w:val="00B5550F"/>
    <w:rsid w:val="00B55D57"/>
    <w:rsid w:val="00B55D5F"/>
    <w:rsid w:val="00B56391"/>
    <w:rsid w:val="00B566E0"/>
    <w:rsid w:val="00B57401"/>
    <w:rsid w:val="00B57D38"/>
    <w:rsid w:val="00B60681"/>
    <w:rsid w:val="00B606CB"/>
    <w:rsid w:val="00B60FE0"/>
    <w:rsid w:val="00B611F0"/>
    <w:rsid w:val="00B618E6"/>
    <w:rsid w:val="00B62FA7"/>
    <w:rsid w:val="00B6316C"/>
    <w:rsid w:val="00B634F4"/>
    <w:rsid w:val="00B6376C"/>
    <w:rsid w:val="00B63934"/>
    <w:rsid w:val="00B63E2B"/>
    <w:rsid w:val="00B64043"/>
    <w:rsid w:val="00B640E7"/>
    <w:rsid w:val="00B64E58"/>
    <w:rsid w:val="00B64F51"/>
    <w:rsid w:val="00B65410"/>
    <w:rsid w:val="00B66BE5"/>
    <w:rsid w:val="00B672D8"/>
    <w:rsid w:val="00B67506"/>
    <w:rsid w:val="00B6751D"/>
    <w:rsid w:val="00B67857"/>
    <w:rsid w:val="00B67B49"/>
    <w:rsid w:val="00B67DF9"/>
    <w:rsid w:val="00B70191"/>
    <w:rsid w:val="00B70767"/>
    <w:rsid w:val="00B70914"/>
    <w:rsid w:val="00B711C4"/>
    <w:rsid w:val="00B718DA"/>
    <w:rsid w:val="00B71A77"/>
    <w:rsid w:val="00B727C3"/>
    <w:rsid w:val="00B729D7"/>
    <w:rsid w:val="00B73463"/>
    <w:rsid w:val="00B73827"/>
    <w:rsid w:val="00B73855"/>
    <w:rsid w:val="00B7469E"/>
    <w:rsid w:val="00B74F91"/>
    <w:rsid w:val="00B750E1"/>
    <w:rsid w:val="00B75451"/>
    <w:rsid w:val="00B75505"/>
    <w:rsid w:val="00B75BA1"/>
    <w:rsid w:val="00B75D1B"/>
    <w:rsid w:val="00B76131"/>
    <w:rsid w:val="00B761AA"/>
    <w:rsid w:val="00B773E6"/>
    <w:rsid w:val="00B77F42"/>
    <w:rsid w:val="00B8052B"/>
    <w:rsid w:val="00B80A78"/>
    <w:rsid w:val="00B81385"/>
    <w:rsid w:val="00B818A9"/>
    <w:rsid w:val="00B82063"/>
    <w:rsid w:val="00B825F3"/>
    <w:rsid w:val="00B82F27"/>
    <w:rsid w:val="00B8309A"/>
    <w:rsid w:val="00B8343D"/>
    <w:rsid w:val="00B839B9"/>
    <w:rsid w:val="00B83B15"/>
    <w:rsid w:val="00B840EB"/>
    <w:rsid w:val="00B840FA"/>
    <w:rsid w:val="00B8462A"/>
    <w:rsid w:val="00B84643"/>
    <w:rsid w:val="00B849A8"/>
    <w:rsid w:val="00B84A13"/>
    <w:rsid w:val="00B84E89"/>
    <w:rsid w:val="00B851EE"/>
    <w:rsid w:val="00B85321"/>
    <w:rsid w:val="00B85DD1"/>
    <w:rsid w:val="00B86136"/>
    <w:rsid w:val="00B86673"/>
    <w:rsid w:val="00B86C94"/>
    <w:rsid w:val="00B87055"/>
    <w:rsid w:val="00B872D0"/>
    <w:rsid w:val="00B87886"/>
    <w:rsid w:val="00B879F0"/>
    <w:rsid w:val="00B87A31"/>
    <w:rsid w:val="00B87B6F"/>
    <w:rsid w:val="00B90166"/>
    <w:rsid w:val="00B90EDB"/>
    <w:rsid w:val="00B912C0"/>
    <w:rsid w:val="00B91569"/>
    <w:rsid w:val="00B91DEF"/>
    <w:rsid w:val="00B9254B"/>
    <w:rsid w:val="00B92F5B"/>
    <w:rsid w:val="00B939F9"/>
    <w:rsid w:val="00B93BE3"/>
    <w:rsid w:val="00B942DF"/>
    <w:rsid w:val="00B943EA"/>
    <w:rsid w:val="00B94CDD"/>
    <w:rsid w:val="00B95B52"/>
    <w:rsid w:val="00B960A4"/>
    <w:rsid w:val="00B96299"/>
    <w:rsid w:val="00B964BC"/>
    <w:rsid w:val="00B96BD9"/>
    <w:rsid w:val="00B96F13"/>
    <w:rsid w:val="00B96F69"/>
    <w:rsid w:val="00B975DC"/>
    <w:rsid w:val="00B9774E"/>
    <w:rsid w:val="00B97C6D"/>
    <w:rsid w:val="00BA0394"/>
    <w:rsid w:val="00BA0D31"/>
    <w:rsid w:val="00BA0E92"/>
    <w:rsid w:val="00BA102A"/>
    <w:rsid w:val="00BA1374"/>
    <w:rsid w:val="00BA160A"/>
    <w:rsid w:val="00BA179F"/>
    <w:rsid w:val="00BA19C6"/>
    <w:rsid w:val="00BA24D3"/>
    <w:rsid w:val="00BA287B"/>
    <w:rsid w:val="00BA2A0B"/>
    <w:rsid w:val="00BA2AFF"/>
    <w:rsid w:val="00BA2DBE"/>
    <w:rsid w:val="00BA2FF0"/>
    <w:rsid w:val="00BA32C7"/>
    <w:rsid w:val="00BA3B95"/>
    <w:rsid w:val="00BA3BEE"/>
    <w:rsid w:val="00BA4303"/>
    <w:rsid w:val="00BA4377"/>
    <w:rsid w:val="00BA4926"/>
    <w:rsid w:val="00BA49A3"/>
    <w:rsid w:val="00BA4A3B"/>
    <w:rsid w:val="00BA4A3C"/>
    <w:rsid w:val="00BA4A62"/>
    <w:rsid w:val="00BA4EE1"/>
    <w:rsid w:val="00BA4FD4"/>
    <w:rsid w:val="00BA646F"/>
    <w:rsid w:val="00BA6B18"/>
    <w:rsid w:val="00BA767A"/>
    <w:rsid w:val="00BA77E7"/>
    <w:rsid w:val="00BA7DC8"/>
    <w:rsid w:val="00BB0AC4"/>
    <w:rsid w:val="00BB0BDF"/>
    <w:rsid w:val="00BB0C48"/>
    <w:rsid w:val="00BB12D5"/>
    <w:rsid w:val="00BB1AD4"/>
    <w:rsid w:val="00BB1AD6"/>
    <w:rsid w:val="00BB20C3"/>
    <w:rsid w:val="00BB2244"/>
    <w:rsid w:val="00BB22FC"/>
    <w:rsid w:val="00BB2D7E"/>
    <w:rsid w:val="00BB2EA8"/>
    <w:rsid w:val="00BB3182"/>
    <w:rsid w:val="00BB3312"/>
    <w:rsid w:val="00BB33E1"/>
    <w:rsid w:val="00BB37E4"/>
    <w:rsid w:val="00BB3B8F"/>
    <w:rsid w:val="00BB3CBE"/>
    <w:rsid w:val="00BB43CB"/>
    <w:rsid w:val="00BB461D"/>
    <w:rsid w:val="00BB4DEA"/>
    <w:rsid w:val="00BB4E8F"/>
    <w:rsid w:val="00BB56A9"/>
    <w:rsid w:val="00BB58FF"/>
    <w:rsid w:val="00BB638E"/>
    <w:rsid w:val="00BB6823"/>
    <w:rsid w:val="00BB68D7"/>
    <w:rsid w:val="00BB6CAB"/>
    <w:rsid w:val="00BB6FEB"/>
    <w:rsid w:val="00BB740D"/>
    <w:rsid w:val="00BC0723"/>
    <w:rsid w:val="00BC0A47"/>
    <w:rsid w:val="00BC0F25"/>
    <w:rsid w:val="00BC15AC"/>
    <w:rsid w:val="00BC1EC8"/>
    <w:rsid w:val="00BC24A6"/>
    <w:rsid w:val="00BC24E2"/>
    <w:rsid w:val="00BC2A61"/>
    <w:rsid w:val="00BC34E9"/>
    <w:rsid w:val="00BC35E7"/>
    <w:rsid w:val="00BC37C3"/>
    <w:rsid w:val="00BC3A00"/>
    <w:rsid w:val="00BC4633"/>
    <w:rsid w:val="00BC48C0"/>
    <w:rsid w:val="00BC5226"/>
    <w:rsid w:val="00BC54CF"/>
    <w:rsid w:val="00BC5C01"/>
    <w:rsid w:val="00BC5DAB"/>
    <w:rsid w:val="00BC6622"/>
    <w:rsid w:val="00BC6AD6"/>
    <w:rsid w:val="00BC6CD5"/>
    <w:rsid w:val="00BC74FF"/>
    <w:rsid w:val="00BD066A"/>
    <w:rsid w:val="00BD0F9D"/>
    <w:rsid w:val="00BD1E5D"/>
    <w:rsid w:val="00BD1FE9"/>
    <w:rsid w:val="00BD3036"/>
    <w:rsid w:val="00BD3069"/>
    <w:rsid w:val="00BD3866"/>
    <w:rsid w:val="00BD3B66"/>
    <w:rsid w:val="00BD421B"/>
    <w:rsid w:val="00BD4A72"/>
    <w:rsid w:val="00BD4D4A"/>
    <w:rsid w:val="00BD55DF"/>
    <w:rsid w:val="00BD5C7B"/>
    <w:rsid w:val="00BD5F75"/>
    <w:rsid w:val="00BD6F1F"/>
    <w:rsid w:val="00BD6F33"/>
    <w:rsid w:val="00BD7295"/>
    <w:rsid w:val="00BD7496"/>
    <w:rsid w:val="00BD75A3"/>
    <w:rsid w:val="00BD7CC2"/>
    <w:rsid w:val="00BD7E4A"/>
    <w:rsid w:val="00BE0521"/>
    <w:rsid w:val="00BE0657"/>
    <w:rsid w:val="00BE0DF3"/>
    <w:rsid w:val="00BE0F4C"/>
    <w:rsid w:val="00BE1031"/>
    <w:rsid w:val="00BE1064"/>
    <w:rsid w:val="00BE1105"/>
    <w:rsid w:val="00BE1225"/>
    <w:rsid w:val="00BE12B0"/>
    <w:rsid w:val="00BE1AE4"/>
    <w:rsid w:val="00BE2D60"/>
    <w:rsid w:val="00BE2E0A"/>
    <w:rsid w:val="00BE2E76"/>
    <w:rsid w:val="00BE34E0"/>
    <w:rsid w:val="00BE3710"/>
    <w:rsid w:val="00BE518C"/>
    <w:rsid w:val="00BE51DB"/>
    <w:rsid w:val="00BE5272"/>
    <w:rsid w:val="00BE5947"/>
    <w:rsid w:val="00BE5AA7"/>
    <w:rsid w:val="00BE5D45"/>
    <w:rsid w:val="00BE61E9"/>
    <w:rsid w:val="00BE69FD"/>
    <w:rsid w:val="00BE6C37"/>
    <w:rsid w:val="00BE7D68"/>
    <w:rsid w:val="00BF0222"/>
    <w:rsid w:val="00BF039D"/>
    <w:rsid w:val="00BF0B38"/>
    <w:rsid w:val="00BF0BA3"/>
    <w:rsid w:val="00BF0F75"/>
    <w:rsid w:val="00BF121B"/>
    <w:rsid w:val="00BF158D"/>
    <w:rsid w:val="00BF1D09"/>
    <w:rsid w:val="00BF1D57"/>
    <w:rsid w:val="00BF2A9A"/>
    <w:rsid w:val="00BF2D01"/>
    <w:rsid w:val="00BF2EA5"/>
    <w:rsid w:val="00BF3986"/>
    <w:rsid w:val="00BF39C3"/>
    <w:rsid w:val="00BF3E17"/>
    <w:rsid w:val="00BF40EB"/>
    <w:rsid w:val="00BF4AD6"/>
    <w:rsid w:val="00BF4AF2"/>
    <w:rsid w:val="00BF518B"/>
    <w:rsid w:val="00BF56F9"/>
    <w:rsid w:val="00BF5705"/>
    <w:rsid w:val="00BF67F3"/>
    <w:rsid w:val="00BF688F"/>
    <w:rsid w:val="00BF698A"/>
    <w:rsid w:val="00BF6E3A"/>
    <w:rsid w:val="00BF71BF"/>
    <w:rsid w:val="00BF74EE"/>
    <w:rsid w:val="00BF7652"/>
    <w:rsid w:val="00BF7DFB"/>
    <w:rsid w:val="00C000C1"/>
    <w:rsid w:val="00C008C0"/>
    <w:rsid w:val="00C01461"/>
    <w:rsid w:val="00C01515"/>
    <w:rsid w:val="00C017DA"/>
    <w:rsid w:val="00C01EDF"/>
    <w:rsid w:val="00C02C31"/>
    <w:rsid w:val="00C03287"/>
    <w:rsid w:val="00C033CB"/>
    <w:rsid w:val="00C03555"/>
    <w:rsid w:val="00C03A40"/>
    <w:rsid w:val="00C03B75"/>
    <w:rsid w:val="00C03C2E"/>
    <w:rsid w:val="00C03EB3"/>
    <w:rsid w:val="00C03ED2"/>
    <w:rsid w:val="00C04161"/>
    <w:rsid w:val="00C0436C"/>
    <w:rsid w:val="00C044B1"/>
    <w:rsid w:val="00C04CD5"/>
    <w:rsid w:val="00C05895"/>
    <w:rsid w:val="00C05A07"/>
    <w:rsid w:val="00C05C76"/>
    <w:rsid w:val="00C05E5E"/>
    <w:rsid w:val="00C0607E"/>
    <w:rsid w:val="00C0678A"/>
    <w:rsid w:val="00C06836"/>
    <w:rsid w:val="00C069AB"/>
    <w:rsid w:val="00C06CE1"/>
    <w:rsid w:val="00C073A6"/>
    <w:rsid w:val="00C07470"/>
    <w:rsid w:val="00C07640"/>
    <w:rsid w:val="00C1033E"/>
    <w:rsid w:val="00C1037E"/>
    <w:rsid w:val="00C10C4A"/>
    <w:rsid w:val="00C11510"/>
    <w:rsid w:val="00C118A6"/>
    <w:rsid w:val="00C12DD9"/>
    <w:rsid w:val="00C12FD6"/>
    <w:rsid w:val="00C1332F"/>
    <w:rsid w:val="00C1349A"/>
    <w:rsid w:val="00C142C3"/>
    <w:rsid w:val="00C14882"/>
    <w:rsid w:val="00C14EA6"/>
    <w:rsid w:val="00C158E0"/>
    <w:rsid w:val="00C162CE"/>
    <w:rsid w:val="00C16312"/>
    <w:rsid w:val="00C16456"/>
    <w:rsid w:val="00C16CDD"/>
    <w:rsid w:val="00C174D8"/>
    <w:rsid w:val="00C2036E"/>
    <w:rsid w:val="00C2062C"/>
    <w:rsid w:val="00C21302"/>
    <w:rsid w:val="00C22B77"/>
    <w:rsid w:val="00C235FA"/>
    <w:rsid w:val="00C236F8"/>
    <w:rsid w:val="00C23CA7"/>
    <w:rsid w:val="00C2449B"/>
    <w:rsid w:val="00C24D90"/>
    <w:rsid w:val="00C25A57"/>
    <w:rsid w:val="00C25DD7"/>
    <w:rsid w:val="00C26161"/>
    <w:rsid w:val="00C265F4"/>
    <w:rsid w:val="00C2668C"/>
    <w:rsid w:val="00C26871"/>
    <w:rsid w:val="00C26A23"/>
    <w:rsid w:val="00C279CE"/>
    <w:rsid w:val="00C300BB"/>
    <w:rsid w:val="00C305E7"/>
    <w:rsid w:val="00C30B69"/>
    <w:rsid w:val="00C31817"/>
    <w:rsid w:val="00C31B2E"/>
    <w:rsid w:val="00C31D01"/>
    <w:rsid w:val="00C3269D"/>
    <w:rsid w:val="00C33325"/>
    <w:rsid w:val="00C3424B"/>
    <w:rsid w:val="00C342B7"/>
    <w:rsid w:val="00C3496E"/>
    <w:rsid w:val="00C35097"/>
    <w:rsid w:val="00C362DC"/>
    <w:rsid w:val="00C36327"/>
    <w:rsid w:val="00C36705"/>
    <w:rsid w:val="00C3674F"/>
    <w:rsid w:val="00C367CE"/>
    <w:rsid w:val="00C36934"/>
    <w:rsid w:val="00C36E23"/>
    <w:rsid w:val="00C37096"/>
    <w:rsid w:val="00C40137"/>
    <w:rsid w:val="00C401DE"/>
    <w:rsid w:val="00C40FB9"/>
    <w:rsid w:val="00C41078"/>
    <w:rsid w:val="00C4152D"/>
    <w:rsid w:val="00C41F59"/>
    <w:rsid w:val="00C423B4"/>
    <w:rsid w:val="00C42EB1"/>
    <w:rsid w:val="00C441D6"/>
    <w:rsid w:val="00C44449"/>
    <w:rsid w:val="00C447D0"/>
    <w:rsid w:val="00C44806"/>
    <w:rsid w:val="00C44FDE"/>
    <w:rsid w:val="00C4501F"/>
    <w:rsid w:val="00C452F4"/>
    <w:rsid w:val="00C453E7"/>
    <w:rsid w:val="00C46330"/>
    <w:rsid w:val="00C46629"/>
    <w:rsid w:val="00C4667D"/>
    <w:rsid w:val="00C4713B"/>
    <w:rsid w:val="00C47197"/>
    <w:rsid w:val="00C474CC"/>
    <w:rsid w:val="00C475B0"/>
    <w:rsid w:val="00C47B6F"/>
    <w:rsid w:val="00C5007B"/>
    <w:rsid w:val="00C501D7"/>
    <w:rsid w:val="00C51E97"/>
    <w:rsid w:val="00C51EC2"/>
    <w:rsid w:val="00C51F1E"/>
    <w:rsid w:val="00C523F6"/>
    <w:rsid w:val="00C52C96"/>
    <w:rsid w:val="00C52D51"/>
    <w:rsid w:val="00C52DBA"/>
    <w:rsid w:val="00C52EDD"/>
    <w:rsid w:val="00C52F52"/>
    <w:rsid w:val="00C534C0"/>
    <w:rsid w:val="00C53E48"/>
    <w:rsid w:val="00C54105"/>
    <w:rsid w:val="00C5457C"/>
    <w:rsid w:val="00C546AE"/>
    <w:rsid w:val="00C55075"/>
    <w:rsid w:val="00C55542"/>
    <w:rsid w:val="00C55AD2"/>
    <w:rsid w:val="00C55B4F"/>
    <w:rsid w:val="00C55CBA"/>
    <w:rsid w:val="00C56035"/>
    <w:rsid w:val="00C5684F"/>
    <w:rsid w:val="00C56B43"/>
    <w:rsid w:val="00C56B60"/>
    <w:rsid w:val="00C57046"/>
    <w:rsid w:val="00C572D5"/>
    <w:rsid w:val="00C57D23"/>
    <w:rsid w:val="00C6017B"/>
    <w:rsid w:val="00C601DA"/>
    <w:rsid w:val="00C605C2"/>
    <w:rsid w:val="00C610EC"/>
    <w:rsid w:val="00C61BF2"/>
    <w:rsid w:val="00C62475"/>
    <w:rsid w:val="00C62523"/>
    <w:rsid w:val="00C62D99"/>
    <w:rsid w:val="00C631EB"/>
    <w:rsid w:val="00C63CAB"/>
    <w:rsid w:val="00C6422B"/>
    <w:rsid w:val="00C64281"/>
    <w:rsid w:val="00C6492A"/>
    <w:rsid w:val="00C64ABC"/>
    <w:rsid w:val="00C65130"/>
    <w:rsid w:val="00C65E47"/>
    <w:rsid w:val="00C66595"/>
    <w:rsid w:val="00C665F0"/>
    <w:rsid w:val="00C666DA"/>
    <w:rsid w:val="00C66A8A"/>
    <w:rsid w:val="00C67061"/>
    <w:rsid w:val="00C6715B"/>
    <w:rsid w:val="00C704A4"/>
    <w:rsid w:val="00C70638"/>
    <w:rsid w:val="00C7067B"/>
    <w:rsid w:val="00C70A72"/>
    <w:rsid w:val="00C71D0E"/>
    <w:rsid w:val="00C725A2"/>
    <w:rsid w:val="00C72770"/>
    <w:rsid w:val="00C72ACF"/>
    <w:rsid w:val="00C72F1E"/>
    <w:rsid w:val="00C734F6"/>
    <w:rsid w:val="00C737B5"/>
    <w:rsid w:val="00C7382F"/>
    <w:rsid w:val="00C73AA1"/>
    <w:rsid w:val="00C73B80"/>
    <w:rsid w:val="00C73DAF"/>
    <w:rsid w:val="00C73FDC"/>
    <w:rsid w:val="00C741CE"/>
    <w:rsid w:val="00C74910"/>
    <w:rsid w:val="00C74CFD"/>
    <w:rsid w:val="00C7568C"/>
    <w:rsid w:val="00C75F0D"/>
    <w:rsid w:val="00C760E3"/>
    <w:rsid w:val="00C760E7"/>
    <w:rsid w:val="00C77456"/>
    <w:rsid w:val="00C77720"/>
    <w:rsid w:val="00C77729"/>
    <w:rsid w:val="00C7792E"/>
    <w:rsid w:val="00C77F05"/>
    <w:rsid w:val="00C77FD7"/>
    <w:rsid w:val="00C804ED"/>
    <w:rsid w:val="00C80829"/>
    <w:rsid w:val="00C80884"/>
    <w:rsid w:val="00C80D38"/>
    <w:rsid w:val="00C80D3C"/>
    <w:rsid w:val="00C81DDA"/>
    <w:rsid w:val="00C8259A"/>
    <w:rsid w:val="00C8265C"/>
    <w:rsid w:val="00C829A3"/>
    <w:rsid w:val="00C82A9F"/>
    <w:rsid w:val="00C82CC3"/>
    <w:rsid w:val="00C82E39"/>
    <w:rsid w:val="00C82E9C"/>
    <w:rsid w:val="00C83072"/>
    <w:rsid w:val="00C83137"/>
    <w:rsid w:val="00C83210"/>
    <w:rsid w:val="00C83CED"/>
    <w:rsid w:val="00C83EAE"/>
    <w:rsid w:val="00C83F0D"/>
    <w:rsid w:val="00C83F4E"/>
    <w:rsid w:val="00C843CA"/>
    <w:rsid w:val="00C84A7C"/>
    <w:rsid w:val="00C84C23"/>
    <w:rsid w:val="00C85422"/>
    <w:rsid w:val="00C85562"/>
    <w:rsid w:val="00C85694"/>
    <w:rsid w:val="00C858B3"/>
    <w:rsid w:val="00C85C20"/>
    <w:rsid w:val="00C85F2B"/>
    <w:rsid w:val="00C863B7"/>
    <w:rsid w:val="00C86576"/>
    <w:rsid w:val="00C867FD"/>
    <w:rsid w:val="00C86868"/>
    <w:rsid w:val="00C8797B"/>
    <w:rsid w:val="00C9017A"/>
    <w:rsid w:val="00C9040B"/>
    <w:rsid w:val="00C904EB"/>
    <w:rsid w:val="00C90D78"/>
    <w:rsid w:val="00C91245"/>
    <w:rsid w:val="00C91328"/>
    <w:rsid w:val="00C913F9"/>
    <w:rsid w:val="00C9167A"/>
    <w:rsid w:val="00C91DD9"/>
    <w:rsid w:val="00C925AF"/>
    <w:rsid w:val="00C925D1"/>
    <w:rsid w:val="00C928B8"/>
    <w:rsid w:val="00C92941"/>
    <w:rsid w:val="00C92955"/>
    <w:rsid w:val="00C92F02"/>
    <w:rsid w:val="00C937EE"/>
    <w:rsid w:val="00C94DEF"/>
    <w:rsid w:val="00C950AB"/>
    <w:rsid w:val="00C956B3"/>
    <w:rsid w:val="00C956BF"/>
    <w:rsid w:val="00C9650D"/>
    <w:rsid w:val="00C96A4F"/>
    <w:rsid w:val="00C96AA8"/>
    <w:rsid w:val="00C96FA5"/>
    <w:rsid w:val="00C97425"/>
    <w:rsid w:val="00C979BE"/>
    <w:rsid w:val="00C97E58"/>
    <w:rsid w:val="00CA07D2"/>
    <w:rsid w:val="00CA1CEF"/>
    <w:rsid w:val="00CA1DF9"/>
    <w:rsid w:val="00CA1F60"/>
    <w:rsid w:val="00CA3252"/>
    <w:rsid w:val="00CA33F9"/>
    <w:rsid w:val="00CA35CA"/>
    <w:rsid w:val="00CA3DAD"/>
    <w:rsid w:val="00CA3EBF"/>
    <w:rsid w:val="00CA4142"/>
    <w:rsid w:val="00CA41C5"/>
    <w:rsid w:val="00CA42D0"/>
    <w:rsid w:val="00CA4C87"/>
    <w:rsid w:val="00CA52C8"/>
    <w:rsid w:val="00CA5541"/>
    <w:rsid w:val="00CA597E"/>
    <w:rsid w:val="00CA59DB"/>
    <w:rsid w:val="00CA6175"/>
    <w:rsid w:val="00CA6206"/>
    <w:rsid w:val="00CA68C3"/>
    <w:rsid w:val="00CA6C0E"/>
    <w:rsid w:val="00CB0B16"/>
    <w:rsid w:val="00CB0C11"/>
    <w:rsid w:val="00CB0CCE"/>
    <w:rsid w:val="00CB132B"/>
    <w:rsid w:val="00CB16D9"/>
    <w:rsid w:val="00CB17FD"/>
    <w:rsid w:val="00CB1A54"/>
    <w:rsid w:val="00CB20EF"/>
    <w:rsid w:val="00CB239B"/>
    <w:rsid w:val="00CB24A9"/>
    <w:rsid w:val="00CB2ABB"/>
    <w:rsid w:val="00CB47E5"/>
    <w:rsid w:val="00CB4A98"/>
    <w:rsid w:val="00CB4BFF"/>
    <w:rsid w:val="00CB4FDB"/>
    <w:rsid w:val="00CB5072"/>
    <w:rsid w:val="00CB5ABB"/>
    <w:rsid w:val="00CB5EAC"/>
    <w:rsid w:val="00CB6008"/>
    <w:rsid w:val="00CB619E"/>
    <w:rsid w:val="00CB63B9"/>
    <w:rsid w:val="00CB65DE"/>
    <w:rsid w:val="00CB6BCC"/>
    <w:rsid w:val="00CB6E6E"/>
    <w:rsid w:val="00CB6F0C"/>
    <w:rsid w:val="00CB7048"/>
    <w:rsid w:val="00CB74D2"/>
    <w:rsid w:val="00CB76FF"/>
    <w:rsid w:val="00CB7A35"/>
    <w:rsid w:val="00CC0342"/>
    <w:rsid w:val="00CC054F"/>
    <w:rsid w:val="00CC07E2"/>
    <w:rsid w:val="00CC0A32"/>
    <w:rsid w:val="00CC0AD4"/>
    <w:rsid w:val="00CC1231"/>
    <w:rsid w:val="00CC2407"/>
    <w:rsid w:val="00CC367C"/>
    <w:rsid w:val="00CC3B62"/>
    <w:rsid w:val="00CC3B6F"/>
    <w:rsid w:val="00CC455B"/>
    <w:rsid w:val="00CC4986"/>
    <w:rsid w:val="00CC4E58"/>
    <w:rsid w:val="00CC5393"/>
    <w:rsid w:val="00CC54BB"/>
    <w:rsid w:val="00CC56A8"/>
    <w:rsid w:val="00CC61F2"/>
    <w:rsid w:val="00CC6440"/>
    <w:rsid w:val="00CC6A7B"/>
    <w:rsid w:val="00CC6E8C"/>
    <w:rsid w:val="00CC7981"/>
    <w:rsid w:val="00CC7A13"/>
    <w:rsid w:val="00CD04DD"/>
    <w:rsid w:val="00CD09D2"/>
    <w:rsid w:val="00CD10F0"/>
    <w:rsid w:val="00CD1238"/>
    <w:rsid w:val="00CD1282"/>
    <w:rsid w:val="00CD155C"/>
    <w:rsid w:val="00CD1756"/>
    <w:rsid w:val="00CD2190"/>
    <w:rsid w:val="00CD2FD4"/>
    <w:rsid w:val="00CD3365"/>
    <w:rsid w:val="00CD3665"/>
    <w:rsid w:val="00CD3952"/>
    <w:rsid w:val="00CD3A06"/>
    <w:rsid w:val="00CD3DD7"/>
    <w:rsid w:val="00CD43B2"/>
    <w:rsid w:val="00CD4C24"/>
    <w:rsid w:val="00CD4EBA"/>
    <w:rsid w:val="00CD517A"/>
    <w:rsid w:val="00CD5557"/>
    <w:rsid w:val="00CD55D6"/>
    <w:rsid w:val="00CD5696"/>
    <w:rsid w:val="00CD5A2A"/>
    <w:rsid w:val="00CD5B25"/>
    <w:rsid w:val="00CD66FC"/>
    <w:rsid w:val="00CD67A9"/>
    <w:rsid w:val="00CD67DF"/>
    <w:rsid w:val="00CD6CD5"/>
    <w:rsid w:val="00CD6EFE"/>
    <w:rsid w:val="00CD73FC"/>
    <w:rsid w:val="00CD780C"/>
    <w:rsid w:val="00CD7A45"/>
    <w:rsid w:val="00CD7B60"/>
    <w:rsid w:val="00CE01EA"/>
    <w:rsid w:val="00CE06E8"/>
    <w:rsid w:val="00CE1156"/>
    <w:rsid w:val="00CE11F7"/>
    <w:rsid w:val="00CE1FA4"/>
    <w:rsid w:val="00CE2E31"/>
    <w:rsid w:val="00CE2F4B"/>
    <w:rsid w:val="00CE31EA"/>
    <w:rsid w:val="00CE3277"/>
    <w:rsid w:val="00CE35A8"/>
    <w:rsid w:val="00CE3A26"/>
    <w:rsid w:val="00CE48AB"/>
    <w:rsid w:val="00CE5B6E"/>
    <w:rsid w:val="00CE5FBD"/>
    <w:rsid w:val="00CE640F"/>
    <w:rsid w:val="00CE681C"/>
    <w:rsid w:val="00CE684F"/>
    <w:rsid w:val="00CE6A2D"/>
    <w:rsid w:val="00CE7500"/>
    <w:rsid w:val="00CE7501"/>
    <w:rsid w:val="00CE7BA4"/>
    <w:rsid w:val="00CE7F6F"/>
    <w:rsid w:val="00CE7FE1"/>
    <w:rsid w:val="00CF00B9"/>
    <w:rsid w:val="00CF0566"/>
    <w:rsid w:val="00CF09C9"/>
    <w:rsid w:val="00CF0AC2"/>
    <w:rsid w:val="00CF0BAA"/>
    <w:rsid w:val="00CF11C0"/>
    <w:rsid w:val="00CF1497"/>
    <w:rsid w:val="00CF179D"/>
    <w:rsid w:val="00CF190E"/>
    <w:rsid w:val="00CF1D19"/>
    <w:rsid w:val="00CF2843"/>
    <w:rsid w:val="00CF2B1A"/>
    <w:rsid w:val="00CF306E"/>
    <w:rsid w:val="00CF3345"/>
    <w:rsid w:val="00CF33C5"/>
    <w:rsid w:val="00CF3874"/>
    <w:rsid w:val="00CF3F40"/>
    <w:rsid w:val="00CF413F"/>
    <w:rsid w:val="00CF4FA3"/>
    <w:rsid w:val="00CF527D"/>
    <w:rsid w:val="00CF5462"/>
    <w:rsid w:val="00CF5E8E"/>
    <w:rsid w:val="00CF6492"/>
    <w:rsid w:val="00CF6521"/>
    <w:rsid w:val="00CF6646"/>
    <w:rsid w:val="00CF676D"/>
    <w:rsid w:val="00CF6864"/>
    <w:rsid w:val="00CF6C6B"/>
    <w:rsid w:val="00CF6C7D"/>
    <w:rsid w:val="00CF6E3C"/>
    <w:rsid w:val="00CF7600"/>
    <w:rsid w:val="00CF7883"/>
    <w:rsid w:val="00D00068"/>
    <w:rsid w:val="00D00632"/>
    <w:rsid w:val="00D00D65"/>
    <w:rsid w:val="00D00FD1"/>
    <w:rsid w:val="00D01502"/>
    <w:rsid w:val="00D019FE"/>
    <w:rsid w:val="00D01A98"/>
    <w:rsid w:val="00D01C8F"/>
    <w:rsid w:val="00D01C96"/>
    <w:rsid w:val="00D01FB5"/>
    <w:rsid w:val="00D023A5"/>
    <w:rsid w:val="00D02F44"/>
    <w:rsid w:val="00D03366"/>
    <w:rsid w:val="00D038C9"/>
    <w:rsid w:val="00D03C6B"/>
    <w:rsid w:val="00D0536F"/>
    <w:rsid w:val="00D05985"/>
    <w:rsid w:val="00D06369"/>
    <w:rsid w:val="00D06B96"/>
    <w:rsid w:val="00D06C53"/>
    <w:rsid w:val="00D06DAE"/>
    <w:rsid w:val="00D073FE"/>
    <w:rsid w:val="00D07F3F"/>
    <w:rsid w:val="00D07F6C"/>
    <w:rsid w:val="00D100F0"/>
    <w:rsid w:val="00D1027E"/>
    <w:rsid w:val="00D10725"/>
    <w:rsid w:val="00D10C71"/>
    <w:rsid w:val="00D119A6"/>
    <w:rsid w:val="00D12788"/>
    <w:rsid w:val="00D13531"/>
    <w:rsid w:val="00D13561"/>
    <w:rsid w:val="00D1381E"/>
    <w:rsid w:val="00D138FD"/>
    <w:rsid w:val="00D13948"/>
    <w:rsid w:val="00D13B42"/>
    <w:rsid w:val="00D13E72"/>
    <w:rsid w:val="00D1452F"/>
    <w:rsid w:val="00D1515F"/>
    <w:rsid w:val="00D15230"/>
    <w:rsid w:val="00D15498"/>
    <w:rsid w:val="00D157C1"/>
    <w:rsid w:val="00D158FD"/>
    <w:rsid w:val="00D15A43"/>
    <w:rsid w:val="00D15FF8"/>
    <w:rsid w:val="00D162ED"/>
    <w:rsid w:val="00D16420"/>
    <w:rsid w:val="00D1685A"/>
    <w:rsid w:val="00D16F34"/>
    <w:rsid w:val="00D17B4E"/>
    <w:rsid w:val="00D17B8D"/>
    <w:rsid w:val="00D17DB1"/>
    <w:rsid w:val="00D208D7"/>
    <w:rsid w:val="00D208E3"/>
    <w:rsid w:val="00D21B3C"/>
    <w:rsid w:val="00D23097"/>
    <w:rsid w:val="00D239D3"/>
    <w:rsid w:val="00D239F0"/>
    <w:rsid w:val="00D240D8"/>
    <w:rsid w:val="00D24BF9"/>
    <w:rsid w:val="00D25310"/>
    <w:rsid w:val="00D25594"/>
    <w:rsid w:val="00D25ACD"/>
    <w:rsid w:val="00D25C9C"/>
    <w:rsid w:val="00D26618"/>
    <w:rsid w:val="00D2690C"/>
    <w:rsid w:val="00D3140F"/>
    <w:rsid w:val="00D31468"/>
    <w:rsid w:val="00D3151E"/>
    <w:rsid w:val="00D31999"/>
    <w:rsid w:val="00D3209D"/>
    <w:rsid w:val="00D322FA"/>
    <w:rsid w:val="00D326AF"/>
    <w:rsid w:val="00D32D56"/>
    <w:rsid w:val="00D337A2"/>
    <w:rsid w:val="00D33F5E"/>
    <w:rsid w:val="00D34A1B"/>
    <w:rsid w:val="00D35455"/>
    <w:rsid w:val="00D35474"/>
    <w:rsid w:val="00D362B3"/>
    <w:rsid w:val="00D36337"/>
    <w:rsid w:val="00D363F3"/>
    <w:rsid w:val="00D364EB"/>
    <w:rsid w:val="00D36646"/>
    <w:rsid w:val="00D367A7"/>
    <w:rsid w:val="00D36A92"/>
    <w:rsid w:val="00D36C20"/>
    <w:rsid w:val="00D37A2C"/>
    <w:rsid w:val="00D37D97"/>
    <w:rsid w:val="00D400EF"/>
    <w:rsid w:val="00D4069B"/>
    <w:rsid w:val="00D40B47"/>
    <w:rsid w:val="00D40C1E"/>
    <w:rsid w:val="00D40E59"/>
    <w:rsid w:val="00D41762"/>
    <w:rsid w:val="00D41F17"/>
    <w:rsid w:val="00D435D2"/>
    <w:rsid w:val="00D4366F"/>
    <w:rsid w:val="00D43A81"/>
    <w:rsid w:val="00D43ADE"/>
    <w:rsid w:val="00D43BC5"/>
    <w:rsid w:val="00D43BED"/>
    <w:rsid w:val="00D43E62"/>
    <w:rsid w:val="00D4454A"/>
    <w:rsid w:val="00D45821"/>
    <w:rsid w:val="00D45FA8"/>
    <w:rsid w:val="00D46CB5"/>
    <w:rsid w:val="00D46EBA"/>
    <w:rsid w:val="00D47097"/>
    <w:rsid w:val="00D47462"/>
    <w:rsid w:val="00D47565"/>
    <w:rsid w:val="00D47618"/>
    <w:rsid w:val="00D479D0"/>
    <w:rsid w:val="00D47AB2"/>
    <w:rsid w:val="00D50189"/>
    <w:rsid w:val="00D502E2"/>
    <w:rsid w:val="00D50569"/>
    <w:rsid w:val="00D505DE"/>
    <w:rsid w:val="00D509F2"/>
    <w:rsid w:val="00D50CE3"/>
    <w:rsid w:val="00D5104C"/>
    <w:rsid w:val="00D51EDE"/>
    <w:rsid w:val="00D52161"/>
    <w:rsid w:val="00D52321"/>
    <w:rsid w:val="00D53231"/>
    <w:rsid w:val="00D532EC"/>
    <w:rsid w:val="00D5333F"/>
    <w:rsid w:val="00D535FA"/>
    <w:rsid w:val="00D537B9"/>
    <w:rsid w:val="00D53A53"/>
    <w:rsid w:val="00D54134"/>
    <w:rsid w:val="00D549AC"/>
    <w:rsid w:val="00D54B0A"/>
    <w:rsid w:val="00D552C3"/>
    <w:rsid w:val="00D55B64"/>
    <w:rsid w:val="00D55B8D"/>
    <w:rsid w:val="00D55E8B"/>
    <w:rsid w:val="00D5602E"/>
    <w:rsid w:val="00D56249"/>
    <w:rsid w:val="00D564F8"/>
    <w:rsid w:val="00D56E07"/>
    <w:rsid w:val="00D5709C"/>
    <w:rsid w:val="00D5710A"/>
    <w:rsid w:val="00D57630"/>
    <w:rsid w:val="00D578E2"/>
    <w:rsid w:val="00D579A2"/>
    <w:rsid w:val="00D57F08"/>
    <w:rsid w:val="00D6007A"/>
    <w:rsid w:val="00D602AA"/>
    <w:rsid w:val="00D606E4"/>
    <w:rsid w:val="00D60A82"/>
    <w:rsid w:val="00D60CF2"/>
    <w:rsid w:val="00D60D7E"/>
    <w:rsid w:val="00D60DAE"/>
    <w:rsid w:val="00D61715"/>
    <w:rsid w:val="00D61752"/>
    <w:rsid w:val="00D617C5"/>
    <w:rsid w:val="00D61916"/>
    <w:rsid w:val="00D61C9F"/>
    <w:rsid w:val="00D61E8D"/>
    <w:rsid w:val="00D61EB6"/>
    <w:rsid w:val="00D62318"/>
    <w:rsid w:val="00D62D3A"/>
    <w:rsid w:val="00D63265"/>
    <w:rsid w:val="00D63906"/>
    <w:rsid w:val="00D63E0A"/>
    <w:rsid w:val="00D63E67"/>
    <w:rsid w:val="00D6446F"/>
    <w:rsid w:val="00D64563"/>
    <w:rsid w:val="00D648C4"/>
    <w:rsid w:val="00D64E2E"/>
    <w:rsid w:val="00D65115"/>
    <w:rsid w:val="00D658D2"/>
    <w:rsid w:val="00D65A64"/>
    <w:rsid w:val="00D65C9C"/>
    <w:rsid w:val="00D65F25"/>
    <w:rsid w:val="00D661E7"/>
    <w:rsid w:val="00D676C3"/>
    <w:rsid w:val="00D677E0"/>
    <w:rsid w:val="00D678B1"/>
    <w:rsid w:val="00D67F1E"/>
    <w:rsid w:val="00D71328"/>
    <w:rsid w:val="00D7225D"/>
    <w:rsid w:val="00D72599"/>
    <w:rsid w:val="00D72816"/>
    <w:rsid w:val="00D72854"/>
    <w:rsid w:val="00D73D85"/>
    <w:rsid w:val="00D74333"/>
    <w:rsid w:val="00D7557F"/>
    <w:rsid w:val="00D763C9"/>
    <w:rsid w:val="00D76AB7"/>
    <w:rsid w:val="00D76F73"/>
    <w:rsid w:val="00D77CD0"/>
    <w:rsid w:val="00D80541"/>
    <w:rsid w:val="00D80CB3"/>
    <w:rsid w:val="00D811FD"/>
    <w:rsid w:val="00D81AA4"/>
    <w:rsid w:val="00D81C28"/>
    <w:rsid w:val="00D81C37"/>
    <w:rsid w:val="00D81C79"/>
    <w:rsid w:val="00D81E6F"/>
    <w:rsid w:val="00D82380"/>
    <w:rsid w:val="00D82DF0"/>
    <w:rsid w:val="00D83043"/>
    <w:rsid w:val="00D83559"/>
    <w:rsid w:val="00D838BE"/>
    <w:rsid w:val="00D83A31"/>
    <w:rsid w:val="00D83DF5"/>
    <w:rsid w:val="00D845BE"/>
    <w:rsid w:val="00D84D82"/>
    <w:rsid w:val="00D84EBD"/>
    <w:rsid w:val="00D85505"/>
    <w:rsid w:val="00D85BFE"/>
    <w:rsid w:val="00D85EC8"/>
    <w:rsid w:val="00D86BB8"/>
    <w:rsid w:val="00D87123"/>
    <w:rsid w:val="00D8729E"/>
    <w:rsid w:val="00D87339"/>
    <w:rsid w:val="00D8743D"/>
    <w:rsid w:val="00D87809"/>
    <w:rsid w:val="00D87E31"/>
    <w:rsid w:val="00D901CD"/>
    <w:rsid w:val="00D9073C"/>
    <w:rsid w:val="00D91A7B"/>
    <w:rsid w:val="00D926A1"/>
    <w:rsid w:val="00D92706"/>
    <w:rsid w:val="00D92930"/>
    <w:rsid w:val="00D929E9"/>
    <w:rsid w:val="00D93946"/>
    <w:rsid w:val="00D942F4"/>
    <w:rsid w:val="00D943AE"/>
    <w:rsid w:val="00D94548"/>
    <w:rsid w:val="00D952F7"/>
    <w:rsid w:val="00D9558C"/>
    <w:rsid w:val="00D95603"/>
    <w:rsid w:val="00D957AE"/>
    <w:rsid w:val="00D95C60"/>
    <w:rsid w:val="00D95C6A"/>
    <w:rsid w:val="00D96A21"/>
    <w:rsid w:val="00D96AE9"/>
    <w:rsid w:val="00D97437"/>
    <w:rsid w:val="00D97DFA"/>
    <w:rsid w:val="00DA076A"/>
    <w:rsid w:val="00DA0A43"/>
    <w:rsid w:val="00DA19FC"/>
    <w:rsid w:val="00DA1A6A"/>
    <w:rsid w:val="00DA1B91"/>
    <w:rsid w:val="00DA1BDE"/>
    <w:rsid w:val="00DA1FC6"/>
    <w:rsid w:val="00DA1FE1"/>
    <w:rsid w:val="00DA2557"/>
    <w:rsid w:val="00DA3C6F"/>
    <w:rsid w:val="00DA3CE4"/>
    <w:rsid w:val="00DA48A0"/>
    <w:rsid w:val="00DA4BDA"/>
    <w:rsid w:val="00DA4D26"/>
    <w:rsid w:val="00DA5574"/>
    <w:rsid w:val="00DA5949"/>
    <w:rsid w:val="00DA697F"/>
    <w:rsid w:val="00DA6D37"/>
    <w:rsid w:val="00DA7283"/>
    <w:rsid w:val="00DA73FF"/>
    <w:rsid w:val="00DB000F"/>
    <w:rsid w:val="00DB07B8"/>
    <w:rsid w:val="00DB0D18"/>
    <w:rsid w:val="00DB0DEE"/>
    <w:rsid w:val="00DB1807"/>
    <w:rsid w:val="00DB1993"/>
    <w:rsid w:val="00DB2652"/>
    <w:rsid w:val="00DB26FB"/>
    <w:rsid w:val="00DB30C3"/>
    <w:rsid w:val="00DB37A2"/>
    <w:rsid w:val="00DB3858"/>
    <w:rsid w:val="00DB3C72"/>
    <w:rsid w:val="00DB4FF3"/>
    <w:rsid w:val="00DB5387"/>
    <w:rsid w:val="00DB558D"/>
    <w:rsid w:val="00DB5D35"/>
    <w:rsid w:val="00DB6551"/>
    <w:rsid w:val="00DB6934"/>
    <w:rsid w:val="00DB69CD"/>
    <w:rsid w:val="00DB6AC6"/>
    <w:rsid w:val="00DB6FEA"/>
    <w:rsid w:val="00DB708F"/>
    <w:rsid w:val="00DB710D"/>
    <w:rsid w:val="00DB7511"/>
    <w:rsid w:val="00DC06FD"/>
    <w:rsid w:val="00DC0939"/>
    <w:rsid w:val="00DC1154"/>
    <w:rsid w:val="00DC11AD"/>
    <w:rsid w:val="00DC14B8"/>
    <w:rsid w:val="00DC1BD2"/>
    <w:rsid w:val="00DC2A95"/>
    <w:rsid w:val="00DC311F"/>
    <w:rsid w:val="00DC3476"/>
    <w:rsid w:val="00DC3796"/>
    <w:rsid w:val="00DC3AD8"/>
    <w:rsid w:val="00DC4157"/>
    <w:rsid w:val="00DC440A"/>
    <w:rsid w:val="00DC479A"/>
    <w:rsid w:val="00DC4DB7"/>
    <w:rsid w:val="00DC5871"/>
    <w:rsid w:val="00DC5E44"/>
    <w:rsid w:val="00DC646F"/>
    <w:rsid w:val="00DC6A6A"/>
    <w:rsid w:val="00DC6CA8"/>
    <w:rsid w:val="00DC6E3D"/>
    <w:rsid w:val="00DC708A"/>
    <w:rsid w:val="00DC7E3D"/>
    <w:rsid w:val="00DD0312"/>
    <w:rsid w:val="00DD0597"/>
    <w:rsid w:val="00DD0B0A"/>
    <w:rsid w:val="00DD0C91"/>
    <w:rsid w:val="00DD0CD6"/>
    <w:rsid w:val="00DD0DF7"/>
    <w:rsid w:val="00DD153D"/>
    <w:rsid w:val="00DD1904"/>
    <w:rsid w:val="00DD1B4F"/>
    <w:rsid w:val="00DD27F6"/>
    <w:rsid w:val="00DD29BC"/>
    <w:rsid w:val="00DD3566"/>
    <w:rsid w:val="00DD44B9"/>
    <w:rsid w:val="00DD4F48"/>
    <w:rsid w:val="00DD4FA2"/>
    <w:rsid w:val="00DD5311"/>
    <w:rsid w:val="00DD54E7"/>
    <w:rsid w:val="00DD5507"/>
    <w:rsid w:val="00DD5FC0"/>
    <w:rsid w:val="00DD73C2"/>
    <w:rsid w:val="00DD763A"/>
    <w:rsid w:val="00DE01A0"/>
    <w:rsid w:val="00DE0294"/>
    <w:rsid w:val="00DE0490"/>
    <w:rsid w:val="00DE0715"/>
    <w:rsid w:val="00DE09C9"/>
    <w:rsid w:val="00DE0A41"/>
    <w:rsid w:val="00DE0FFD"/>
    <w:rsid w:val="00DE1027"/>
    <w:rsid w:val="00DE158C"/>
    <w:rsid w:val="00DE1819"/>
    <w:rsid w:val="00DE186F"/>
    <w:rsid w:val="00DE1BE5"/>
    <w:rsid w:val="00DE1C0D"/>
    <w:rsid w:val="00DE28E3"/>
    <w:rsid w:val="00DE30DB"/>
    <w:rsid w:val="00DE3193"/>
    <w:rsid w:val="00DE3B13"/>
    <w:rsid w:val="00DE427F"/>
    <w:rsid w:val="00DE503E"/>
    <w:rsid w:val="00DE576C"/>
    <w:rsid w:val="00DE5849"/>
    <w:rsid w:val="00DE5F2F"/>
    <w:rsid w:val="00DE61CD"/>
    <w:rsid w:val="00DE628C"/>
    <w:rsid w:val="00DE6E0E"/>
    <w:rsid w:val="00DE7D6E"/>
    <w:rsid w:val="00DE7F7A"/>
    <w:rsid w:val="00DF0BA7"/>
    <w:rsid w:val="00DF0D22"/>
    <w:rsid w:val="00DF0EAD"/>
    <w:rsid w:val="00DF0F35"/>
    <w:rsid w:val="00DF12E1"/>
    <w:rsid w:val="00DF15CD"/>
    <w:rsid w:val="00DF1C7F"/>
    <w:rsid w:val="00DF234B"/>
    <w:rsid w:val="00DF2421"/>
    <w:rsid w:val="00DF27B0"/>
    <w:rsid w:val="00DF2E88"/>
    <w:rsid w:val="00DF37A9"/>
    <w:rsid w:val="00DF4085"/>
    <w:rsid w:val="00DF4176"/>
    <w:rsid w:val="00DF442A"/>
    <w:rsid w:val="00DF4A70"/>
    <w:rsid w:val="00DF4AC6"/>
    <w:rsid w:val="00DF4C04"/>
    <w:rsid w:val="00DF4C24"/>
    <w:rsid w:val="00DF5105"/>
    <w:rsid w:val="00DF6032"/>
    <w:rsid w:val="00DF62EA"/>
    <w:rsid w:val="00DF6550"/>
    <w:rsid w:val="00DF6AB9"/>
    <w:rsid w:val="00DF6D2A"/>
    <w:rsid w:val="00DF70BD"/>
    <w:rsid w:val="00DF72FC"/>
    <w:rsid w:val="00DF783C"/>
    <w:rsid w:val="00DF7D16"/>
    <w:rsid w:val="00E002C6"/>
    <w:rsid w:val="00E0045F"/>
    <w:rsid w:val="00E00C4D"/>
    <w:rsid w:val="00E014D1"/>
    <w:rsid w:val="00E015CE"/>
    <w:rsid w:val="00E01AA1"/>
    <w:rsid w:val="00E01C31"/>
    <w:rsid w:val="00E02309"/>
    <w:rsid w:val="00E026BE"/>
    <w:rsid w:val="00E02A0D"/>
    <w:rsid w:val="00E0357A"/>
    <w:rsid w:val="00E03D4E"/>
    <w:rsid w:val="00E04084"/>
    <w:rsid w:val="00E040A0"/>
    <w:rsid w:val="00E050CE"/>
    <w:rsid w:val="00E0522A"/>
    <w:rsid w:val="00E05AC1"/>
    <w:rsid w:val="00E05B1A"/>
    <w:rsid w:val="00E05BAE"/>
    <w:rsid w:val="00E05F9D"/>
    <w:rsid w:val="00E061ED"/>
    <w:rsid w:val="00E067BA"/>
    <w:rsid w:val="00E06EE4"/>
    <w:rsid w:val="00E07156"/>
    <w:rsid w:val="00E072EA"/>
    <w:rsid w:val="00E079AD"/>
    <w:rsid w:val="00E07B2D"/>
    <w:rsid w:val="00E10B05"/>
    <w:rsid w:val="00E10CF8"/>
    <w:rsid w:val="00E10EC2"/>
    <w:rsid w:val="00E1173A"/>
    <w:rsid w:val="00E118D0"/>
    <w:rsid w:val="00E12919"/>
    <w:rsid w:val="00E12A69"/>
    <w:rsid w:val="00E12F9D"/>
    <w:rsid w:val="00E13236"/>
    <w:rsid w:val="00E132FF"/>
    <w:rsid w:val="00E13C59"/>
    <w:rsid w:val="00E14206"/>
    <w:rsid w:val="00E14753"/>
    <w:rsid w:val="00E149C0"/>
    <w:rsid w:val="00E14A2F"/>
    <w:rsid w:val="00E1501E"/>
    <w:rsid w:val="00E1566D"/>
    <w:rsid w:val="00E15875"/>
    <w:rsid w:val="00E15D17"/>
    <w:rsid w:val="00E15EF1"/>
    <w:rsid w:val="00E1602E"/>
    <w:rsid w:val="00E1626C"/>
    <w:rsid w:val="00E1685D"/>
    <w:rsid w:val="00E16D02"/>
    <w:rsid w:val="00E16E7F"/>
    <w:rsid w:val="00E16E8D"/>
    <w:rsid w:val="00E171E0"/>
    <w:rsid w:val="00E17935"/>
    <w:rsid w:val="00E17C2A"/>
    <w:rsid w:val="00E17D2E"/>
    <w:rsid w:val="00E2031E"/>
    <w:rsid w:val="00E205A0"/>
    <w:rsid w:val="00E20FF7"/>
    <w:rsid w:val="00E21BDA"/>
    <w:rsid w:val="00E224BE"/>
    <w:rsid w:val="00E22567"/>
    <w:rsid w:val="00E2261B"/>
    <w:rsid w:val="00E23840"/>
    <w:rsid w:val="00E238B1"/>
    <w:rsid w:val="00E24FDD"/>
    <w:rsid w:val="00E25286"/>
    <w:rsid w:val="00E253FE"/>
    <w:rsid w:val="00E257C8"/>
    <w:rsid w:val="00E25800"/>
    <w:rsid w:val="00E26524"/>
    <w:rsid w:val="00E2652C"/>
    <w:rsid w:val="00E27781"/>
    <w:rsid w:val="00E2799C"/>
    <w:rsid w:val="00E279BC"/>
    <w:rsid w:val="00E27AC6"/>
    <w:rsid w:val="00E3102A"/>
    <w:rsid w:val="00E311C8"/>
    <w:rsid w:val="00E3131E"/>
    <w:rsid w:val="00E314E9"/>
    <w:rsid w:val="00E31879"/>
    <w:rsid w:val="00E319E0"/>
    <w:rsid w:val="00E31B86"/>
    <w:rsid w:val="00E32BF0"/>
    <w:rsid w:val="00E3342A"/>
    <w:rsid w:val="00E33A44"/>
    <w:rsid w:val="00E345AD"/>
    <w:rsid w:val="00E349F9"/>
    <w:rsid w:val="00E34E7B"/>
    <w:rsid w:val="00E3606B"/>
    <w:rsid w:val="00E363CB"/>
    <w:rsid w:val="00E3640E"/>
    <w:rsid w:val="00E36CBA"/>
    <w:rsid w:val="00E3741F"/>
    <w:rsid w:val="00E37F5E"/>
    <w:rsid w:val="00E400BC"/>
    <w:rsid w:val="00E40A73"/>
    <w:rsid w:val="00E40AAE"/>
    <w:rsid w:val="00E40AB2"/>
    <w:rsid w:val="00E41201"/>
    <w:rsid w:val="00E41589"/>
    <w:rsid w:val="00E41CBC"/>
    <w:rsid w:val="00E423D5"/>
    <w:rsid w:val="00E424F6"/>
    <w:rsid w:val="00E42621"/>
    <w:rsid w:val="00E42C0A"/>
    <w:rsid w:val="00E42F85"/>
    <w:rsid w:val="00E4381B"/>
    <w:rsid w:val="00E43A5F"/>
    <w:rsid w:val="00E43F66"/>
    <w:rsid w:val="00E450C5"/>
    <w:rsid w:val="00E453E0"/>
    <w:rsid w:val="00E454CB"/>
    <w:rsid w:val="00E45787"/>
    <w:rsid w:val="00E45D13"/>
    <w:rsid w:val="00E460F2"/>
    <w:rsid w:val="00E463F4"/>
    <w:rsid w:val="00E46B40"/>
    <w:rsid w:val="00E46BA2"/>
    <w:rsid w:val="00E46C08"/>
    <w:rsid w:val="00E47160"/>
    <w:rsid w:val="00E47E51"/>
    <w:rsid w:val="00E5020A"/>
    <w:rsid w:val="00E505F3"/>
    <w:rsid w:val="00E50A91"/>
    <w:rsid w:val="00E50CB9"/>
    <w:rsid w:val="00E5125C"/>
    <w:rsid w:val="00E51AF1"/>
    <w:rsid w:val="00E51CE5"/>
    <w:rsid w:val="00E52732"/>
    <w:rsid w:val="00E536FD"/>
    <w:rsid w:val="00E54238"/>
    <w:rsid w:val="00E5455F"/>
    <w:rsid w:val="00E547A7"/>
    <w:rsid w:val="00E54CAC"/>
    <w:rsid w:val="00E552A0"/>
    <w:rsid w:val="00E5576F"/>
    <w:rsid w:val="00E55BA5"/>
    <w:rsid w:val="00E5660A"/>
    <w:rsid w:val="00E567AE"/>
    <w:rsid w:val="00E56BC8"/>
    <w:rsid w:val="00E56C53"/>
    <w:rsid w:val="00E56FC9"/>
    <w:rsid w:val="00E57241"/>
    <w:rsid w:val="00E574AA"/>
    <w:rsid w:val="00E57B19"/>
    <w:rsid w:val="00E57DB7"/>
    <w:rsid w:val="00E60FB7"/>
    <w:rsid w:val="00E61007"/>
    <w:rsid w:val="00E61B8A"/>
    <w:rsid w:val="00E61DD6"/>
    <w:rsid w:val="00E6250C"/>
    <w:rsid w:val="00E6258C"/>
    <w:rsid w:val="00E62691"/>
    <w:rsid w:val="00E62977"/>
    <w:rsid w:val="00E63697"/>
    <w:rsid w:val="00E637AD"/>
    <w:rsid w:val="00E63828"/>
    <w:rsid w:val="00E6405C"/>
    <w:rsid w:val="00E64300"/>
    <w:rsid w:val="00E6438E"/>
    <w:rsid w:val="00E64423"/>
    <w:rsid w:val="00E64AD4"/>
    <w:rsid w:val="00E6638E"/>
    <w:rsid w:val="00E66656"/>
    <w:rsid w:val="00E66AC9"/>
    <w:rsid w:val="00E672F2"/>
    <w:rsid w:val="00E672F3"/>
    <w:rsid w:val="00E67FA9"/>
    <w:rsid w:val="00E70E0E"/>
    <w:rsid w:val="00E70E3E"/>
    <w:rsid w:val="00E70F67"/>
    <w:rsid w:val="00E711F6"/>
    <w:rsid w:val="00E71B3E"/>
    <w:rsid w:val="00E7237C"/>
    <w:rsid w:val="00E7240D"/>
    <w:rsid w:val="00E72ADC"/>
    <w:rsid w:val="00E72EB3"/>
    <w:rsid w:val="00E73252"/>
    <w:rsid w:val="00E73490"/>
    <w:rsid w:val="00E73D32"/>
    <w:rsid w:val="00E74D08"/>
    <w:rsid w:val="00E7506B"/>
    <w:rsid w:val="00E75D29"/>
    <w:rsid w:val="00E75DB4"/>
    <w:rsid w:val="00E766E2"/>
    <w:rsid w:val="00E76E68"/>
    <w:rsid w:val="00E7703F"/>
    <w:rsid w:val="00E770E5"/>
    <w:rsid w:val="00E77899"/>
    <w:rsid w:val="00E77CBD"/>
    <w:rsid w:val="00E77D29"/>
    <w:rsid w:val="00E77E77"/>
    <w:rsid w:val="00E80549"/>
    <w:rsid w:val="00E80FEA"/>
    <w:rsid w:val="00E825B5"/>
    <w:rsid w:val="00E8271B"/>
    <w:rsid w:val="00E82BDC"/>
    <w:rsid w:val="00E8301F"/>
    <w:rsid w:val="00E83026"/>
    <w:rsid w:val="00E83361"/>
    <w:rsid w:val="00E83C4A"/>
    <w:rsid w:val="00E83F5D"/>
    <w:rsid w:val="00E8440D"/>
    <w:rsid w:val="00E844BB"/>
    <w:rsid w:val="00E846D8"/>
    <w:rsid w:val="00E84DB9"/>
    <w:rsid w:val="00E85144"/>
    <w:rsid w:val="00E85371"/>
    <w:rsid w:val="00E86701"/>
    <w:rsid w:val="00E86A18"/>
    <w:rsid w:val="00E87304"/>
    <w:rsid w:val="00E8754B"/>
    <w:rsid w:val="00E875AC"/>
    <w:rsid w:val="00E87934"/>
    <w:rsid w:val="00E87D7A"/>
    <w:rsid w:val="00E87E2D"/>
    <w:rsid w:val="00E90088"/>
    <w:rsid w:val="00E90B37"/>
    <w:rsid w:val="00E90B41"/>
    <w:rsid w:val="00E918C9"/>
    <w:rsid w:val="00E91900"/>
    <w:rsid w:val="00E91AF2"/>
    <w:rsid w:val="00E91CF2"/>
    <w:rsid w:val="00E92E36"/>
    <w:rsid w:val="00E92F9E"/>
    <w:rsid w:val="00E92FDF"/>
    <w:rsid w:val="00E93542"/>
    <w:rsid w:val="00E9368E"/>
    <w:rsid w:val="00E93D19"/>
    <w:rsid w:val="00E94F64"/>
    <w:rsid w:val="00E9548E"/>
    <w:rsid w:val="00E95851"/>
    <w:rsid w:val="00E95A54"/>
    <w:rsid w:val="00E95BA0"/>
    <w:rsid w:val="00E95F53"/>
    <w:rsid w:val="00E96DDD"/>
    <w:rsid w:val="00E96ECC"/>
    <w:rsid w:val="00E96F2D"/>
    <w:rsid w:val="00E97123"/>
    <w:rsid w:val="00E97179"/>
    <w:rsid w:val="00E977EB"/>
    <w:rsid w:val="00E97937"/>
    <w:rsid w:val="00E97B57"/>
    <w:rsid w:val="00EA065F"/>
    <w:rsid w:val="00EA076D"/>
    <w:rsid w:val="00EA08F3"/>
    <w:rsid w:val="00EA0DDE"/>
    <w:rsid w:val="00EA106F"/>
    <w:rsid w:val="00EA16F3"/>
    <w:rsid w:val="00EA1F43"/>
    <w:rsid w:val="00EA1F45"/>
    <w:rsid w:val="00EA2E68"/>
    <w:rsid w:val="00EA304F"/>
    <w:rsid w:val="00EA3233"/>
    <w:rsid w:val="00EA32B1"/>
    <w:rsid w:val="00EA394D"/>
    <w:rsid w:val="00EA4207"/>
    <w:rsid w:val="00EA4DB5"/>
    <w:rsid w:val="00EA5011"/>
    <w:rsid w:val="00EA560D"/>
    <w:rsid w:val="00EA5743"/>
    <w:rsid w:val="00EA5852"/>
    <w:rsid w:val="00EA58BD"/>
    <w:rsid w:val="00EA599A"/>
    <w:rsid w:val="00EA5BB0"/>
    <w:rsid w:val="00EA5C7F"/>
    <w:rsid w:val="00EA6022"/>
    <w:rsid w:val="00EA6B7F"/>
    <w:rsid w:val="00EA700B"/>
    <w:rsid w:val="00EA7642"/>
    <w:rsid w:val="00EA77CB"/>
    <w:rsid w:val="00EA7B53"/>
    <w:rsid w:val="00EA7DE7"/>
    <w:rsid w:val="00EB1013"/>
    <w:rsid w:val="00EB12AC"/>
    <w:rsid w:val="00EB1C92"/>
    <w:rsid w:val="00EB1EB8"/>
    <w:rsid w:val="00EB29CF"/>
    <w:rsid w:val="00EB2E20"/>
    <w:rsid w:val="00EB2E29"/>
    <w:rsid w:val="00EB3AAB"/>
    <w:rsid w:val="00EB47CE"/>
    <w:rsid w:val="00EB5596"/>
    <w:rsid w:val="00EB5619"/>
    <w:rsid w:val="00EB5628"/>
    <w:rsid w:val="00EB5669"/>
    <w:rsid w:val="00EB5D50"/>
    <w:rsid w:val="00EB5D6C"/>
    <w:rsid w:val="00EB6186"/>
    <w:rsid w:val="00EB6E99"/>
    <w:rsid w:val="00EB7526"/>
    <w:rsid w:val="00EB7D9E"/>
    <w:rsid w:val="00EB7E07"/>
    <w:rsid w:val="00EC0178"/>
    <w:rsid w:val="00EC0496"/>
    <w:rsid w:val="00EC0AB3"/>
    <w:rsid w:val="00EC0BD4"/>
    <w:rsid w:val="00EC0E00"/>
    <w:rsid w:val="00EC10DE"/>
    <w:rsid w:val="00EC1200"/>
    <w:rsid w:val="00EC14C6"/>
    <w:rsid w:val="00EC1CA6"/>
    <w:rsid w:val="00EC237C"/>
    <w:rsid w:val="00EC24EA"/>
    <w:rsid w:val="00EC2886"/>
    <w:rsid w:val="00EC2EF9"/>
    <w:rsid w:val="00EC33A3"/>
    <w:rsid w:val="00EC3E48"/>
    <w:rsid w:val="00EC4207"/>
    <w:rsid w:val="00EC4633"/>
    <w:rsid w:val="00EC5D2C"/>
    <w:rsid w:val="00EC6280"/>
    <w:rsid w:val="00EC65AE"/>
    <w:rsid w:val="00EC68C2"/>
    <w:rsid w:val="00EC6B13"/>
    <w:rsid w:val="00EC6D8F"/>
    <w:rsid w:val="00EC7704"/>
    <w:rsid w:val="00EC77AB"/>
    <w:rsid w:val="00EC795B"/>
    <w:rsid w:val="00ED034A"/>
    <w:rsid w:val="00ED0712"/>
    <w:rsid w:val="00ED0863"/>
    <w:rsid w:val="00ED1C01"/>
    <w:rsid w:val="00ED2330"/>
    <w:rsid w:val="00ED2443"/>
    <w:rsid w:val="00ED26F7"/>
    <w:rsid w:val="00ED295A"/>
    <w:rsid w:val="00ED39D6"/>
    <w:rsid w:val="00ED492B"/>
    <w:rsid w:val="00ED4BE4"/>
    <w:rsid w:val="00ED4D70"/>
    <w:rsid w:val="00ED5056"/>
    <w:rsid w:val="00ED518D"/>
    <w:rsid w:val="00ED5380"/>
    <w:rsid w:val="00ED5757"/>
    <w:rsid w:val="00ED5F0D"/>
    <w:rsid w:val="00ED6076"/>
    <w:rsid w:val="00ED6760"/>
    <w:rsid w:val="00ED67C0"/>
    <w:rsid w:val="00ED694C"/>
    <w:rsid w:val="00ED7289"/>
    <w:rsid w:val="00ED7861"/>
    <w:rsid w:val="00ED7FF2"/>
    <w:rsid w:val="00EE0B8B"/>
    <w:rsid w:val="00EE0FCE"/>
    <w:rsid w:val="00EE1BE2"/>
    <w:rsid w:val="00EE1FF6"/>
    <w:rsid w:val="00EE307C"/>
    <w:rsid w:val="00EE3147"/>
    <w:rsid w:val="00EE329C"/>
    <w:rsid w:val="00EE3397"/>
    <w:rsid w:val="00EE3695"/>
    <w:rsid w:val="00EE3840"/>
    <w:rsid w:val="00EE3E1F"/>
    <w:rsid w:val="00EE3F18"/>
    <w:rsid w:val="00EE45BE"/>
    <w:rsid w:val="00EE4616"/>
    <w:rsid w:val="00EE4999"/>
    <w:rsid w:val="00EE4A69"/>
    <w:rsid w:val="00EE4DD9"/>
    <w:rsid w:val="00EE4EA3"/>
    <w:rsid w:val="00EE51EC"/>
    <w:rsid w:val="00EE5E11"/>
    <w:rsid w:val="00EE5E23"/>
    <w:rsid w:val="00EE614A"/>
    <w:rsid w:val="00EE6563"/>
    <w:rsid w:val="00EE688E"/>
    <w:rsid w:val="00EE69A8"/>
    <w:rsid w:val="00EE7094"/>
    <w:rsid w:val="00EE7659"/>
    <w:rsid w:val="00EE7F0D"/>
    <w:rsid w:val="00EF17B4"/>
    <w:rsid w:val="00EF17D2"/>
    <w:rsid w:val="00EF1A0A"/>
    <w:rsid w:val="00EF1ECF"/>
    <w:rsid w:val="00EF2000"/>
    <w:rsid w:val="00EF28D5"/>
    <w:rsid w:val="00EF3738"/>
    <w:rsid w:val="00EF38BE"/>
    <w:rsid w:val="00EF3CD7"/>
    <w:rsid w:val="00EF3D2B"/>
    <w:rsid w:val="00EF3D64"/>
    <w:rsid w:val="00EF4836"/>
    <w:rsid w:val="00EF4A44"/>
    <w:rsid w:val="00EF4E1A"/>
    <w:rsid w:val="00EF50B2"/>
    <w:rsid w:val="00EF5342"/>
    <w:rsid w:val="00EF6B55"/>
    <w:rsid w:val="00EF6EF0"/>
    <w:rsid w:val="00EF72B0"/>
    <w:rsid w:val="00EF72EA"/>
    <w:rsid w:val="00EF740E"/>
    <w:rsid w:val="00EF7492"/>
    <w:rsid w:val="00EF74BF"/>
    <w:rsid w:val="00EF75D6"/>
    <w:rsid w:val="00EF782E"/>
    <w:rsid w:val="00EF7E84"/>
    <w:rsid w:val="00F0040D"/>
    <w:rsid w:val="00F005CD"/>
    <w:rsid w:val="00F00889"/>
    <w:rsid w:val="00F009DE"/>
    <w:rsid w:val="00F010C1"/>
    <w:rsid w:val="00F013E0"/>
    <w:rsid w:val="00F01A25"/>
    <w:rsid w:val="00F01C4C"/>
    <w:rsid w:val="00F02444"/>
    <w:rsid w:val="00F02C95"/>
    <w:rsid w:val="00F02E35"/>
    <w:rsid w:val="00F03A85"/>
    <w:rsid w:val="00F04299"/>
    <w:rsid w:val="00F054C9"/>
    <w:rsid w:val="00F057AA"/>
    <w:rsid w:val="00F06380"/>
    <w:rsid w:val="00F065E8"/>
    <w:rsid w:val="00F06941"/>
    <w:rsid w:val="00F06F27"/>
    <w:rsid w:val="00F0720D"/>
    <w:rsid w:val="00F07281"/>
    <w:rsid w:val="00F07694"/>
    <w:rsid w:val="00F07E7D"/>
    <w:rsid w:val="00F101DD"/>
    <w:rsid w:val="00F102E2"/>
    <w:rsid w:val="00F109E6"/>
    <w:rsid w:val="00F10F68"/>
    <w:rsid w:val="00F11406"/>
    <w:rsid w:val="00F116B9"/>
    <w:rsid w:val="00F12458"/>
    <w:rsid w:val="00F12B62"/>
    <w:rsid w:val="00F13190"/>
    <w:rsid w:val="00F13385"/>
    <w:rsid w:val="00F137C0"/>
    <w:rsid w:val="00F13BBB"/>
    <w:rsid w:val="00F142F3"/>
    <w:rsid w:val="00F14378"/>
    <w:rsid w:val="00F14A44"/>
    <w:rsid w:val="00F14A48"/>
    <w:rsid w:val="00F14CC1"/>
    <w:rsid w:val="00F152DF"/>
    <w:rsid w:val="00F153DD"/>
    <w:rsid w:val="00F15B8F"/>
    <w:rsid w:val="00F15D88"/>
    <w:rsid w:val="00F15E8B"/>
    <w:rsid w:val="00F169E3"/>
    <w:rsid w:val="00F16C72"/>
    <w:rsid w:val="00F16D56"/>
    <w:rsid w:val="00F16D65"/>
    <w:rsid w:val="00F170EA"/>
    <w:rsid w:val="00F174A7"/>
    <w:rsid w:val="00F174E9"/>
    <w:rsid w:val="00F2064A"/>
    <w:rsid w:val="00F20BD7"/>
    <w:rsid w:val="00F20D7E"/>
    <w:rsid w:val="00F20DEC"/>
    <w:rsid w:val="00F2140A"/>
    <w:rsid w:val="00F219EB"/>
    <w:rsid w:val="00F21BDA"/>
    <w:rsid w:val="00F21E32"/>
    <w:rsid w:val="00F22FF3"/>
    <w:rsid w:val="00F23273"/>
    <w:rsid w:val="00F23526"/>
    <w:rsid w:val="00F238B0"/>
    <w:rsid w:val="00F2437C"/>
    <w:rsid w:val="00F245BB"/>
    <w:rsid w:val="00F24B9E"/>
    <w:rsid w:val="00F24D3C"/>
    <w:rsid w:val="00F25AF3"/>
    <w:rsid w:val="00F25C4D"/>
    <w:rsid w:val="00F2693A"/>
    <w:rsid w:val="00F26ACA"/>
    <w:rsid w:val="00F26C78"/>
    <w:rsid w:val="00F27142"/>
    <w:rsid w:val="00F2727E"/>
    <w:rsid w:val="00F27579"/>
    <w:rsid w:val="00F275FD"/>
    <w:rsid w:val="00F27714"/>
    <w:rsid w:val="00F27BD7"/>
    <w:rsid w:val="00F27D29"/>
    <w:rsid w:val="00F305E7"/>
    <w:rsid w:val="00F319AE"/>
    <w:rsid w:val="00F31E93"/>
    <w:rsid w:val="00F32920"/>
    <w:rsid w:val="00F32B8F"/>
    <w:rsid w:val="00F33A07"/>
    <w:rsid w:val="00F33F15"/>
    <w:rsid w:val="00F341E8"/>
    <w:rsid w:val="00F34262"/>
    <w:rsid w:val="00F34357"/>
    <w:rsid w:val="00F34844"/>
    <w:rsid w:val="00F349CD"/>
    <w:rsid w:val="00F34CC8"/>
    <w:rsid w:val="00F34D32"/>
    <w:rsid w:val="00F34D84"/>
    <w:rsid w:val="00F35419"/>
    <w:rsid w:val="00F3545A"/>
    <w:rsid w:val="00F355C6"/>
    <w:rsid w:val="00F36C06"/>
    <w:rsid w:val="00F36C28"/>
    <w:rsid w:val="00F370CB"/>
    <w:rsid w:val="00F37B66"/>
    <w:rsid w:val="00F37C2A"/>
    <w:rsid w:val="00F40417"/>
    <w:rsid w:val="00F40996"/>
    <w:rsid w:val="00F40E87"/>
    <w:rsid w:val="00F41682"/>
    <w:rsid w:val="00F4176E"/>
    <w:rsid w:val="00F41C76"/>
    <w:rsid w:val="00F41C78"/>
    <w:rsid w:val="00F41CD1"/>
    <w:rsid w:val="00F41E1C"/>
    <w:rsid w:val="00F426B6"/>
    <w:rsid w:val="00F42AD9"/>
    <w:rsid w:val="00F42CE4"/>
    <w:rsid w:val="00F42D39"/>
    <w:rsid w:val="00F42EEF"/>
    <w:rsid w:val="00F430DD"/>
    <w:rsid w:val="00F43538"/>
    <w:rsid w:val="00F438F0"/>
    <w:rsid w:val="00F4393C"/>
    <w:rsid w:val="00F44E04"/>
    <w:rsid w:val="00F45BD0"/>
    <w:rsid w:val="00F45CB9"/>
    <w:rsid w:val="00F45E41"/>
    <w:rsid w:val="00F46DDD"/>
    <w:rsid w:val="00F47870"/>
    <w:rsid w:val="00F47F03"/>
    <w:rsid w:val="00F47F2A"/>
    <w:rsid w:val="00F50A04"/>
    <w:rsid w:val="00F50A55"/>
    <w:rsid w:val="00F51A48"/>
    <w:rsid w:val="00F51B43"/>
    <w:rsid w:val="00F52900"/>
    <w:rsid w:val="00F52BAD"/>
    <w:rsid w:val="00F52D7B"/>
    <w:rsid w:val="00F52F14"/>
    <w:rsid w:val="00F53842"/>
    <w:rsid w:val="00F53D96"/>
    <w:rsid w:val="00F53E41"/>
    <w:rsid w:val="00F54290"/>
    <w:rsid w:val="00F54989"/>
    <w:rsid w:val="00F549D4"/>
    <w:rsid w:val="00F54ABB"/>
    <w:rsid w:val="00F54D6E"/>
    <w:rsid w:val="00F56459"/>
    <w:rsid w:val="00F5647C"/>
    <w:rsid w:val="00F564A3"/>
    <w:rsid w:val="00F565E7"/>
    <w:rsid w:val="00F60883"/>
    <w:rsid w:val="00F610A0"/>
    <w:rsid w:val="00F615F2"/>
    <w:rsid w:val="00F61813"/>
    <w:rsid w:val="00F61AA6"/>
    <w:rsid w:val="00F61BD5"/>
    <w:rsid w:val="00F61EB6"/>
    <w:rsid w:val="00F628D8"/>
    <w:rsid w:val="00F62C5D"/>
    <w:rsid w:val="00F63DE4"/>
    <w:rsid w:val="00F64FB7"/>
    <w:rsid w:val="00F65D2D"/>
    <w:rsid w:val="00F66509"/>
    <w:rsid w:val="00F66513"/>
    <w:rsid w:val="00F665A5"/>
    <w:rsid w:val="00F6696C"/>
    <w:rsid w:val="00F67026"/>
    <w:rsid w:val="00F67441"/>
    <w:rsid w:val="00F67AAD"/>
    <w:rsid w:val="00F70518"/>
    <w:rsid w:val="00F70527"/>
    <w:rsid w:val="00F705E6"/>
    <w:rsid w:val="00F70ABF"/>
    <w:rsid w:val="00F71587"/>
    <w:rsid w:val="00F7158C"/>
    <w:rsid w:val="00F71744"/>
    <w:rsid w:val="00F71B52"/>
    <w:rsid w:val="00F71DEC"/>
    <w:rsid w:val="00F71E45"/>
    <w:rsid w:val="00F72558"/>
    <w:rsid w:val="00F72F88"/>
    <w:rsid w:val="00F7310A"/>
    <w:rsid w:val="00F732B2"/>
    <w:rsid w:val="00F74310"/>
    <w:rsid w:val="00F74598"/>
    <w:rsid w:val="00F7469D"/>
    <w:rsid w:val="00F74A25"/>
    <w:rsid w:val="00F74C9A"/>
    <w:rsid w:val="00F750FC"/>
    <w:rsid w:val="00F75522"/>
    <w:rsid w:val="00F755A0"/>
    <w:rsid w:val="00F76194"/>
    <w:rsid w:val="00F761B9"/>
    <w:rsid w:val="00F76D29"/>
    <w:rsid w:val="00F76F15"/>
    <w:rsid w:val="00F77F1D"/>
    <w:rsid w:val="00F80754"/>
    <w:rsid w:val="00F815FC"/>
    <w:rsid w:val="00F8182E"/>
    <w:rsid w:val="00F81CC5"/>
    <w:rsid w:val="00F81E1C"/>
    <w:rsid w:val="00F81F9E"/>
    <w:rsid w:val="00F8221D"/>
    <w:rsid w:val="00F825A4"/>
    <w:rsid w:val="00F83142"/>
    <w:rsid w:val="00F831C9"/>
    <w:rsid w:val="00F8329D"/>
    <w:rsid w:val="00F8436B"/>
    <w:rsid w:val="00F84394"/>
    <w:rsid w:val="00F844FF"/>
    <w:rsid w:val="00F84674"/>
    <w:rsid w:val="00F85158"/>
    <w:rsid w:val="00F8541C"/>
    <w:rsid w:val="00F85CAD"/>
    <w:rsid w:val="00F8600D"/>
    <w:rsid w:val="00F863A3"/>
    <w:rsid w:val="00F86418"/>
    <w:rsid w:val="00F865B6"/>
    <w:rsid w:val="00F90BAB"/>
    <w:rsid w:val="00F91142"/>
    <w:rsid w:val="00F91E93"/>
    <w:rsid w:val="00F92334"/>
    <w:rsid w:val="00F928CF"/>
    <w:rsid w:val="00F92B7B"/>
    <w:rsid w:val="00F93E77"/>
    <w:rsid w:val="00F94126"/>
    <w:rsid w:val="00F94BFE"/>
    <w:rsid w:val="00F94D6A"/>
    <w:rsid w:val="00F94D9C"/>
    <w:rsid w:val="00F965A3"/>
    <w:rsid w:val="00F965A7"/>
    <w:rsid w:val="00F96A7F"/>
    <w:rsid w:val="00F973D7"/>
    <w:rsid w:val="00FA016E"/>
    <w:rsid w:val="00FA0E3B"/>
    <w:rsid w:val="00FA0E4C"/>
    <w:rsid w:val="00FA0F4A"/>
    <w:rsid w:val="00FA0FC9"/>
    <w:rsid w:val="00FA1007"/>
    <w:rsid w:val="00FA13A4"/>
    <w:rsid w:val="00FA1AD5"/>
    <w:rsid w:val="00FA1BDD"/>
    <w:rsid w:val="00FA1FDF"/>
    <w:rsid w:val="00FA2089"/>
    <w:rsid w:val="00FA26AE"/>
    <w:rsid w:val="00FA2D3F"/>
    <w:rsid w:val="00FA2F83"/>
    <w:rsid w:val="00FA301F"/>
    <w:rsid w:val="00FA31E1"/>
    <w:rsid w:val="00FA3428"/>
    <w:rsid w:val="00FA3611"/>
    <w:rsid w:val="00FA3819"/>
    <w:rsid w:val="00FA3D58"/>
    <w:rsid w:val="00FA4428"/>
    <w:rsid w:val="00FA46D0"/>
    <w:rsid w:val="00FA4977"/>
    <w:rsid w:val="00FA4B89"/>
    <w:rsid w:val="00FA54C7"/>
    <w:rsid w:val="00FA56B5"/>
    <w:rsid w:val="00FA607B"/>
    <w:rsid w:val="00FA647B"/>
    <w:rsid w:val="00FA6570"/>
    <w:rsid w:val="00FA6B44"/>
    <w:rsid w:val="00FA76F8"/>
    <w:rsid w:val="00FA7D12"/>
    <w:rsid w:val="00FB0094"/>
    <w:rsid w:val="00FB0633"/>
    <w:rsid w:val="00FB0782"/>
    <w:rsid w:val="00FB078B"/>
    <w:rsid w:val="00FB0F82"/>
    <w:rsid w:val="00FB129A"/>
    <w:rsid w:val="00FB16AB"/>
    <w:rsid w:val="00FB1EBD"/>
    <w:rsid w:val="00FB2081"/>
    <w:rsid w:val="00FB21FD"/>
    <w:rsid w:val="00FB269D"/>
    <w:rsid w:val="00FB278F"/>
    <w:rsid w:val="00FB30F2"/>
    <w:rsid w:val="00FB36F0"/>
    <w:rsid w:val="00FB3BEA"/>
    <w:rsid w:val="00FB3E7C"/>
    <w:rsid w:val="00FB3FB8"/>
    <w:rsid w:val="00FB4465"/>
    <w:rsid w:val="00FB508E"/>
    <w:rsid w:val="00FB537E"/>
    <w:rsid w:val="00FB6153"/>
    <w:rsid w:val="00FB6233"/>
    <w:rsid w:val="00FB6472"/>
    <w:rsid w:val="00FB6A1E"/>
    <w:rsid w:val="00FB6B52"/>
    <w:rsid w:val="00FC0074"/>
    <w:rsid w:val="00FC0140"/>
    <w:rsid w:val="00FC019D"/>
    <w:rsid w:val="00FC029F"/>
    <w:rsid w:val="00FC0681"/>
    <w:rsid w:val="00FC0A8F"/>
    <w:rsid w:val="00FC0CB2"/>
    <w:rsid w:val="00FC1300"/>
    <w:rsid w:val="00FC163C"/>
    <w:rsid w:val="00FC1BBB"/>
    <w:rsid w:val="00FC2609"/>
    <w:rsid w:val="00FC2E69"/>
    <w:rsid w:val="00FC37B0"/>
    <w:rsid w:val="00FC48BA"/>
    <w:rsid w:val="00FC4F6D"/>
    <w:rsid w:val="00FC4F8C"/>
    <w:rsid w:val="00FC517C"/>
    <w:rsid w:val="00FC54A8"/>
    <w:rsid w:val="00FC5804"/>
    <w:rsid w:val="00FC5B2A"/>
    <w:rsid w:val="00FC5DB5"/>
    <w:rsid w:val="00FC60BC"/>
    <w:rsid w:val="00FC6763"/>
    <w:rsid w:val="00FC6BD5"/>
    <w:rsid w:val="00FC6E02"/>
    <w:rsid w:val="00FD0368"/>
    <w:rsid w:val="00FD0FBA"/>
    <w:rsid w:val="00FD1AA2"/>
    <w:rsid w:val="00FD2121"/>
    <w:rsid w:val="00FD23FC"/>
    <w:rsid w:val="00FD2651"/>
    <w:rsid w:val="00FD4408"/>
    <w:rsid w:val="00FD4552"/>
    <w:rsid w:val="00FD4979"/>
    <w:rsid w:val="00FD4B7A"/>
    <w:rsid w:val="00FD562F"/>
    <w:rsid w:val="00FD56C6"/>
    <w:rsid w:val="00FD5AF9"/>
    <w:rsid w:val="00FD5C86"/>
    <w:rsid w:val="00FD6E67"/>
    <w:rsid w:val="00FD72BB"/>
    <w:rsid w:val="00FD7A8C"/>
    <w:rsid w:val="00FD7F15"/>
    <w:rsid w:val="00FE0253"/>
    <w:rsid w:val="00FE046C"/>
    <w:rsid w:val="00FE053F"/>
    <w:rsid w:val="00FE05C9"/>
    <w:rsid w:val="00FE0A8B"/>
    <w:rsid w:val="00FE0E0E"/>
    <w:rsid w:val="00FE12B7"/>
    <w:rsid w:val="00FE1B9D"/>
    <w:rsid w:val="00FE1D3C"/>
    <w:rsid w:val="00FE26C0"/>
    <w:rsid w:val="00FE2D0A"/>
    <w:rsid w:val="00FE2D40"/>
    <w:rsid w:val="00FE39BB"/>
    <w:rsid w:val="00FE4C9F"/>
    <w:rsid w:val="00FE50B2"/>
    <w:rsid w:val="00FE5953"/>
    <w:rsid w:val="00FE5B88"/>
    <w:rsid w:val="00FE5C91"/>
    <w:rsid w:val="00FE6317"/>
    <w:rsid w:val="00FF02F0"/>
    <w:rsid w:val="00FF05CF"/>
    <w:rsid w:val="00FF0604"/>
    <w:rsid w:val="00FF0AE8"/>
    <w:rsid w:val="00FF157E"/>
    <w:rsid w:val="00FF1AAF"/>
    <w:rsid w:val="00FF35F1"/>
    <w:rsid w:val="00FF37DF"/>
    <w:rsid w:val="00FF39FA"/>
    <w:rsid w:val="00FF3D4A"/>
    <w:rsid w:val="00FF3E62"/>
    <w:rsid w:val="00FF3F7C"/>
    <w:rsid w:val="00FF4AA4"/>
    <w:rsid w:val="00FF4D34"/>
    <w:rsid w:val="00FF4D86"/>
    <w:rsid w:val="00FF5D28"/>
    <w:rsid w:val="00FF5DEB"/>
    <w:rsid w:val="00FF6665"/>
    <w:rsid w:val="00FF67BE"/>
    <w:rsid w:val="00FF71EE"/>
    <w:rsid w:val="00FF7520"/>
    <w:rsid w:val="00FF7ABE"/>
    <w:rsid w:val="00FF7C29"/>
    <w:rsid w:val="00FF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50243"/>
  <w15:chartTrackingRefBased/>
  <w15:docId w15:val="{16670A57-4DEC-4C49-BF92-69EB7FF6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C4D0C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00702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67A4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B047F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link w:val="40"/>
    <w:uiPriority w:val="9"/>
    <w:qFormat/>
    <w:rsid w:val="003C7B9D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A56715"/>
    <w:pPr>
      <w:ind w:leftChars="200" w:left="480"/>
    </w:pPr>
  </w:style>
  <w:style w:type="character" w:styleId="a5">
    <w:name w:val="Hyperlink"/>
    <w:basedOn w:val="a1"/>
    <w:uiPriority w:val="99"/>
    <w:unhideWhenUsed/>
    <w:rsid w:val="00105F7C"/>
    <w:rPr>
      <w:color w:val="0563C1" w:themeColor="hyperlink"/>
      <w:u w:val="single"/>
    </w:rPr>
  </w:style>
  <w:style w:type="paragraph" w:styleId="a6">
    <w:name w:val="Plain Text"/>
    <w:basedOn w:val="a0"/>
    <w:link w:val="a7"/>
    <w:uiPriority w:val="99"/>
    <w:unhideWhenUsed/>
    <w:rsid w:val="00105F7C"/>
    <w:rPr>
      <w:rFonts w:ascii="Calibri" w:eastAsia="新細明體" w:hAnsi="Courier New" w:cs="Courier New"/>
    </w:rPr>
  </w:style>
  <w:style w:type="character" w:customStyle="1" w:styleId="a7">
    <w:name w:val="純文字 字元"/>
    <w:basedOn w:val="a1"/>
    <w:link w:val="a6"/>
    <w:uiPriority w:val="99"/>
    <w:rsid w:val="00105F7C"/>
    <w:rPr>
      <w:rFonts w:ascii="Calibri" w:eastAsia="新細明體" w:hAnsi="Courier New" w:cs="Courier New"/>
    </w:rPr>
  </w:style>
  <w:style w:type="paragraph" w:styleId="a8">
    <w:name w:val="header"/>
    <w:basedOn w:val="a0"/>
    <w:link w:val="a9"/>
    <w:uiPriority w:val="99"/>
    <w:unhideWhenUsed/>
    <w:rsid w:val="008A62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1"/>
    <w:link w:val="a8"/>
    <w:uiPriority w:val="99"/>
    <w:rsid w:val="008A6258"/>
    <w:rPr>
      <w:sz w:val="20"/>
      <w:szCs w:val="20"/>
    </w:rPr>
  </w:style>
  <w:style w:type="paragraph" w:styleId="aa">
    <w:name w:val="footer"/>
    <w:basedOn w:val="a0"/>
    <w:link w:val="ab"/>
    <w:uiPriority w:val="99"/>
    <w:unhideWhenUsed/>
    <w:rsid w:val="008A62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1"/>
    <w:link w:val="aa"/>
    <w:uiPriority w:val="99"/>
    <w:rsid w:val="008A6258"/>
    <w:rPr>
      <w:sz w:val="20"/>
      <w:szCs w:val="20"/>
    </w:rPr>
  </w:style>
  <w:style w:type="character" w:customStyle="1" w:styleId="40">
    <w:name w:val="標題 4 字元"/>
    <w:basedOn w:val="a1"/>
    <w:link w:val="4"/>
    <w:uiPriority w:val="9"/>
    <w:rsid w:val="003C7B9D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10">
    <w:name w:val="標題 1 字元"/>
    <w:basedOn w:val="a1"/>
    <w:link w:val="1"/>
    <w:uiPriority w:val="9"/>
    <w:rsid w:val="0000702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1"/>
    <w:link w:val="3"/>
    <w:uiPriority w:val="9"/>
    <w:rsid w:val="00B047F7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c">
    <w:name w:val="Emphasis"/>
    <w:basedOn w:val="a1"/>
    <w:uiPriority w:val="20"/>
    <w:qFormat/>
    <w:rsid w:val="000901E8"/>
    <w:rPr>
      <w:i/>
      <w:iCs/>
    </w:rPr>
  </w:style>
  <w:style w:type="paragraph" w:styleId="a">
    <w:name w:val="List Bullet"/>
    <w:basedOn w:val="a0"/>
    <w:uiPriority w:val="99"/>
    <w:unhideWhenUsed/>
    <w:rsid w:val="00A96C1E"/>
    <w:pPr>
      <w:numPr>
        <w:numId w:val="1"/>
      </w:numPr>
      <w:contextualSpacing/>
    </w:pPr>
  </w:style>
  <w:style w:type="paragraph" w:styleId="Web">
    <w:name w:val="Normal (Web)"/>
    <w:basedOn w:val="a0"/>
    <w:uiPriority w:val="99"/>
    <w:semiHidden/>
    <w:unhideWhenUsed/>
    <w:rsid w:val="0014179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E610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1"/>
    <w:link w:val="ad"/>
    <w:uiPriority w:val="99"/>
    <w:semiHidden/>
    <w:rsid w:val="00E61007"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Strong"/>
    <w:basedOn w:val="a1"/>
    <w:uiPriority w:val="22"/>
    <w:qFormat/>
    <w:rsid w:val="00BC15AC"/>
    <w:rPr>
      <w:b/>
      <w:bCs/>
    </w:rPr>
  </w:style>
  <w:style w:type="character" w:styleId="af0">
    <w:name w:val="Unresolved Mention"/>
    <w:basedOn w:val="a1"/>
    <w:uiPriority w:val="99"/>
    <w:semiHidden/>
    <w:unhideWhenUsed/>
    <w:rsid w:val="00CB5072"/>
    <w:rPr>
      <w:color w:val="605E5C"/>
      <w:shd w:val="clear" w:color="auto" w:fill="E1DFDD"/>
    </w:rPr>
  </w:style>
  <w:style w:type="paragraph" w:styleId="af1">
    <w:name w:val="No Spacing"/>
    <w:uiPriority w:val="1"/>
    <w:qFormat/>
    <w:rsid w:val="00144DD7"/>
    <w:pPr>
      <w:widowControl w:val="0"/>
    </w:pPr>
  </w:style>
  <w:style w:type="character" w:styleId="af2">
    <w:name w:val="annotation reference"/>
    <w:basedOn w:val="a1"/>
    <w:uiPriority w:val="99"/>
    <w:semiHidden/>
    <w:unhideWhenUsed/>
    <w:rsid w:val="00712773"/>
    <w:rPr>
      <w:sz w:val="18"/>
      <w:szCs w:val="18"/>
    </w:rPr>
  </w:style>
  <w:style w:type="paragraph" w:styleId="af3">
    <w:name w:val="annotation text"/>
    <w:basedOn w:val="a0"/>
    <w:link w:val="af4"/>
    <w:uiPriority w:val="99"/>
    <w:semiHidden/>
    <w:unhideWhenUsed/>
    <w:rsid w:val="00712773"/>
  </w:style>
  <w:style w:type="character" w:customStyle="1" w:styleId="af4">
    <w:name w:val="註解文字 字元"/>
    <w:basedOn w:val="a1"/>
    <w:link w:val="af3"/>
    <w:uiPriority w:val="99"/>
    <w:semiHidden/>
    <w:rsid w:val="00712773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12773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712773"/>
    <w:rPr>
      <w:b/>
      <w:bCs/>
    </w:rPr>
  </w:style>
  <w:style w:type="character" w:customStyle="1" w:styleId="t286pc">
    <w:name w:val="t286pc"/>
    <w:basedOn w:val="a1"/>
    <w:rsid w:val="007A24E9"/>
  </w:style>
  <w:style w:type="character" w:customStyle="1" w:styleId="vkekvd">
    <w:name w:val="vkekvd"/>
    <w:basedOn w:val="a1"/>
    <w:rsid w:val="00820B65"/>
  </w:style>
  <w:style w:type="paragraph" w:customStyle="1" w:styleId="css-1nl4e">
    <w:name w:val="css-1nl4e"/>
    <w:basedOn w:val="a0"/>
    <w:rsid w:val="00DA594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df3vjf">
    <w:name w:val="df3vjf"/>
    <w:basedOn w:val="a0"/>
    <w:rsid w:val="009D49E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ifmvxd">
    <w:name w:val="ifmvxd"/>
    <w:basedOn w:val="a1"/>
    <w:rsid w:val="00770196"/>
  </w:style>
  <w:style w:type="character" w:customStyle="1" w:styleId="ijm6od">
    <w:name w:val="ijm6od"/>
    <w:basedOn w:val="a1"/>
    <w:rsid w:val="00770196"/>
  </w:style>
  <w:style w:type="character" w:customStyle="1" w:styleId="20">
    <w:name w:val="標題 2 字元"/>
    <w:basedOn w:val="a1"/>
    <w:link w:val="2"/>
    <w:uiPriority w:val="9"/>
    <w:semiHidden/>
    <w:rsid w:val="00267A47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9296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991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8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26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07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87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1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25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46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75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8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3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20612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8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0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3529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1041">
          <w:marLeft w:val="10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7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2918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5647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4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4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087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2001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3785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6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0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97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4858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73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8836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041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957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0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7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7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74866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0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39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027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7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2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5543">
          <w:marLeft w:val="480"/>
          <w:marRight w:val="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0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160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405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01409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3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4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37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0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1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2590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3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2882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7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112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59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724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6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97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00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1865">
          <w:marLeft w:val="480"/>
          <w:marRight w:val="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2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20174">
              <w:marLeft w:val="480"/>
              <w:marRight w:val="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6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06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4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FDB55-9904-46A2-899D-04434C7A8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schou 周一誠</dc:creator>
  <cp:keywords/>
  <dc:description/>
  <cp:lastModifiedBy>黃公正 Kevin0111Huang (Yuanta)</cp:lastModifiedBy>
  <cp:revision>12</cp:revision>
  <dcterms:created xsi:type="dcterms:W3CDTF">2026-05-07T08:32:00Z</dcterms:created>
  <dcterms:modified xsi:type="dcterms:W3CDTF">2026-05-07T09:22:00Z</dcterms:modified>
</cp:coreProperties>
</file>