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Default"/>
        <w:rPr>
          <w:rFonts w:ascii="Superclarendon Regular" w:cs="Superclarendon Regular" w:hAnsi="Superclarendon Regular" w:eastAsia="Superclarendon Regular"/>
          <w:color w:val="222222"/>
          <w:sz w:val="36"/>
          <w:szCs w:val="36"/>
          <w:u w:color="222222"/>
          <w:rtl w:val="0"/>
        </w:rPr>
      </w:pPr>
      <w:r>
        <w:rPr>
          <w:rFonts w:ascii="Superclarendon Regular"/>
          <w:color w:val="222222"/>
          <w:sz w:val="36"/>
          <w:szCs w:val="36"/>
          <w:u w:color="222222"/>
          <w:rtl w:val="0"/>
          <w:lang w:val="en-US"/>
        </w:rPr>
        <w:t>Unit 5: Creating Wireframe for TJ Santillo, Web Design Services</w:t>
      </w:r>
    </w:p>
    <w:p>
      <w:pPr>
        <w:pStyle w:val="Default"/>
        <w:rPr>
          <w:rFonts w:ascii="Avenir Book" w:cs="Avenir Book" w:hAnsi="Avenir Book" w:eastAsia="Avenir Book"/>
          <w:color w:val="222222"/>
          <w:sz w:val="24"/>
          <w:szCs w:val="24"/>
          <w:u w:color="222222"/>
          <w:rtl w:val="0"/>
        </w:rPr>
      </w:pPr>
    </w:p>
    <w:p>
      <w:pPr>
        <w:pStyle w:val="Default"/>
        <w:rPr>
          <w:rFonts w:ascii="Avenir Light" w:cs="Avenir Light" w:hAnsi="Avenir Light" w:eastAsia="Avenir Light"/>
          <w:color w:val="222222"/>
          <w:sz w:val="24"/>
          <w:szCs w:val="24"/>
          <w:u w:color="222222"/>
          <w:rtl w:val="0"/>
        </w:rPr>
      </w:pPr>
      <w:r>
        <w:rPr>
          <w:rFonts w:ascii="Avenir Light"/>
          <w:color w:val="222222"/>
          <w:sz w:val="24"/>
          <w:szCs w:val="24"/>
          <w:u w:color="222222"/>
          <w:rtl w:val="0"/>
          <w:lang w:val="en-US"/>
        </w:rPr>
        <w:t>A one page scrolling website layout for TJ Santillo, Web Design Services is well suited to this type of business.  This will make it easy for visitors to see all business information without having to request download of multiple documents.</w:t>
      </w:r>
    </w:p>
    <w:p>
      <w:pPr>
        <w:pStyle w:val="Default"/>
        <w:rPr>
          <w:rFonts w:ascii="Avenir Light" w:cs="Avenir Light" w:hAnsi="Avenir Light" w:eastAsia="Avenir Light"/>
          <w:color w:val="222222"/>
          <w:sz w:val="24"/>
          <w:szCs w:val="24"/>
          <w:u w:color="222222"/>
          <w:rtl w:val="0"/>
        </w:rPr>
      </w:pPr>
    </w:p>
    <w:p>
      <w:pPr>
        <w:pStyle w:val="Default"/>
        <w:rPr>
          <w:rFonts w:ascii="Avenir Light" w:cs="Avenir Light" w:hAnsi="Avenir Light" w:eastAsia="Avenir Light"/>
          <w:color w:val="222222"/>
          <w:sz w:val="24"/>
          <w:szCs w:val="24"/>
          <w:u w:color="222222"/>
          <w:rtl w:val="0"/>
        </w:rPr>
      </w:pPr>
      <w:r>
        <w:rPr>
          <w:rFonts w:ascii="Avenir Light"/>
          <w:color w:val="222222"/>
          <w:sz w:val="24"/>
          <w:szCs w:val="24"/>
          <w:u w:color="222222"/>
          <w:rtl w:val="0"/>
          <w:lang w:val="en-US"/>
        </w:rPr>
        <w:t>At the top of the web page the business name/logo will be in the top left corner of the website as an H1 heading.  There will be a navigation bar at the same level as the business name.  It will be aligned to the right.  The navigation bar will consist of links to about, services, work, contact.  All of this content constitutes the header section.</w:t>
      </w:r>
    </w:p>
    <w:p>
      <w:pPr>
        <w:pStyle w:val="Default"/>
        <w:rPr>
          <w:rFonts w:ascii="Avenir Light" w:cs="Avenir Light" w:hAnsi="Avenir Light" w:eastAsia="Avenir Light"/>
          <w:color w:val="222222"/>
          <w:sz w:val="24"/>
          <w:szCs w:val="24"/>
          <w:u w:color="222222"/>
          <w:rtl w:val="0"/>
        </w:rPr>
      </w:pPr>
    </w:p>
    <w:p>
      <w:pPr>
        <w:pStyle w:val="Default"/>
        <w:rPr>
          <w:rFonts w:ascii="Avenir Light" w:cs="Avenir Light" w:hAnsi="Avenir Light" w:eastAsia="Avenir Light"/>
          <w:color w:val="222222"/>
          <w:sz w:val="24"/>
          <w:szCs w:val="24"/>
          <w:u w:color="222222"/>
          <w:rtl w:val="0"/>
        </w:rPr>
      </w:pPr>
      <w:r>
        <w:rPr>
          <w:rFonts w:ascii="Avenir Light"/>
          <w:color w:val="222222"/>
          <w:sz w:val="24"/>
          <w:szCs w:val="24"/>
          <w:u w:color="222222"/>
          <w:rtl w:val="0"/>
          <w:lang w:val="en-US"/>
        </w:rPr>
        <w:t>Next, the page will have three sections: about, services, and work. Each section will have its own H2 heading tag, content section, and footer. The first two footer tags will contain links to sections below and contact form.  The last footer will contain copyright information and contact link.</w:t>
      </w:r>
    </w:p>
    <w:p>
      <w:pPr>
        <w:pStyle w:val="Default"/>
      </w:pPr>
      <w:r>
        <w:rPr>
          <w:rFonts w:ascii="Avenir Light" w:cs="Avenir Light" w:hAnsi="Avenir Light" w:eastAsia="Avenir Light"/>
          <w:color w:val="222222"/>
          <w:sz w:val="24"/>
          <w:szCs w:val="24"/>
          <w:u w:color="222222"/>
          <w:rtl w:val="0"/>
        </w:rPr>
        <w:drawing>
          <wp:anchor distT="152400" distB="152400" distL="152400" distR="152400" simplePos="0" relativeHeight="251659264" behindDoc="0" locked="0" layoutInCell="1" allowOverlap="1">
            <wp:simplePos x="0" y="0"/>
            <wp:positionH relativeFrom="margin">
              <wp:posOffset>1336322</wp:posOffset>
            </wp:positionH>
            <wp:positionV relativeFrom="line">
              <wp:posOffset>224452</wp:posOffset>
            </wp:positionV>
            <wp:extent cx="2580294" cy="4042741"/>
            <wp:effectExtent l="0" t="0" r="0" b="0"/>
            <wp:wrapThrough wrapText="bothSides" distL="152400" distR="152400">
              <wp:wrapPolygon edited="1">
                <wp:start x="0" y="0"/>
                <wp:lineTo x="0" y="21578"/>
                <wp:lineTo x="21602" y="21578"/>
                <wp:lineTo x="21602"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pic:nvPicPr>
                  <pic:blipFill>
                    <a:blip r:embed="rId4">
                      <a:extLst/>
                    </a:blip>
                    <a:srcRect l="0" t="0" r="0" b="0"/>
                    <a:stretch>
                      <a:fillRect/>
                    </a:stretch>
                  </pic:blipFill>
                  <pic:spPr>
                    <a:xfrm>
                      <a:off x="0" y="0"/>
                      <a:ext cx="2580294" cy="4042741"/>
                    </a:xfrm>
                    <a:prstGeom prst="rect">
                      <a:avLst/>
                    </a:prstGeom>
                    <a:ln w="12700" cap="flat">
                      <a:noFill/>
                      <a:miter lim="400000"/>
                    </a:ln>
                    <a:effectLst/>
                  </pic:spPr>
                </pic:pic>
              </a:graphicData>
            </a:graphic>
          </wp:anchor>
        </w:drawing>
      </w:r>
      <w:r>
        <w:rPr>
          <w:rFonts w:ascii="Avenir Light" w:cs="Avenir Light" w:hAnsi="Avenir Light" w:eastAsia="Avenir Light"/>
          <w:color w:val="222222"/>
          <w:sz w:val="24"/>
          <w:szCs w:val="24"/>
          <w:u w:color="222222"/>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uperclarendon Regular">
    <w:charset w:val="00"/>
    <w:family w:val="roman"/>
    <w:pitch w:val="default"/>
  </w:font>
  <w:font w:name="Avenir Book">
    <w:charset w:val="00"/>
    <w:family w:val="roman"/>
    <w:pitch w:val="default"/>
  </w:font>
  <w:font w:name="Avenir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