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145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552"/>
          <w:sz w:val="21"/>
          <w:szCs w:val="21"/>
          <w:highlight w:val="white"/>
          <w:rtl w:val="0"/>
        </w:rPr>
        <w:t xml:space="preserve">HARDCOVER + SOFTCOVER DESCRIPTION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145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552"/>
          <w:sz w:val="21"/>
          <w:szCs w:val="21"/>
          <w:highlight w:val="white"/>
          <w:rtl w:val="0"/>
        </w:rPr>
        <w:t xml:space="preserve">8.5" x 5.5" graphic novel / comic book with 198 pages | First Edition | Genre: Slice of life, Coming of Age | Rated: Ages 13+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1455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145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552"/>
          <w:sz w:val="21"/>
          <w:szCs w:val="21"/>
          <w:highlight w:val="white"/>
          <w:rtl w:val="0"/>
        </w:rPr>
        <w:t xml:space="preserve">HARDCOVER + SOFTCOVER COMBO DESCRIPTION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145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552"/>
          <w:sz w:val="21"/>
          <w:szCs w:val="21"/>
          <w:highlight w:val="white"/>
          <w:rtl w:val="0"/>
        </w:rPr>
        <w:t xml:space="preserve">8.5" x 5.5" graphic novel / comic book with 198 pages | First Edition | Genre: Slice of life, Coming of Age | Rated: Ages 13+ | comes with sticker sheet</w:t>
        <w:br w:type="textWrapping"/>
        <w:br w:type="textWrapping"/>
        <w:t xml:space="preserve">STICKER SHEET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145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552"/>
          <w:sz w:val="21"/>
          <w:szCs w:val="21"/>
          <w:highlight w:val="white"/>
          <w:rtl w:val="0"/>
        </w:rPr>
        <w:t xml:space="preserve">15 X 10.5 CM | Matte Lamination | Comes with a total of 9 stickers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