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143"/>
        <w:gridCol w:w="2531"/>
        <w:gridCol w:w="9886"/>
      </w:tblGrid>
      <w:tr w:rsidR="00A94D2F" w14:paraId="0E1DF2FA" w14:textId="494AF565" w:rsidTr="00EF2723">
        <w:tc>
          <w:tcPr>
            <w:tcW w:w="736" w:type="pct"/>
            <w:vAlign w:val="center"/>
          </w:tcPr>
          <w:p w14:paraId="24BBD84B" w14:textId="3987C519" w:rsidR="00A94D2F" w:rsidRDefault="00A94D2F" w:rsidP="00A94D2F">
            <w:pPr>
              <w:jc w:val="center"/>
            </w:pPr>
            <w:r>
              <w:rPr>
                <w:rFonts w:hint="eastAsia"/>
              </w:rPr>
              <w:t>組別序號</w:t>
            </w:r>
          </w:p>
        </w:tc>
        <w:tc>
          <w:tcPr>
            <w:tcW w:w="869" w:type="pct"/>
            <w:vAlign w:val="center"/>
          </w:tcPr>
          <w:p w14:paraId="55658D96" w14:textId="05E3FE52" w:rsidR="00A94D2F" w:rsidRDefault="00A94D2F" w:rsidP="002A5189">
            <w:pPr>
              <w:jc w:val="center"/>
            </w:pPr>
            <w:r>
              <w:rPr>
                <w:rFonts w:hint="eastAsia"/>
              </w:rPr>
              <w:t>題目</w:t>
            </w:r>
          </w:p>
        </w:tc>
        <w:tc>
          <w:tcPr>
            <w:tcW w:w="3395" w:type="pct"/>
            <w:vAlign w:val="center"/>
          </w:tcPr>
          <w:p w14:paraId="33F59340" w14:textId="699F58C2" w:rsidR="00A94D2F" w:rsidRDefault="00A94D2F" w:rsidP="002A5189">
            <w:pPr>
              <w:jc w:val="center"/>
            </w:pPr>
            <w:r>
              <w:rPr>
                <w:rFonts w:hint="eastAsia"/>
              </w:rPr>
              <w:t>委員建議事項</w:t>
            </w:r>
          </w:p>
        </w:tc>
      </w:tr>
      <w:tr w:rsidR="00A94D2F" w14:paraId="55085D4D" w14:textId="4A0D34F7" w:rsidTr="00EF2723">
        <w:tc>
          <w:tcPr>
            <w:tcW w:w="736" w:type="pct"/>
          </w:tcPr>
          <w:p w14:paraId="2DFF2648" w14:textId="287F88FB" w:rsidR="00A94D2F" w:rsidRDefault="00A94D2F" w:rsidP="00A94D2F">
            <w:r>
              <w:rPr>
                <w:rFonts w:hint="eastAsia"/>
              </w:rPr>
              <w:t>1</w:t>
            </w:r>
            <w:r>
              <w:t>15201</w:t>
            </w:r>
          </w:p>
        </w:tc>
        <w:tc>
          <w:tcPr>
            <w:tcW w:w="869" w:type="pct"/>
          </w:tcPr>
          <w:p w14:paraId="306C5A3F" w14:textId="3FB6D3B5" w:rsidR="00A94D2F" w:rsidRDefault="00A94D2F" w:rsidP="00A94D2F">
            <w:r w:rsidRPr="002A5189">
              <w:rPr>
                <w:rFonts w:hint="eastAsia"/>
              </w:rPr>
              <w:t>韓咕語言小學堂</w:t>
            </w:r>
          </w:p>
        </w:tc>
        <w:tc>
          <w:tcPr>
            <w:tcW w:w="3395" w:type="pct"/>
          </w:tcPr>
          <w:p w14:paraId="63E4AE61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未來應考慮</w:t>
            </w:r>
            <w:proofErr w:type="gramStart"/>
            <w:r>
              <w:rPr>
                <w:rFonts w:hint="eastAsia"/>
              </w:rPr>
              <w:t>介</w:t>
            </w:r>
            <w:proofErr w:type="gramEnd"/>
            <w:r>
              <w:rPr>
                <w:rFonts w:hint="eastAsia"/>
              </w:rPr>
              <w:t>接</w:t>
            </w:r>
            <w:r>
              <w:rPr>
                <w:rFonts w:hint="eastAsia"/>
              </w:rPr>
              <w:t>AI API</w:t>
            </w:r>
            <w:r>
              <w:rPr>
                <w:rFonts w:hint="eastAsia"/>
              </w:rPr>
              <w:t>的成本和效能問題，系統文件內容宜檢視正確性與完整性。</w:t>
            </w:r>
          </w:p>
          <w:p w14:paraId="47CEDE4E" w14:textId="5702A118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在聽力測驗可嘗試增加影音資料</w:t>
            </w:r>
          </w:p>
        </w:tc>
      </w:tr>
      <w:tr w:rsidR="00A94D2F" w14:paraId="06573896" w14:textId="77777777" w:rsidTr="00EF2723">
        <w:tc>
          <w:tcPr>
            <w:tcW w:w="736" w:type="pct"/>
          </w:tcPr>
          <w:p w14:paraId="53FB9F45" w14:textId="790275BB" w:rsidR="00A94D2F" w:rsidRDefault="00A94D2F" w:rsidP="00A94D2F">
            <w:r>
              <w:rPr>
                <w:rFonts w:hint="eastAsia"/>
              </w:rPr>
              <w:t>1</w:t>
            </w:r>
            <w:r>
              <w:t>15202</w:t>
            </w:r>
          </w:p>
        </w:tc>
        <w:tc>
          <w:tcPr>
            <w:tcW w:w="869" w:type="pct"/>
          </w:tcPr>
          <w:p w14:paraId="7719F42A" w14:textId="6E6B8C9A" w:rsidR="00A94D2F" w:rsidRPr="002A5189" w:rsidRDefault="00A94D2F" w:rsidP="00A94D2F">
            <w:r w:rsidRPr="002A5189">
              <w:rPr>
                <w:rFonts w:hint="eastAsia"/>
              </w:rPr>
              <w:t>郝繩拖</w:t>
            </w:r>
          </w:p>
        </w:tc>
        <w:tc>
          <w:tcPr>
            <w:tcW w:w="3395" w:type="pct"/>
          </w:tcPr>
          <w:p w14:paraId="2EFDF1F3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可再思考應領之可用性及實用性，使用無人機</w:t>
            </w:r>
            <w:r>
              <w:rPr>
                <w:rFonts w:hint="eastAsia"/>
              </w:rPr>
              <w:t>3D</w:t>
            </w:r>
            <w:r>
              <w:rPr>
                <w:rFonts w:hint="eastAsia"/>
              </w:rPr>
              <w:t>重建功能之可行性。</w:t>
            </w:r>
          </w:p>
          <w:p w14:paraId="39B8EC8A" w14:textId="5F37B072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事故現場之拍攝與實用價值宜再考慮</w:t>
            </w:r>
          </w:p>
        </w:tc>
      </w:tr>
      <w:tr w:rsidR="00A94D2F" w14:paraId="3813E6DF" w14:textId="77777777" w:rsidTr="00EF2723">
        <w:tc>
          <w:tcPr>
            <w:tcW w:w="736" w:type="pct"/>
          </w:tcPr>
          <w:p w14:paraId="5635E638" w14:textId="11297656" w:rsidR="00A94D2F" w:rsidRDefault="00A94D2F" w:rsidP="00A94D2F">
            <w:r>
              <w:rPr>
                <w:rFonts w:hint="eastAsia"/>
              </w:rPr>
              <w:t>1</w:t>
            </w:r>
            <w:r>
              <w:t>15203</w:t>
            </w:r>
          </w:p>
        </w:tc>
        <w:tc>
          <w:tcPr>
            <w:tcW w:w="869" w:type="pct"/>
          </w:tcPr>
          <w:p w14:paraId="6CCDD03A" w14:textId="7EAD892B" w:rsidR="00A94D2F" w:rsidRPr="002A5189" w:rsidRDefault="00A94D2F" w:rsidP="00A94D2F">
            <w:proofErr w:type="gramStart"/>
            <w:r w:rsidRPr="002A5189">
              <w:rPr>
                <w:rFonts w:hint="eastAsia"/>
              </w:rPr>
              <w:t>植葉神醫</w:t>
            </w:r>
            <w:proofErr w:type="gramEnd"/>
          </w:p>
        </w:tc>
        <w:tc>
          <w:tcPr>
            <w:tcW w:w="3395" w:type="pct"/>
          </w:tcPr>
          <w:p w14:paraId="62744535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報告內容與系統文件內容不完全一致，宜修正。</w:t>
            </w:r>
          </w:p>
          <w:p w14:paraId="2EBA31C4" w14:textId="218FF592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過於簡略，且未依系統文件功能完整展示。</w:t>
            </w:r>
          </w:p>
        </w:tc>
      </w:tr>
      <w:tr w:rsidR="00A94D2F" w14:paraId="3A0FC133" w14:textId="77777777" w:rsidTr="00EF2723">
        <w:tc>
          <w:tcPr>
            <w:tcW w:w="736" w:type="pct"/>
          </w:tcPr>
          <w:p w14:paraId="42B9E109" w14:textId="4E7BC785" w:rsidR="00A94D2F" w:rsidRDefault="00A94D2F" w:rsidP="00A94D2F">
            <w:r>
              <w:rPr>
                <w:rFonts w:hint="eastAsia"/>
              </w:rPr>
              <w:t>1</w:t>
            </w:r>
            <w:r>
              <w:t>15204</w:t>
            </w:r>
          </w:p>
        </w:tc>
        <w:tc>
          <w:tcPr>
            <w:tcW w:w="869" w:type="pct"/>
          </w:tcPr>
          <w:p w14:paraId="6FFAEBC3" w14:textId="7DA20A76" w:rsidR="00A94D2F" w:rsidRPr="002A5189" w:rsidRDefault="00A94D2F" w:rsidP="00A94D2F">
            <w:r w:rsidRPr="002A5189">
              <w:t>Hold me bro</w:t>
            </w:r>
          </w:p>
        </w:tc>
        <w:tc>
          <w:tcPr>
            <w:tcW w:w="3395" w:type="pct"/>
          </w:tcPr>
          <w:p w14:paraId="4C784634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本系統使用雷達設備，應考量干擾問題及解決方案。</w:t>
            </w:r>
            <w:proofErr w:type="gramStart"/>
            <w:r>
              <w:rPr>
                <w:rFonts w:hint="eastAsia"/>
              </w:rPr>
              <w:t>預防性照護</w:t>
            </w:r>
            <w:proofErr w:type="gramEnd"/>
            <w:r>
              <w:rPr>
                <w:rFonts w:hint="eastAsia"/>
              </w:rPr>
              <w:t>功能未具體說明。</w:t>
            </w:r>
          </w:p>
          <w:p w14:paraId="08337B59" w14:textId="3D2A241D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系統展示似有效能問題</w:t>
            </w:r>
          </w:p>
        </w:tc>
      </w:tr>
      <w:tr w:rsidR="00A94D2F" w14:paraId="69E83C84" w14:textId="1685CBA3" w:rsidTr="00EF2723">
        <w:tc>
          <w:tcPr>
            <w:tcW w:w="736" w:type="pct"/>
          </w:tcPr>
          <w:p w14:paraId="7BCA337B" w14:textId="17C94C7B" w:rsidR="00A94D2F" w:rsidRDefault="00A94D2F" w:rsidP="00A94D2F">
            <w:r>
              <w:rPr>
                <w:rFonts w:hint="eastAsia"/>
              </w:rPr>
              <w:t>1</w:t>
            </w:r>
            <w:r>
              <w:t>15205</w:t>
            </w:r>
          </w:p>
        </w:tc>
        <w:tc>
          <w:tcPr>
            <w:tcW w:w="869" w:type="pct"/>
          </w:tcPr>
          <w:p w14:paraId="1725E27B" w14:textId="2087BA7D" w:rsidR="00A94D2F" w:rsidRDefault="00A94D2F" w:rsidP="00A94D2F">
            <w:r w:rsidRPr="002A5189">
              <w:t xml:space="preserve">Look &amp; </w:t>
            </w:r>
            <w:proofErr w:type="gramStart"/>
            <w:r w:rsidRPr="002A5189">
              <w:t>Learn</w:t>
            </w:r>
            <w:proofErr w:type="gramEnd"/>
          </w:p>
        </w:tc>
        <w:tc>
          <w:tcPr>
            <w:tcW w:w="3395" w:type="pct"/>
          </w:tcPr>
          <w:p w14:paraId="6F127A99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目前規劃之功能內容是否合理，但未說明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情緒辨識功能</w:t>
            </w:r>
          </w:p>
          <w:p w14:paraId="236E58A2" w14:textId="2914753F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功能展示畫面過小</w:t>
            </w:r>
          </w:p>
        </w:tc>
      </w:tr>
      <w:tr w:rsidR="00A94D2F" w14:paraId="5470876A" w14:textId="4216B18B" w:rsidTr="00EF2723">
        <w:tc>
          <w:tcPr>
            <w:tcW w:w="736" w:type="pct"/>
          </w:tcPr>
          <w:p w14:paraId="52981846" w14:textId="7004EE62" w:rsidR="00A94D2F" w:rsidRDefault="00A94D2F" w:rsidP="00A94D2F">
            <w:r>
              <w:rPr>
                <w:rFonts w:hint="eastAsia"/>
              </w:rPr>
              <w:t>1</w:t>
            </w:r>
            <w:r>
              <w:t>15206</w:t>
            </w:r>
          </w:p>
        </w:tc>
        <w:tc>
          <w:tcPr>
            <w:tcW w:w="869" w:type="pct"/>
          </w:tcPr>
          <w:p w14:paraId="2FE80634" w14:textId="7CC3CC41" w:rsidR="00A94D2F" w:rsidRDefault="00A94D2F" w:rsidP="00A94D2F">
            <w:proofErr w:type="spellStart"/>
            <w:r w:rsidRPr="002A5189">
              <w:rPr>
                <w:rFonts w:hint="eastAsia"/>
              </w:rPr>
              <w:t>RiskGenie</w:t>
            </w:r>
            <w:proofErr w:type="spellEnd"/>
            <w:r w:rsidRPr="002A5189">
              <w:rPr>
                <w:rFonts w:hint="eastAsia"/>
              </w:rPr>
              <w:t>評評理</w:t>
            </w:r>
          </w:p>
        </w:tc>
        <w:tc>
          <w:tcPr>
            <w:tcW w:w="3395" w:type="pct"/>
          </w:tcPr>
          <w:p w14:paraId="16929839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本系統具高度專業性，應積極補強相關知識與法規，並納入系統開發中。另系統文件內容宜檢視正確性與完整性。</w:t>
            </w:r>
          </w:p>
          <w:p w14:paraId="7342CB62" w14:textId="6C405853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開發之系統應與系統文件一致完整。</w:t>
            </w:r>
          </w:p>
        </w:tc>
      </w:tr>
      <w:tr w:rsidR="00A94D2F" w14:paraId="7039632B" w14:textId="27A27B32" w:rsidTr="00EF2723">
        <w:tc>
          <w:tcPr>
            <w:tcW w:w="736" w:type="pct"/>
          </w:tcPr>
          <w:p w14:paraId="7C07BD61" w14:textId="3C9474EA" w:rsidR="00A94D2F" w:rsidRDefault="00A94D2F" w:rsidP="00A94D2F">
            <w:r>
              <w:rPr>
                <w:rFonts w:hint="eastAsia"/>
              </w:rPr>
              <w:t>1</w:t>
            </w:r>
            <w:r>
              <w:t>15207</w:t>
            </w:r>
          </w:p>
        </w:tc>
        <w:tc>
          <w:tcPr>
            <w:tcW w:w="869" w:type="pct"/>
          </w:tcPr>
          <w:p w14:paraId="4FF92434" w14:textId="08988986" w:rsidR="00A94D2F" w:rsidRDefault="00A94D2F" w:rsidP="00A94D2F">
            <w:proofErr w:type="spellStart"/>
            <w:r w:rsidRPr="002A5189">
              <w:t>Uban</w:t>
            </w:r>
            <w:proofErr w:type="spellEnd"/>
          </w:p>
        </w:tc>
        <w:tc>
          <w:tcPr>
            <w:tcW w:w="3395" w:type="pct"/>
          </w:tcPr>
          <w:p w14:paraId="6FD401D4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該組具備相當技術能力，但在長輩能力的了解可再補強，並納入系統優化中。</w:t>
            </w:r>
          </w:p>
          <w:p w14:paraId="23EEC35F" w14:textId="0034D0B1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未展示家屬相關功能</w:t>
            </w:r>
          </w:p>
        </w:tc>
      </w:tr>
      <w:tr w:rsidR="00A94D2F" w14:paraId="2A76EB24" w14:textId="4B05AF86" w:rsidTr="00EF2723">
        <w:tc>
          <w:tcPr>
            <w:tcW w:w="736" w:type="pct"/>
          </w:tcPr>
          <w:p w14:paraId="4B484AED" w14:textId="0C2CC0E5" w:rsidR="00A94D2F" w:rsidRDefault="00A94D2F" w:rsidP="00A94D2F">
            <w:r>
              <w:rPr>
                <w:rFonts w:hint="eastAsia"/>
              </w:rPr>
              <w:t>1</w:t>
            </w:r>
            <w:r>
              <w:t>15208</w:t>
            </w:r>
          </w:p>
        </w:tc>
        <w:tc>
          <w:tcPr>
            <w:tcW w:w="869" w:type="pct"/>
          </w:tcPr>
          <w:p w14:paraId="2F6F519F" w14:textId="2BF0D41B" w:rsidR="00A94D2F" w:rsidRPr="002A5189" w:rsidRDefault="00A94D2F" w:rsidP="00A94D2F">
            <w:proofErr w:type="spellStart"/>
            <w:r w:rsidRPr="002A5189">
              <w:t>CoLoGrowth</w:t>
            </w:r>
            <w:proofErr w:type="spellEnd"/>
          </w:p>
        </w:tc>
        <w:tc>
          <w:tcPr>
            <w:tcW w:w="3395" w:type="pct"/>
          </w:tcPr>
          <w:p w14:paraId="5105CB27" w14:textId="77777777" w:rsidR="00A94D2F" w:rsidRDefault="00A94D2F" w:rsidP="00A94D2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報告內容順序宜調整，以利了解</w:t>
            </w:r>
          </w:p>
          <w:p w14:paraId="5C9B0D56" w14:textId="664F6B9C" w:rsidR="00A94D2F" w:rsidRDefault="00A94D2F" w:rsidP="00A94D2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系統展示未完整展示相關功能</w:t>
            </w:r>
          </w:p>
        </w:tc>
      </w:tr>
    </w:tbl>
    <w:p w14:paraId="6145246E" w14:textId="0CAEBC54" w:rsidR="00D064B8" w:rsidRDefault="00A94D2F"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：</w:t>
      </w:r>
    </w:p>
    <w:p w14:paraId="64FF694D" w14:textId="77777777" w:rsidR="00A94D2F" w:rsidRDefault="00A94D2F" w:rsidP="00A94D2F">
      <w:pPr>
        <w:pStyle w:val="Web"/>
        <w:numPr>
          <w:ilvl w:val="0"/>
          <w:numId w:val="1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Style w:val="a8"/>
          <w:rFonts w:ascii="Arial" w:hAnsi="Arial" w:cs="Arial"/>
          <w:color w:val="222222"/>
        </w:rPr>
        <w:t>評審</w:t>
      </w:r>
      <w:r>
        <w:rPr>
          <w:rStyle w:val="il"/>
          <w:rFonts w:ascii="Arial" w:hAnsi="Arial" w:cs="Arial"/>
          <w:b/>
          <w:bCs/>
          <w:color w:val="222222"/>
        </w:rPr>
        <w:t>建議</w:t>
      </w:r>
      <w:proofErr w:type="gramStart"/>
      <w:r>
        <w:rPr>
          <w:rStyle w:val="a8"/>
          <w:rFonts w:ascii="Arial" w:hAnsi="Arial" w:cs="Arial"/>
          <w:color w:val="222222"/>
        </w:rPr>
        <w:t>內容</w:t>
      </w:r>
      <w:r>
        <w:rPr>
          <w:rFonts w:ascii="Arial" w:hAnsi="Arial" w:cs="Arial"/>
          <w:color w:val="222222"/>
        </w:rPr>
        <w:t>為系辦</w:t>
      </w:r>
      <w:proofErr w:type="gramEnd"/>
      <w:r>
        <w:rPr>
          <w:rFonts w:ascii="Arial" w:hAnsi="Arial" w:cs="Arial"/>
          <w:color w:val="222222"/>
        </w:rPr>
        <w:t>整理之</w:t>
      </w:r>
      <w:r>
        <w:rPr>
          <w:rStyle w:val="a8"/>
          <w:rFonts w:ascii="Arial" w:hAnsi="Arial" w:cs="Arial"/>
          <w:color w:val="222222"/>
        </w:rPr>
        <w:t>書面</w:t>
      </w:r>
      <w:r>
        <w:rPr>
          <w:rStyle w:val="il"/>
          <w:rFonts w:ascii="Arial" w:hAnsi="Arial" w:cs="Arial"/>
          <w:b/>
          <w:bCs/>
          <w:color w:val="222222"/>
        </w:rPr>
        <w:t>建議</w:t>
      </w:r>
      <w:r>
        <w:rPr>
          <w:rFonts w:ascii="Arial" w:hAnsi="Arial" w:cs="Arial"/>
          <w:color w:val="222222"/>
        </w:rPr>
        <w:t>，各組應再行整合</w:t>
      </w:r>
      <w:r>
        <w:rPr>
          <w:rStyle w:val="a8"/>
          <w:rFonts w:ascii="Arial" w:hAnsi="Arial" w:cs="Arial"/>
          <w:color w:val="222222"/>
        </w:rPr>
        <w:t>評審口頭</w:t>
      </w:r>
      <w:r>
        <w:rPr>
          <w:rStyle w:val="il"/>
          <w:rFonts w:ascii="Arial" w:hAnsi="Arial" w:cs="Arial"/>
          <w:b/>
          <w:bCs/>
          <w:color w:val="222222"/>
        </w:rPr>
        <w:t>建議</w:t>
      </w:r>
      <w:r>
        <w:rPr>
          <w:rFonts w:ascii="Arial" w:hAnsi="Arial" w:cs="Arial"/>
          <w:color w:val="222222"/>
        </w:rPr>
        <w:t>，並與</w:t>
      </w:r>
      <w:r>
        <w:rPr>
          <w:rStyle w:val="a8"/>
          <w:rFonts w:ascii="Arial" w:hAnsi="Arial" w:cs="Arial"/>
          <w:color w:val="222222"/>
        </w:rPr>
        <w:t>專題指導老師</w:t>
      </w:r>
      <w:r>
        <w:rPr>
          <w:rFonts w:ascii="Arial" w:hAnsi="Arial" w:cs="Arial"/>
          <w:color w:val="222222"/>
        </w:rPr>
        <w:t>討論後，持續修正專題內容。</w:t>
      </w:r>
    </w:p>
    <w:p w14:paraId="267BA1E8" w14:textId="2888FA25" w:rsidR="00A94D2F" w:rsidRPr="00A94D2F" w:rsidRDefault="00A94D2F" w:rsidP="00474506">
      <w:pPr>
        <w:pStyle w:val="Web"/>
        <w:numPr>
          <w:ilvl w:val="0"/>
          <w:numId w:val="1"/>
        </w:numPr>
        <w:shd w:val="clear" w:color="auto" w:fill="FFFFFF"/>
        <w:ind w:left="945"/>
      </w:pPr>
      <w:r w:rsidRPr="00A94D2F">
        <w:rPr>
          <w:rStyle w:val="a8"/>
          <w:rFonts w:ascii="Arial" w:hAnsi="Arial" w:cs="Arial"/>
          <w:color w:val="222222"/>
        </w:rPr>
        <w:t>書面及口頭</w:t>
      </w:r>
      <w:r w:rsidRPr="00A94D2F">
        <w:rPr>
          <w:rStyle w:val="il"/>
          <w:rFonts w:ascii="Arial" w:hAnsi="Arial" w:cs="Arial"/>
          <w:b/>
          <w:bCs/>
          <w:color w:val="222222"/>
        </w:rPr>
        <w:t>建議</w:t>
      </w:r>
      <w:r w:rsidRPr="00A94D2F">
        <w:rPr>
          <w:rStyle w:val="a8"/>
          <w:rFonts w:ascii="Arial" w:hAnsi="Arial" w:cs="Arial"/>
          <w:color w:val="222222"/>
        </w:rPr>
        <w:t>之修正情形</w:t>
      </w:r>
      <w:r w:rsidRPr="00A94D2F">
        <w:rPr>
          <w:rFonts w:ascii="Arial" w:hAnsi="Arial" w:cs="Arial"/>
          <w:color w:val="222222"/>
        </w:rPr>
        <w:t>，請於</w:t>
      </w:r>
      <w:proofErr w:type="gramStart"/>
      <w:r w:rsidRPr="00A94D2F">
        <w:rPr>
          <w:rFonts w:ascii="Arial" w:hAnsi="Arial" w:cs="Arial" w:hint="eastAsia"/>
          <w:b/>
          <w:bCs/>
          <w:color w:val="000000" w:themeColor="text1"/>
        </w:rPr>
        <w:t>複</w:t>
      </w:r>
      <w:proofErr w:type="gramEnd"/>
      <w:r w:rsidRPr="00A94D2F">
        <w:rPr>
          <w:rFonts w:ascii="Arial" w:hAnsi="Arial" w:cs="Arial" w:hint="eastAsia"/>
          <w:b/>
          <w:bCs/>
          <w:color w:val="000000" w:themeColor="text1"/>
        </w:rPr>
        <w:t>評</w:t>
      </w:r>
      <w:r w:rsidRPr="00A94D2F">
        <w:rPr>
          <w:rFonts w:ascii="Arial" w:hAnsi="Arial" w:cs="Arial" w:hint="eastAsia"/>
          <w:b/>
          <w:bCs/>
          <w:color w:val="000000" w:themeColor="text1"/>
        </w:rPr>
        <w:t>/</w:t>
      </w:r>
      <w:r w:rsidRPr="00A94D2F">
        <w:rPr>
          <w:rFonts w:ascii="Arial" w:hAnsi="Arial" w:cs="Arial"/>
          <w:b/>
          <w:bCs/>
          <w:color w:val="222222"/>
        </w:rPr>
        <w:t>最終文件</w:t>
      </w:r>
      <w:r w:rsidRPr="00A94D2F">
        <w:rPr>
          <w:rFonts w:ascii="Arial" w:hAnsi="Arial" w:cs="Arial"/>
          <w:b/>
          <w:bCs/>
          <w:color w:val="222222"/>
        </w:rPr>
        <w:t>/</w:t>
      </w:r>
      <w:r w:rsidRPr="00A94D2F">
        <w:rPr>
          <w:rFonts w:ascii="Arial" w:hAnsi="Arial" w:cs="Arial"/>
          <w:b/>
          <w:bCs/>
          <w:color w:val="222222"/>
        </w:rPr>
        <w:t>手冊</w:t>
      </w:r>
      <w:r w:rsidRPr="00A94D2F">
        <w:rPr>
          <w:rStyle w:val="a8"/>
          <w:rFonts w:ascii="Arial" w:hAnsi="Arial" w:cs="Arial"/>
          <w:color w:val="222222"/>
        </w:rPr>
        <w:t>時</w:t>
      </w:r>
      <w:r w:rsidRPr="00A94D2F">
        <w:rPr>
          <w:rFonts w:ascii="Arial" w:hAnsi="Arial" w:cs="Arial"/>
          <w:color w:val="222222"/>
        </w:rPr>
        <w:t>，加於文件附錄頁（評審</w:t>
      </w:r>
      <w:r w:rsidRPr="00A94D2F">
        <w:rPr>
          <w:rStyle w:val="il"/>
          <w:rFonts w:ascii="Arial" w:hAnsi="Arial" w:cs="Arial"/>
          <w:color w:val="222222"/>
        </w:rPr>
        <w:t>建議</w:t>
      </w:r>
      <w:r w:rsidRPr="00A94D2F">
        <w:rPr>
          <w:rFonts w:ascii="Arial" w:hAnsi="Arial" w:cs="Arial"/>
          <w:color w:val="222222"/>
        </w:rPr>
        <w:t>修正情形）中。</w:t>
      </w:r>
    </w:p>
    <w:sectPr w:rsidR="00A94D2F" w:rsidRPr="00A94D2F" w:rsidSect="002A5189">
      <w:headerReference w:type="default" r:id="rId7"/>
      <w:footerReference w:type="default" r:id="rId8"/>
      <w:pgSz w:w="16838" w:h="11906" w:orient="landscape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55FE4" w14:textId="77777777" w:rsidR="002D24B8" w:rsidRDefault="002D24B8" w:rsidP="002A5189">
      <w:r>
        <w:separator/>
      </w:r>
    </w:p>
  </w:endnote>
  <w:endnote w:type="continuationSeparator" w:id="0">
    <w:p w14:paraId="1CD5FB4D" w14:textId="77777777" w:rsidR="002D24B8" w:rsidRDefault="002D24B8" w:rsidP="002A5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7772037"/>
      <w:docPartObj>
        <w:docPartGallery w:val="Page Numbers (Bottom of Page)"/>
        <w:docPartUnique/>
      </w:docPartObj>
    </w:sdtPr>
    <w:sdtContent>
      <w:p w14:paraId="73E0CCFA" w14:textId="68B36FC7" w:rsidR="00DD6BD2" w:rsidRDefault="00DD6BD2" w:rsidP="00DD6BD2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6</w:t>
        </w:r>
        <w:r>
          <w:t>-2</w:t>
        </w:r>
        <w:r>
          <w:rPr>
            <w:rFonts w:hint="eastAsia"/>
          </w:rPr>
          <w:t>】二</w:t>
        </w:r>
        <w:proofErr w:type="gramStart"/>
        <w:r>
          <w:rPr>
            <w:rFonts w:hint="eastAsia"/>
          </w:rPr>
          <w:t>技組</w:t>
        </w:r>
        <w:proofErr w:type="gramEnd"/>
        <w:r>
          <w:rPr>
            <w:rFonts w:hint="eastAsia"/>
          </w:rPr>
          <w:t>，第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8ABC9" w14:textId="77777777" w:rsidR="002D24B8" w:rsidRDefault="002D24B8" w:rsidP="002A5189">
      <w:r>
        <w:separator/>
      </w:r>
    </w:p>
  </w:footnote>
  <w:footnote w:type="continuationSeparator" w:id="0">
    <w:p w14:paraId="6AC23219" w14:textId="77777777" w:rsidR="002D24B8" w:rsidRDefault="002D24B8" w:rsidP="002A5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146C2" w14:textId="719E7D7A" w:rsidR="002A5189" w:rsidRDefault="002A5189" w:rsidP="002A5189">
    <w:pPr>
      <w:pStyle w:val="a3"/>
      <w:jc w:val="center"/>
    </w:pPr>
    <w:r>
      <w:rPr>
        <w:rFonts w:hint="eastAsia"/>
      </w:rPr>
      <w:t>國立</w:t>
    </w:r>
    <w:proofErr w:type="gramStart"/>
    <w:r>
      <w:rPr>
        <w:rFonts w:hint="eastAsia"/>
      </w:rPr>
      <w:t>臺</w:t>
    </w:r>
    <w:proofErr w:type="gramEnd"/>
    <w:r>
      <w:rPr>
        <w:rFonts w:hint="eastAsia"/>
      </w:rPr>
      <w:t>北商業大學資訊管理系</w:t>
    </w:r>
  </w:p>
  <w:p w14:paraId="2A5AC5CC" w14:textId="4AB89B87" w:rsidR="002A5189" w:rsidRDefault="002A5189" w:rsidP="002A5189">
    <w:pPr>
      <w:pStyle w:val="a3"/>
      <w:jc w:val="center"/>
    </w:pPr>
    <w:r>
      <w:rPr>
        <w:rFonts w:hint="eastAsia"/>
      </w:rPr>
      <w:t>1</w:t>
    </w:r>
    <w:r>
      <w:t>14</w:t>
    </w:r>
    <w:r>
      <w:rPr>
        <w:rFonts w:hint="eastAsia"/>
      </w:rPr>
      <w:t>學年度第</w:t>
    </w:r>
    <w:r>
      <w:rPr>
        <w:rFonts w:hint="eastAsia"/>
      </w:rPr>
      <w:t>2</w:t>
    </w:r>
    <w:r>
      <w:rPr>
        <w:rFonts w:hint="eastAsia"/>
      </w:rPr>
      <w:t>學期</w:t>
    </w:r>
    <w:r>
      <w:rPr>
        <w:rFonts w:hint="eastAsia"/>
      </w:rPr>
      <w:t xml:space="preserve"> </w:t>
    </w:r>
    <w:r>
      <w:rPr>
        <w:rFonts w:hint="eastAsia"/>
      </w:rPr>
      <w:t>【二技組】專題建議事項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47137"/>
    <w:multiLevelType w:val="multilevel"/>
    <w:tmpl w:val="5026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E6"/>
    <w:rsid w:val="000B37BA"/>
    <w:rsid w:val="00100A93"/>
    <w:rsid w:val="00102DEA"/>
    <w:rsid w:val="0020141D"/>
    <w:rsid w:val="002163A9"/>
    <w:rsid w:val="002319A1"/>
    <w:rsid w:val="002A5189"/>
    <w:rsid w:val="002D24B8"/>
    <w:rsid w:val="00342535"/>
    <w:rsid w:val="00346FFF"/>
    <w:rsid w:val="003B04E2"/>
    <w:rsid w:val="003E22D2"/>
    <w:rsid w:val="00420BCE"/>
    <w:rsid w:val="00436D3E"/>
    <w:rsid w:val="00843BDB"/>
    <w:rsid w:val="00857D3D"/>
    <w:rsid w:val="008C3B5A"/>
    <w:rsid w:val="008D31EF"/>
    <w:rsid w:val="009318E6"/>
    <w:rsid w:val="00984EFB"/>
    <w:rsid w:val="00A94D2F"/>
    <w:rsid w:val="00AC65D3"/>
    <w:rsid w:val="00B21BD0"/>
    <w:rsid w:val="00B63EEB"/>
    <w:rsid w:val="00BF735A"/>
    <w:rsid w:val="00D064B8"/>
    <w:rsid w:val="00D80713"/>
    <w:rsid w:val="00D84855"/>
    <w:rsid w:val="00DB5E31"/>
    <w:rsid w:val="00DD6BD2"/>
    <w:rsid w:val="00E23A08"/>
    <w:rsid w:val="00EF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32B712"/>
  <w15:chartTrackingRefBased/>
  <w15:docId w15:val="{1E82A2C5-FBAA-4B89-8794-E13E5052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51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518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A51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5189"/>
    <w:rPr>
      <w:sz w:val="20"/>
      <w:szCs w:val="20"/>
    </w:rPr>
  </w:style>
  <w:style w:type="table" w:styleId="a7">
    <w:name w:val="Table Grid"/>
    <w:basedOn w:val="a1"/>
    <w:uiPriority w:val="39"/>
    <w:rsid w:val="002A5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A94D2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8">
    <w:name w:val="Strong"/>
    <w:basedOn w:val="a0"/>
    <w:uiPriority w:val="22"/>
    <w:qFormat/>
    <w:rsid w:val="00A94D2F"/>
    <w:rPr>
      <w:b/>
      <w:bCs/>
    </w:rPr>
  </w:style>
  <w:style w:type="character" w:customStyle="1" w:styleId="il">
    <w:name w:val="il"/>
    <w:basedOn w:val="a0"/>
    <w:rsid w:val="00A94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6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</dc:creator>
  <cp:keywords/>
  <dc:description/>
  <cp:lastModifiedBy>imd</cp:lastModifiedBy>
  <cp:revision>18</cp:revision>
  <dcterms:created xsi:type="dcterms:W3CDTF">2026-06-02T07:57:00Z</dcterms:created>
  <dcterms:modified xsi:type="dcterms:W3CDTF">2026-06-23T23:52:00Z</dcterms:modified>
</cp:coreProperties>
</file>