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1B7C" w:rsidRPr="00AE18B3" w:rsidRDefault="00471B7C" w:rsidP="00471B7C">
      <w:pPr>
        <w:jc w:val="center"/>
        <w:rPr>
          <w:rFonts w:asciiTheme="majorHAnsi" w:hAnsiTheme="majorHAnsi"/>
          <w:b/>
          <w:sz w:val="60"/>
          <w:szCs w:val="60"/>
        </w:rPr>
      </w:pPr>
      <w:r w:rsidRPr="00AE18B3">
        <w:rPr>
          <w:rFonts w:asciiTheme="majorHAnsi" w:hAnsiTheme="majorHAnsi"/>
          <w:b/>
          <w:sz w:val="60"/>
          <w:szCs w:val="60"/>
        </w:rPr>
        <w:t>CHAPTER 1</w:t>
      </w:r>
    </w:p>
    <w:p w:rsidR="00471B7C" w:rsidRPr="00AE18B3" w:rsidRDefault="00471B7C" w:rsidP="00471B7C">
      <w:pPr>
        <w:jc w:val="center"/>
        <w:rPr>
          <w:rFonts w:asciiTheme="majorHAnsi" w:hAnsiTheme="majorHAnsi"/>
          <w:b/>
          <w:sz w:val="48"/>
          <w:szCs w:val="48"/>
        </w:rPr>
      </w:pPr>
      <w:r w:rsidRPr="00AE18B3">
        <w:rPr>
          <w:rFonts w:asciiTheme="majorHAnsi" w:hAnsiTheme="majorHAnsi"/>
          <w:b/>
          <w:sz w:val="48"/>
          <w:szCs w:val="48"/>
        </w:rPr>
        <w:t>INTRODUCTION</w:t>
      </w:r>
      <w:r w:rsidR="00437072" w:rsidRPr="00AE18B3">
        <w:rPr>
          <w:rFonts w:asciiTheme="majorHAnsi" w:hAnsiTheme="majorHAnsi"/>
          <w:b/>
          <w:sz w:val="48"/>
          <w:szCs w:val="48"/>
        </w:rPr>
        <w:t xml:space="preserve"> OF</w:t>
      </w:r>
      <w:r w:rsidR="00182E32">
        <w:rPr>
          <w:rFonts w:asciiTheme="majorHAnsi" w:hAnsiTheme="majorHAnsi"/>
          <w:b/>
          <w:sz w:val="48"/>
          <w:szCs w:val="48"/>
        </w:rPr>
        <w:t xml:space="preserve"> BEL</w:t>
      </w:r>
    </w:p>
    <w:p w:rsidR="00471B7C" w:rsidRPr="00AE18B3" w:rsidRDefault="00471B7C" w:rsidP="00471B7C">
      <w:pPr>
        <w:jc w:val="center"/>
        <w:rPr>
          <w:rFonts w:asciiTheme="majorHAnsi" w:hAnsiTheme="majorHAnsi"/>
          <w:b/>
          <w:sz w:val="48"/>
          <w:szCs w:val="48"/>
        </w:rPr>
      </w:pPr>
      <w:r w:rsidRPr="00AE18B3">
        <w:rPr>
          <w:rFonts w:asciiTheme="majorHAnsi" w:hAnsiTheme="majorHAnsi"/>
          <w:b/>
          <w:sz w:val="48"/>
          <w:szCs w:val="48"/>
        </w:rPr>
        <w:t>(BHARAT ELECTRONICS LTD.)</w:t>
      </w:r>
    </w:p>
    <w:p w:rsidR="00437072" w:rsidRPr="00AE18B3" w:rsidRDefault="00437072" w:rsidP="00437072">
      <w:pPr>
        <w:rPr>
          <w:rFonts w:asciiTheme="majorHAnsi" w:hAnsiTheme="majorHAnsi" w:cs="Times New Roman"/>
          <w:b/>
          <w:sz w:val="28"/>
          <w:szCs w:val="28"/>
        </w:rPr>
      </w:pPr>
      <w:r w:rsidRPr="00AE18B3">
        <w:rPr>
          <w:rFonts w:asciiTheme="majorHAnsi" w:hAnsiTheme="majorHAnsi" w:cs="Times New Roman"/>
          <w:b/>
          <w:sz w:val="28"/>
          <w:szCs w:val="28"/>
        </w:rPr>
        <w:t>1.1 HISTORY</w:t>
      </w:r>
    </w:p>
    <w:p w:rsidR="005D35C9" w:rsidRPr="004A56CE" w:rsidRDefault="00437072" w:rsidP="004A56CE">
      <w:pPr>
        <w:pStyle w:val="NormalWeb"/>
        <w:spacing w:before="0" w:beforeAutospacing="0" w:after="0" w:afterAutospacing="0" w:line="336" w:lineRule="atLeast"/>
        <w:rPr>
          <w:rFonts w:asciiTheme="minorHAnsi" w:hAnsiTheme="minorHAnsi" w:cs="Tahoma"/>
          <w:color w:val="181818"/>
        </w:rPr>
      </w:pPr>
      <w:r w:rsidRPr="00AE18B3">
        <w:rPr>
          <w:rFonts w:asciiTheme="minorHAnsi" w:hAnsiTheme="minorHAnsi" w:cs="Tahoma"/>
          <w:noProof/>
          <w:color w:val="181818"/>
        </w:rPr>
        <w:drawing>
          <wp:inline distT="0" distB="0" distL="0" distR="0" wp14:anchorId="1816C657" wp14:editId="3CC3B3D9">
            <wp:extent cx="6810375" cy="6419850"/>
            <wp:effectExtent l="57150" t="38100" r="66675" b="762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AE18B3" w:rsidRDefault="005D35C9" w:rsidP="00471B7C">
      <w:r w:rsidRPr="00AE18B3">
        <w:rPr>
          <w:noProof/>
        </w:rPr>
        <w:lastRenderedPageBreak/>
        <w:drawing>
          <wp:inline distT="0" distB="0" distL="0" distR="0">
            <wp:extent cx="6810375" cy="8696325"/>
            <wp:effectExtent l="57150" t="38100" r="66675" b="666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A5285" w:rsidRDefault="00AE18B3" w:rsidP="00471B7C">
      <w:pPr>
        <w:rPr>
          <w:rFonts w:asciiTheme="majorHAnsi" w:hAnsiTheme="majorHAnsi"/>
          <w:b/>
          <w:sz w:val="28"/>
          <w:szCs w:val="28"/>
        </w:rPr>
      </w:pPr>
      <w:r>
        <w:br w:type="page"/>
      </w:r>
      <w:r w:rsidRPr="00AE18B3">
        <w:rPr>
          <w:rFonts w:asciiTheme="majorHAnsi" w:hAnsiTheme="majorHAnsi"/>
          <w:b/>
          <w:sz w:val="28"/>
          <w:szCs w:val="28"/>
        </w:rPr>
        <w:lastRenderedPageBreak/>
        <w:t>1.2 VISION</w:t>
      </w:r>
    </w:p>
    <w:p w:rsidR="00AE18B3" w:rsidRPr="00AE18B3" w:rsidRDefault="00AE18B3" w:rsidP="00890D36">
      <w:pPr>
        <w:pStyle w:val="ListParagraph"/>
        <w:numPr>
          <w:ilvl w:val="0"/>
          <w:numId w:val="3"/>
        </w:numPr>
        <w:rPr>
          <w:sz w:val="24"/>
          <w:szCs w:val="24"/>
        </w:rPr>
      </w:pPr>
      <w:r w:rsidRPr="00AE18B3">
        <w:rPr>
          <w:sz w:val="24"/>
          <w:szCs w:val="24"/>
        </w:rPr>
        <w:t>To be a world-class enterprise in professional electronics.</w:t>
      </w:r>
    </w:p>
    <w:p w:rsidR="00AE18B3" w:rsidRPr="00AE18B3" w:rsidRDefault="00AE18B3" w:rsidP="00471B7C">
      <w:pPr>
        <w:rPr>
          <w:sz w:val="24"/>
          <w:szCs w:val="24"/>
        </w:rPr>
      </w:pPr>
    </w:p>
    <w:p w:rsidR="00AE18B3" w:rsidRDefault="00AE18B3" w:rsidP="00471B7C">
      <w:pPr>
        <w:rPr>
          <w:rFonts w:asciiTheme="majorHAnsi" w:hAnsiTheme="majorHAnsi"/>
          <w:b/>
          <w:sz w:val="28"/>
          <w:szCs w:val="28"/>
        </w:rPr>
      </w:pPr>
      <w:r>
        <w:rPr>
          <w:rFonts w:asciiTheme="majorHAnsi" w:hAnsiTheme="majorHAnsi"/>
          <w:b/>
          <w:sz w:val="28"/>
          <w:szCs w:val="28"/>
        </w:rPr>
        <w:t>1.3 MISSION</w:t>
      </w:r>
    </w:p>
    <w:p w:rsidR="00AE18B3" w:rsidRPr="00AE18B3" w:rsidRDefault="00AE18B3" w:rsidP="00890D36">
      <w:pPr>
        <w:pStyle w:val="ListParagraph"/>
        <w:numPr>
          <w:ilvl w:val="0"/>
          <w:numId w:val="4"/>
        </w:numPr>
        <w:rPr>
          <w:sz w:val="24"/>
          <w:szCs w:val="24"/>
        </w:rPr>
      </w:pPr>
      <w:r w:rsidRPr="00AE18B3">
        <w:rPr>
          <w:sz w:val="24"/>
          <w:szCs w:val="24"/>
        </w:rPr>
        <w:t xml:space="preserve">To be a customer </w:t>
      </w:r>
      <w:proofErr w:type="gramStart"/>
      <w:r w:rsidRPr="00AE18B3">
        <w:rPr>
          <w:sz w:val="24"/>
          <w:szCs w:val="24"/>
        </w:rPr>
        <w:t>focused,</w:t>
      </w:r>
      <w:proofErr w:type="gramEnd"/>
      <w:r w:rsidRPr="00AE18B3">
        <w:rPr>
          <w:sz w:val="24"/>
          <w:szCs w:val="24"/>
        </w:rPr>
        <w:t xml:space="preserve"> globally competitive company in defense electronics and in other chosen areas of professional electronics, through quality, technology and innovation.</w:t>
      </w:r>
    </w:p>
    <w:p w:rsidR="00AE18B3" w:rsidRPr="00AE18B3" w:rsidRDefault="00AE18B3" w:rsidP="00471B7C">
      <w:pPr>
        <w:rPr>
          <w:sz w:val="24"/>
          <w:szCs w:val="24"/>
        </w:rPr>
      </w:pPr>
    </w:p>
    <w:p w:rsidR="00AE18B3" w:rsidRDefault="00AE18B3" w:rsidP="00471B7C">
      <w:pPr>
        <w:rPr>
          <w:rFonts w:asciiTheme="majorHAnsi" w:hAnsiTheme="majorHAnsi"/>
          <w:b/>
          <w:sz w:val="28"/>
          <w:szCs w:val="28"/>
        </w:rPr>
      </w:pPr>
      <w:r>
        <w:rPr>
          <w:rFonts w:asciiTheme="majorHAnsi" w:hAnsiTheme="majorHAnsi"/>
          <w:b/>
          <w:sz w:val="28"/>
          <w:szCs w:val="28"/>
        </w:rPr>
        <w:t>1.4 VALUES</w:t>
      </w:r>
    </w:p>
    <w:p w:rsidR="00AE18B3" w:rsidRPr="00AE18B3" w:rsidRDefault="00AE18B3" w:rsidP="00890D36">
      <w:pPr>
        <w:pStyle w:val="ListParagraph"/>
        <w:numPr>
          <w:ilvl w:val="0"/>
          <w:numId w:val="1"/>
        </w:numPr>
        <w:spacing w:after="0" w:line="384" w:lineRule="atLeast"/>
        <w:rPr>
          <w:rFonts w:eastAsia="Times New Roman" w:cs="Tahoma"/>
          <w:color w:val="181818"/>
          <w:sz w:val="24"/>
          <w:szCs w:val="24"/>
        </w:rPr>
      </w:pPr>
      <w:r w:rsidRPr="00AE18B3">
        <w:rPr>
          <w:rFonts w:eastAsia="Times New Roman" w:cs="Tahoma"/>
          <w:color w:val="181818"/>
          <w:sz w:val="24"/>
          <w:szCs w:val="24"/>
        </w:rPr>
        <w:t>Putting customers first.</w:t>
      </w:r>
    </w:p>
    <w:p w:rsidR="00AE18B3" w:rsidRPr="00AE18B3" w:rsidRDefault="00AE18B3" w:rsidP="00890D36">
      <w:pPr>
        <w:pStyle w:val="ListParagraph"/>
        <w:numPr>
          <w:ilvl w:val="0"/>
          <w:numId w:val="1"/>
        </w:numPr>
        <w:spacing w:after="0" w:line="384" w:lineRule="atLeast"/>
        <w:rPr>
          <w:rFonts w:eastAsia="Times New Roman" w:cs="Tahoma"/>
          <w:color w:val="181818"/>
          <w:sz w:val="24"/>
          <w:szCs w:val="24"/>
        </w:rPr>
      </w:pPr>
      <w:r w:rsidRPr="00AE18B3">
        <w:rPr>
          <w:rFonts w:eastAsia="Times New Roman" w:cs="Tahoma"/>
          <w:color w:val="181818"/>
          <w:sz w:val="24"/>
          <w:szCs w:val="24"/>
        </w:rPr>
        <w:t>Working with transparency, honesty &amp; integrity.</w:t>
      </w:r>
    </w:p>
    <w:p w:rsidR="00AE18B3" w:rsidRPr="00AE18B3" w:rsidRDefault="00AE18B3" w:rsidP="00890D36">
      <w:pPr>
        <w:pStyle w:val="ListParagraph"/>
        <w:numPr>
          <w:ilvl w:val="0"/>
          <w:numId w:val="1"/>
        </w:numPr>
        <w:spacing w:after="0" w:line="384" w:lineRule="atLeast"/>
        <w:rPr>
          <w:rFonts w:eastAsia="Times New Roman" w:cs="Tahoma"/>
          <w:color w:val="181818"/>
          <w:sz w:val="24"/>
          <w:szCs w:val="24"/>
        </w:rPr>
      </w:pPr>
      <w:r w:rsidRPr="00AE18B3">
        <w:rPr>
          <w:rFonts w:eastAsia="Times New Roman" w:cs="Tahoma"/>
          <w:color w:val="181818"/>
          <w:sz w:val="24"/>
          <w:szCs w:val="24"/>
        </w:rPr>
        <w:t>Trusting and respecting individuals.</w:t>
      </w:r>
    </w:p>
    <w:p w:rsidR="00AE18B3" w:rsidRPr="00AE18B3" w:rsidRDefault="00AE18B3" w:rsidP="00890D36">
      <w:pPr>
        <w:pStyle w:val="ListParagraph"/>
        <w:numPr>
          <w:ilvl w:val="0"/>
          <w:numId w:val="1"/>
        </w:numPr>
        <w:spacing w:after="0" w:line="384" w:lineRule="atLeast"/>
        <w:rPr>
          <w:rFonts w:eastAsia="Times New Roman" w:cs="Tahoma"/>
          <w:color w:val="181818"/>
          <w:sz w:val="24"/>
          <w:szCs w:val="24"/>
        </w:rPr>
      </w:pPr>
      <w:r w:rsidRPr="00AE18B3">
        <w:rPr>
          <w:rFonts w:eastAsia="Times New Roman" w:cs="Tahoma"/>
          <w:color w:val="181818"/>
          <w:sz w:val="24"/>
          <w:szCs w:val="24"/>
        </w:rPr>
        <w:t>Fostering team work.</w:t>
      </w:r>
    </w:p>
    <w:p w:rsidR="00AE18B3" w:rsidRPr="00AE18B3" w:rsidRDefault="00AE18B3" w:rsidP="00890D36">
      <w:pPr>
        <w:pStyle w:val="ListParagraph"/>
        <w:numPr>
          <w:ilvl w:val="0"/>
          <w:numId w:val="1"/>
        </w:numPr>
        <w:spacing w:after="0" w:line="384" w:lineRule="atLeast"/>
        <w:rPr>
          <w:rFonts w:eastAsia="Times New Roman" w:cs="Tahoma"/>
          <w:color w:val="181818"/>
          <w:sz w:val="24"/>
          <w:szCs w:val="24"/>
        </w:rPr>
      </w:pPr>
      <w:r w:rsidRPr="00AE18B3">
        <w:rPr>
          <w:rFonts w:eastAsia="Times New Roman" w:cs="Tahoma"/>
          <w:color w:val="181818"/>
          <w:sz w:val="24"/>
          <w:szCs w:val="24"/>
        </w:rPr>
        <w:t>Striving to achieve high employee satisfaction.</w:t>
      </w:r>
    </w:p>
    <w:p w:rsidR="00AE18B3" w:rsidRPr="00AE18B3" w:rsidRDefault="00AE18B3" w:rsidP="00890D36">
      <w:pPr>
        <w:pStyle w:val="ListParagraph"/>
        <w:numPr>
          <w:ilvl w:val="0"/>
          <w:numId w:val="1"/>
        </w:numPr>
        <w:spacing w:after="0" w:line="384" w:lineRule="atLeast"/>
        <w:rPr>
          <w:rFonts w:eastAsia="Times New Roman" w:cs="Tahoma"/>
          <w:color w:val="181818"/>
          <w:sz w:val="24"/>
          <w:szCs w:val="24"/>
        </w:rPr>
      </w:pPr>
      <w:r w:rsidRPr="00AE18B3">
        <w:rPr>
          <w:rFonts w:eastAsia="Times New Roman" w:cs="Tahoma"/>
          <w:color w:val="181818"/>
          <w:sz w:val="24"/>
          <w:szCs w:val="24"/>
        </w:rPr>
        <w:t>Encouraging flexibility &amp; innovation.</w:t>
      </w:r>
    </w:p>
    <w:p w:rsidR="00AE18B3" w:rsidRPr="00AE18B3" w:rsidRDefault="00AE18B3" w:rsidP="00890D36">
      <w:pPr>
        <w:pStyle w:val="ListParagraph"/>
        <w:numPr>
          <w:ilvl w:val="0"/>
          <w:numId w:val="1"/>
        </w:numPr>
        <w:spacing w:after="0" w:line="384" w:lineRule="atLeast"/>
        <w:rPr>
          <w:rFonts w:eastAsia="Times New Roman" w:cs="Tahoma"/>
          <w:color w:val="181818"/>
          <w:sz w:val="24"/>
          <w:szCs w:val="24"/>
        </w:rPr>
      </w:pPr>
      <w:r w:rsidRPr="00AE18B3">
        <w:rPr>
          <w:rFonts w:eastAsia="Times New Roman" w:cs="Tahoma"/>
          <w:color w:val="181818"/>
          <w:sz w:val="24"/>
          <w:szCs w:val="24"/>
        </w:rPr>
        <w:t>Endeavoring to fulfill social responsibilities.</w:t>
      </w:r>
    </w:p>
    <w:p w:rsidR="00AE18B3" w:rsidRPr="00AE18B3" w:rsidRDefault="00AE18B3" w:rsidP="00890D36">
      <w:pPr>
        <w:pStyle w:val="ListParagraph"/>
        <w:numPr>
          <w:ilvl w:val="0"/>
          <w:numId w:val="1"/>
        </w:numPr>
        <w:spacing w:after="0" w:line="384" w:lineRule="atLeast"/>
        <w:rPr>
          <w:rFonts w:eastAsia="Times New Roman" w:cs="Tahoma"/>
          <w:color w:val="181818"/>
          <w:sz w:val="24"/>
          <w:szCs w:val="24"/>
        </w:rPr>
      </w:pPr>
      <w:r w:rsidRPr="00AE18B3">
        <w:rPr>
          <w:rFonts w:eastAsia="Times New Roman" w:cs="Tahoma"/>
          <w:color w:val="181818"/>
          <w:sz w:val="24"/>
          <w:szCs w:val="24"/>
        </w:rPr>
        <w:t>Proud of being a part of the organization.</w:t>
      </w:r>
    </w:p>
    <w:p w:rsidR="00AE18B3" w:rsidRDefault="00AE18B3" w:rsidP="00471B7C">
      <w:pPr>
        <w:rPr>
          <w:rFonts w:asciiTheme="majorHAnsi" w:hAnsiTheme="majorHAnsi"/>
          <w:b/>
          <w:sz w:val="28"/>
          <w:szCs w:val="28"/>
        </w:rPr>
      </w:pPr>
    </w:p>
    <w:p w:rsidR="00AE18B3" w:rsidRDefault="00AE18B3" w:rsidP="00471B7C">
      <w:pPr>
        <w:rPr>
          <w:rFonts w:asciiTheme="majorHAnsi" w:hAnsiTheme="majorHAnsi"/>
          <w:b/>
          <w:sz w:val="28"/>
          <w:szCs w:val="28"/>
        </w:rPr>
      </w:pPr>
      <w:r>
        <w:rPr>
          <w:rFonts w:asciiTheme="majorHAnsi" w:hAnsiTheme="majorHAnsi"/>
          <w:b/>
          <w:sz w:val="28"/>
          <w:szCs w:val="28"/>
        </w:rPr>
        <w:t>1.5 OBJECTIVES</w:t>
      </w:r>
    </w:p>
    <w:p w:rsidR="00AE18B3" w:rsidRPr="00AE18B3" w:rsidRDefault="00AE18B3" w:rsidP="00890D36">
      <w:pPr>
        <w:pStyle w:val="ListParagraph"/>
        <w:numPr>
          <w:ilvl w:val="0"/>
          <w:numId w:val="2"/>
        </w:numPr>
        <w:spacing w:after="0" w:line="384" w:lineRule="atLeast"/>
        <w:rPr>
          <w:rFonts w:eastAsia="Times New Roman" w:cs="Tahoma"/>
          <w:color w:val="181818"/>
          <w:sz w:val="24"/>
          <w:szCs w:val="24"/>
        </w:rPr>
      </w:pPr>
      <w:r w:rsidRPr="00AE18B3">
        <w:rPr>
          <w:rFonts w:eastAsia="Times New Roman" w:cs="Tahoma"/>
          <w:color w:val="181818"/>
          <w:sz w:val="24"/>
          <w:szCs w:val="24"/>
        </w:rPr>
        <w:t>To be a customer focused company providing state-of-the-art products &amp; solutions at competitive prices, meeting the demands of quality, delivery &amp; service.</w:t>
      </w:r>
    </w:p>
    <w:p w:rsidR="00AE18B3" w:rsidRPr="00AE18B3" w:rsidRDefault="00AE18B3" w:rsidP="00890D36">
      <w:pPr>
        <w:pStyle w:val="ListParagraph"/>
        <w:numPr>
          <w:ilvl w:val="0"/>
          <w:numId w:val="2"/>
        </w:numPr>
        <w:spacing w:after="0" w:line="384" w:lineRule="atLeast"/>
        <w:rPr>
          <w:rFonts w:eastAsia="Times New Roman" w:cs="Tahoma"/>
          <w:color w:val="181818"/>
          <w:sz w:val="24"/>
          <w:szCs w:val="24"/>
        </w:rPr>
      </w:pPr>
      <w:r w:rsidRPr="00AE18B3">
        <w:rPr>
          <w:rFonts w:eastAsia="Times New Roman" w:cs="Tahoma"/>
          <w:color w:val="181818"/>
          <w:sz w:val="24"/>
          <w:szCs w:val="24"/>
        </w:rPr>
        <w:t>To generate internal resources for profitable growth.</w:t>
      </w:r>
    </w:p>
    <w:p w:rsidR="00AE18B3" w:rsidRPr="00AE18B3" w:rsidRDefault="00AE18B3" w:rsidP="00890D36">
      <w:pPr>
        <w:pStyle w:val="ListParagraph"/>
        <w:numPr>
          <w:ilvl w:val="0"/>
          <w:numId w:val="2"/>
        </w:numPr>
        <w:spacing w:after="0" w:line="384" w:lineRule="atLeast"/>
        <w:rPr>
          <w:rFonts w:eastAsia="Times New Roman" w:cs="Tahoma"/>
          <w:color w:val="181818"/>
          <w:sz w:val="24"/>
          <w:szCs w:val="24"/>
        </w:rPr>
      </w:pPr>
      <w:r w:rsidRPr="00AE18B3">
        <w:rPr>
          <w:rFonts w:eastAsia="Times New Roman" w:cs="Tahoma"/>
          <w:color w:val="181818"/>
          <w:sz w:val="24"/>
          <w:szCs w:val="24"/>
        </w:rPr>
        <w:t>To attain technological leadership in defense electronics through in-house R&amp;D, partnership with defense/research laboratories &amp; academic institutions.</w:t>
      </w:r>
    </w:p>
    <w:p w:rsidR="00AE18B3" w:rsidRPr="00AE18B3" w:rsidRDefault="00AE18B3" w:rsidP="00890D36">
      <w:pPr>
        <w:pStyle w:val="ListParagraph"/>
        <w:numPr>
          <w:ilvl w:val="0"/>
          <w:numId w:val="2"/>
        </w:numPr>
        <w:spacing w:after="0" w:line="384" w:lineRule="atLeast"/>
        <w:rPr>
          <w:rFonts w:eastAsia="Times New Roman" w:cs="Tahoma"/>
          <w:color w:val="181818"/>
          <w:sz w:val="24"/>
          <w:szCs w:val="24"/>
        </w:rPr>
      </w:pPr>
      <w:r w:rsidRPr="00AE18B3">
        <w:rPr>
          <w:rFonts w:eastAsia="Times New Roman" w:cs="Tahoma"/>
          <w:color w:val="181818"/>
          <w:sz w:val="24"/>
          <w:szCs w:val="24"/>
        </w:rPr>
        <w:t>To give thrust to exports.</w:t>
      </w:r>
    </w:p>
    <w:p w:rsidR="00AE18B3" w:rsidRPr="00AE18B3" w:rsidRDefault="00AE18B3" w:rsidP="00890D36">
      <w:pPr>
        <w:pStyle w:val="ListParagraph"/>
        <w:numPr>
          <w:ilvl w:val="0"/>
          <w:numId w:val="2"/>
        </w:numPr>
        <w:spacing w:after="0" w:line="384" w:lineRule="atLeast"/>
        <w:rPr>
          <w:rFonts w:eastAsia="Times New Roman" w:cs="Tahoma"/>
          <w:color w:val="181818"/>
          <w:sz w:val="24"/>
          <w:szCs w:val="24"/>
        </w:rPr>
      </w:pPr>
      <w:r w:rsidRPr="00AE18B3">
        <w:rPr>
          <w:rFonts w:eastAsia="Times New Roman" w:cs="Tahoma"/>
          <w:color w:val="181818"/>
          <w:sz w:val="24"/>
          <w:szCs w:val="24"/>
        </w:rPr>
        <w:t>To create a facilitating environment for people to realize their full potential through continuous learning &amp; team work.</w:t>
      </w:r>
    </w:p>
    <w:p w:rsidR="00AE18B3" w:rsidRPr="00AE18B3" w:rsidRDefault="00AE18B3" w:rsidP="00890D36">
      <w:pPr>
        <w:pStyle w:val="ListParagraph"/>
        <w:numPr>
          <w:ilvl w:val="0"/>
          <w:numId w:val="2"/>
        </w:numPr>
        <w:spacing w:after="0" w:line="384" w:lineRule="atLeast"/>
        <w:rPr>
          <w:rFonts w:eastAsia="Times New Roman" w:cs="Tahoma"/>
          <w:color w:val="181818"/>
          <w:sz w:val="24"/>
          <w:szCs w:val="24"/>
        </w:rPr>
      </w:pPr>
      <w:r w:rsidRPr="00AE18B3">
        <w:rPr>
          <w:rFonts w:eastAsia="Times New Roman" w:cs="Tahoma"/>
          <w:color w:val="181818"/>
          <w:sz w:val="24"/>
          <w:szCs w:val="24"/>
        </w:rPr>
        <w:t>To give value for money to customers &amp; create wealth for shareholders.</w:t>
      </w:r>
    </w:p>
    <w:p w:rsidR="00AE18B3" w:rsidRPr="00AE18B3" w:rsidRDefault="00AE18B3" w:rsidP="00890D36">
      <w:pPr>
        <w:pStyle w:val="ListParagraph"/>
        <w:numPr>
          <w:ilvl w:val="0"/>
          <w:numId w:val="2"/>
        </w:numPr>
        <w:spacing w:after="0" w:line="384" w:lineRule="atLeast"/>
        <w:rPr>
          <w:rFonts w:eastAsia="Times New Roman" w:cs="Tahoma"/>
          <w:color w:val="181818"/>
          <w:sz w:val="24"/>
          <w:szCs w:val="24"/>
        </w:rPr>
      </w:pPr>
      <w:r w:rsidRPr="00AE18B3">
        <w:rPr>
          <w:rFonts w:eastAsia="Times New Roman" w:cs="Tahoma"/>
          <w:color w:val="181818"/>
          <w:sz w:val="24"/>
          <w:szCs w:val="24"/>
        </w:rPr>
        <w:t>To constantly benchmark company's performance with best-in-class internationally.</w:t>
      </w:r>
    </w:p>
    <w:p w:rsidR="00AE18B3" w:rsidRPr="00AE18B3" w:rsidRDefault="00AE18B3" w:rsidP="00890D36">
      <w:pPr>
        <w:pStyle w:val="ListParagraph"/>
        <w:numPr>
          <w:ilvl w:val="0"/>
          <w:numId w:val="2"/>
        </w:numPr>
        <w:spacing w:after="0" w:line="384" w:lineRule="atLeast"/>
        <w:rPr>
          <w:rFonts w:eastAsia="Times New Roman" w:cs="Tahoma"/>
          <w:color w:val="181818"/>
          <w:sz w:val="24"/>
          <w:szCs w:val="24"/>
        </w:rPr>
      </w:pPr>
      <w:r w:rsidRPr="00AE18B3">
        <w:rPr>
          <w:rFonts w:eastAsia="Times New Roman" w:cs="Tahoma"/>
          <w:color w:val="181818"/>
          <w:sz w:val="24"/>
          <w:szCs w:val="24"/>
        </w:rPr>
        <w:t>To raise marketing abilities to global standards.</w:t>
      </w:r>
    </w:p>
    <w:p w:rsidR="00AE18B3" w:rsidRPr="00AE18B3" w:rsidRDefault="00AE18B3" w:rsidP="00890D36">
      <w:pPr>
        <w:pStyle w:val="ListParagraph"/>
        <w:numPr>
          <w:ilvl w:val="0"/>
          <w:numId w:val="2"/>
        </w:numPr>
        <w:spacing w:after="0" w:line="384" w:lineRule="atLeast"/>
        <w:rPr>
          <w:rFonts w:eastAsia="Times New Roman" w:cs="Tahoma"/>
          <w:color w:val="181818"/>
          <w:sz w:val="24"/>
          <w:szCs w:val="24"/>
        </w:rPr>
      </w:pPr>
      <w:r w:rsidRPr="00AE18B3">
        <w:rPr>
          <w:rFonts w:eastAsia="Times New Roman" w:cs="Tahoma"/>
          <w:color w:val="181818"/>
          <w:sz w:val="24"/>
          <w:szCs w:val="24"/>
        </w:rPr>
        <w:t>To strive for self-reliance through indigenization.</w:t>
      </w:r>
    </w:p>
    <w:p w:rsidR="00AE18B3" w:rsidRDefault="00AE18B3">
      <w:pPr>
        <w:rPr>
          <w:rFonts w:asciiTheme="majorHAnsi" w:hAnsiTheme="majorHAnsi"/>
          <w:b/>
          <w:sz w:val="28"/>
          <w:szCs w:val="28"/>
        </w:rPr>
      </w:pPr>
      <w:r>
        <w:rPr>
          <w:rFonts w:asciiTheme="majorHAnsi" w:hAnsiTheme="majorHAnsi"/>
          <w:b/>
          <w:sz w:val="28"/>
          <w:szCs w:val="28"/>
        </w:rPr>
        <w:br w:type="page"/>
      </w:r>
    </w:p>
    <w:p w:rsidR="00AE18B3" w:rsidRDefault="00AE18B3" w:rsidP="00AE18B3">
      <w:pPr>
        <w:rPr>
          <w:rFonts w:asciiTheme="majorHAnsi" w:hAnsiTheme="majorHAnsi"/>
          <w:b/>
          <w:sz w:val="28"/>
          <w:szCs w:val="28"/>
        </w:rPr>
      </w:pPr>
      <w:r>
        <w:rPr>
          <w:rFonts w:asciiTheme="majorHAnsi" w:hAnsiTheme="majorHAnsi"/>
          <w:b/>
          <w:sz w:val="28"/>
          <w:szCs w:val="28"/>
        </w:rPr>
        <w:lastRenderedPageBreak/>
        <w:t>1.5 MANUFACTURING UNITS</w:t>
      </w:r>
    </w:p>
    <w:p w:rsidR="00A5700F" w:rsidRDefault="00AE18B3" w:rsidP="00A5700F">
      <w:pPr>
        <w:ind w:left="720"/>
        <w:rPr>
          <w:rFonts w:asciiTheme="majorHAnsi" w:hAnsiTheme="majorHAnsi"/>
          <w:b/>
          <w:sz w:val="28"/>
          <w:szCs w:val="28"/>
        </w:rPr>
      </w:pPr>
      <w:r>
        <w:rPr>
          <w:rFonts w:asciiTheme="majorHAnsi" w:hAnsiTheme="majorHAnsi"/>
          <w:b/>
          <w:noProof/>
          <w:sz w:val="28"/>
          <w:szCs w:val="28"/>
        </w:rPr>
        <w:drawing>
          <wp:inline distT="0" distB="0" distL="0" distR="0">
            <wp:extent cx="5314950" cy="4413073"/>
            <wp:effectExtent l="0" t="0" r="0" b="0"/>
            <wp:docPr id="4" name="Picture 3" desc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PNG"/>
                    <pic:cNvPicPr/>
                  </pic:nvPicPr>
                  <pic:blipFill>
                    <a:blip r:embed="rId19">
                      <a:grayscl/>
                    </a:blip>
                    <a:stretch>
                      <a:fillRect/>
                    </a:stretch>
                  </pic:blipFill>
                  <pic:spPr>
                    <a:xfrm>
                      <a:off x="0" y="0"/>
                      <a:ext cx="5315692" cy="4413689"/>
                    </a:xfrm>
                    <a:prstGeom prst="rect">
                      <a:avLst/>
                    </a:prstGeom>
                  </pic:spPr>
                </pic:pic>
              </a:graphicData>
            </a:graphic>
          </wp:inline>
        </w:drawing>
      </w:r>
    </w:p>
    <w:p w:rsidR="00A5700F" w:rsidRDefault="00A5700F" w:rsidP="00734A61">
      <w:pPr>
        <w:rPr>
          <w:rFonts w:asciiTheme="majorHAnsi" w:hAnsiTheme="majorHAnsi"/>
          <w:b/>
          <w:sz w:val="28"/>
          <w:szCs w:val="28"/>
        </w:rPr>
      </w:pPr>
      <w:r>
        <w:rPr>
          <w:rFonts w:asciiTheme="majorHAnsi" w:hAnsiTheme="majorHAnsi"/>
          <w:b/>
          <w:sz w:val="28"/>
          <w:szCs w:val="28"/>
        </w:rPr>
        <w:t>1.6 PRODUCTS</w:t>
      </w:r>
    </w:p>
    <w:p w:rsidR="00734A61" w:rsidRDefault="00734A61" w:rsidP="00A5700F">
      <w:pPr>
        <w:ind w:left="720"/>
        <w:rPr>
          <w:rFonts w:asciiTheme="majorHAnsi" w:hAnsiTheme="majorHAnsi"/>
          <w:b/>
          <w:sz w:val="28"/>
          <w:szCs w:val="28"/>
        </w:rPr>
      </w:pPr>
      <w:r>
        <w:rPr>
          <w:rFonts w:asciiTheme="majorHAnsi" w:hAnsiTheme="majorHAnsi"/>
          <w:b/>
          <w:noProof/>
          <w:sz w:val="28"/>
          <w:szCs w:val="28"/>
        </w:rPr>
        <w:drawing>
          <wp:inline distT="0" distB="0" distL="0" distR="0">
            <wp:extent cx="5486400" cy="3200400"/>
            <wp:effectExtent l="76200" t="38100" r="95250" b="952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bookmarkStart w:id="0" w:name="_GoBack"/>
      <w:bookmarkEnd w:id="0"/>
    </w:p>
    <w:p w:rsidR="00734A61" w:rsidRDefault="00734A61" w:rsidP="00A5700F">
      <w:pPr>
        <w:ind w:left="720"/>
        <w:rPr>
          <w:rFonts w:asciiTheme="majorHAnsi" w:hAnsiTheme="majorHAnsi"/>
          <w:b/>
          <w:sz w:val="28"/>
          <w:szCs w:val="28"/>
        </w:rPr>
      </w:pPr>
    </w:p>
    <w:p w:rsidR="0021796A" w:rsidRDefault="00734A61" w:rsidP="0021796A">
      <w:pPr>
        <w:ind w:left="720"/>
        <w:rPr>
          <w:rFonts w:asciiTheme="majorHAnsi" w:hAnsiTheme="majorHAnsi"/>
          <w:b/>
          <w:sz w:val="28"/>
          <w:szCs w:val="28"/>
        </w:rPr>
      </w:pPr>
      <w:r>
        <w:rPr>
          <w:rFonts w:asciiTheme="majorHAnsi" w:hAnsiTheme="majorHAnsi"/>
          <w:b/>
          <w:noProof/>
          <w:sz w:val="28"/>
          <w:szCs w:val="28"/>
        </w:rPr>
        <w:drawing>
          <wp:inline distT="0" distB="0" distL="0" distR="0">
            <wp:extent cx="5486400" cy="4552950"/>
            <wp:effectExtent l="76200" t="57150" r="76200" b="952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21796A" w:rsidRDefault="008245FC">
      <w:pPr>
        <w:rPr>
          <w:rFonts w:asciiTheme="majorHAnsi" w:hAnsiTheme="majorHAnsi"/>
          <w:b/>
          <w:sz w:val="28"/>
          <w:szCs w:val="28"/>
        </w:rPr>
      </w:pPr>
      <w:r>
        <w:rPr>
          <w:rFonts w:asciiTheme="majorHAnsi" w:hAnsiTheme="majorHAnsi"/>
          <w:b/>
          <w:noProof/>
          <w:sz w:val="28"/>
          <w:szCs w:val="28"/>
        </w:rPr>
        <w:pict>
          <v:rect id="_x0000_s1059" style="position:absolute;margin-left:86.25pt;margin-top:5.7pt;width:330pt;height:20.25pt;z-index:251660288" strokecolor="white [3212]">
            <v:textbox>
              <w:txbxContent>
                <w:p w:rsidR="00FA43C3" w:rsidRPr="00FA43C3" w:rsidRDefault="00FA43C3">
                  <w:pPr>
                    <w:rPr>
                      <w:b/>
                      <w:sz w:val="24"/>
                      <w:szCs w:val="24"/>
                    </w:rPr>
                  </w:pPr>
                  <w:proofErr w:type="gramStart"/>
                  <w:r w:rsidRPr="00FA43C3">
                    <w:rPr>
                      <w:b/>
                      <w:sz w:val="24"/>
                      <w:szCs w:val="24"/>
                    </w:rPr>
                    <w:t>And Many More…….</w:t>
                  </w:r>
                  <w:proofErr w:type="gramEnd"/>
                </w:p>
              </w:txbxContent>
            </v:textbox>
          </v:rect>
        </w:pict>
      </w:r>
      <w:r w:rsidR="0021796A">
        <w:rPr>
          <w:rFonts w:asciiTheme="majorHAnsi" w:hAnsiTheme="majorHAnsi"/>
          <w:b/>
          <w:sz w:val="28"/>
          <w:szCs w:val="28"/>
        </w:rPr>
        <w:br w:type="page"/>
      </w:r>
    </w:p>
    <w:p w:rsidR="0021796A" w:rsidRDefault="0021796A" w:rsidP="0021796A">
      <w:pPr>
        <w:jc w:val="center"/>
        <w:rPr>
          <w:rFonts w:asciiTheme="majorHAnsi" w:hAnsiTheme="majorHAnsi"/>
          <w:b/>
          <w:sz w:val="60"/>
          <w:szCs w:val="60"/>
        </w:rPr>
      </w:pPr>
      <w:r>
        <w:rPr>
          <w:rFonts w:asciiTheme="majorHAnsi" w:hAnsiTheme="majorHAnsi"/>
          <w:b/>
          <w:sz w:val="60"/>
          <w:szCs w:val="60"/>
        </w:rPr>
        <w:lastRenderedPageBreak/>
        <w:t>CHAPTER 2</w:t>
      </w:r>
    </w:p>
    <w:p w:rsidR="0021796A" w:rsidRPr="0021796A" w:rsidRDefault="0021796A" w:rsidP="0021796A">
      <w:pPr>
        <w:jc w:val="center"/>
        <w:rPr>
          <w:rFonts w:asciiTheme="majorHAnsi" w:hAnsiTheme="majorHAnsi"/>
          <w:b/>
          <w:sz w:val="48"/>
          <w:szCs w:val="48"/>
        </w:rPr>
      </w:pPr>
      <w:r w:rsidRPr="0021796A">
        <w:rPr>
          <w:rFonts w:asciiTheme="majorHAnsi" w:hAnsiTheme="majorHAnsi"/>
          <w:b/>
          <w:sz w:val="48"/>
          <w:szCs w:val="48"/>
        </w:rPr>
        <w:t>SOFTWARE AND TECHNOLOGIES USED</w:t>
      </w:r>
    </w:p>
    <w:p w:rsidR="0021796A" w:rsidRPr="0021796A" w:rsidRDefault="0021796A" w:rsidP="0021796A">
      <w:pPr>
        <w:pStyle w:val="ListParagraph"/>
        <w:ind w:left="0"/>
        <w:rPr>
          <w:rFonts w:asciiTheme="majorHAnsi" w:hAnsiTheme="majorHAnsi" w:cs="Times New Roman"/>
          <w:b/>
          <w:sz w:val="28"/>
          <w:szCs w:val="28"/>
        </w:rPr>
      </w:pPr>
      <w:r>
        <w:rPr>
          <w:rFonts w:asciiTheme="majorHAnsi" w:hAnsiTheme="majorHAnsi" w:cs="Times New Roman"/>
          <w:b/>
          <w:sz w:val="28"/>
          <w:szCs w:val="28"/>
        </w:rPr>
        <w:t>2.1 INTRODUCTION</w:t>
      </w:r>
    </w:p>
    <w:p w:rsidR="0021796A" w:rsidRPr="00984630" w:rsidRDefault="0021796A" w:rsidP="0021796A">
      <w:pPr>
        <w:spacing w:line="360" w:lineRule="auto"/>
        <w:jc w:val="both"/>
        <w:rPr>
          <w:color w:val="000000" w:themeColor="text1"/>
          <w:sz w:val="24"/>
          <w:szCs w:val="24"/>
        </w:rPr>
      </w:pPr>
      <w:r>
        <w:rPr>
          <w:rFonts w:ascii="Times New Roman" w:hAnsi="Times New Roman"/>
          <w:color w:val="000000" w:themeColor="text1"/>
          <w:sz w:val="24"/>
          <w:szCs w:val="24"/>
        </w:rPr>
        <w:tab/>
      </w:r>
      <w:r w:rsidRPr="00984630">
        <w:rPr>
          <w:color w:val="000000" w:themeColor="text1"/>
          <w:sz w:val="24"/>
          <w:szCs w:val="24"/>
        </w:rPr>
        <w:t>The project aims at developing a communication server entitled as “</w:t>
      </w:r>
      <w:r w:rsidRPr="00984630">
        <w:rPr>
          <w:b/>
          <w:color w:val="000000" w:themeColor="text1"/>
          <w:sz w:val="24"/>
          <w:szCs w:val="24"/>
        </w:rPr>
        <w:t>VoIP Communication Using SIP</w:t>
      </w:r>
      <w:r w:rsidRPr="00984630">
        <w:rPr>
          <w:color w:val="000000" w:themeColor="text1"/>
          <w:sz w:val="24"/>
          <w:szCs w:val="24"/>
        </w:rPr>
        <w:t>”. This application primarily allows the client to easily register his/her device and communicate among various registered clients.</w:t>
      </w:r>
    </w:p>
    <w:p w:rsidR="0021796A" w:rsidRPr="00984630" w:rsidRDefault="0021796A" w:rsidP="0021796A">
      <w:pPr>
        <w:spacing w:line="360" w:lineRule="auto"/>
        <w:jc w:val="both"/>
        <w:rPr>
          <w:color w:val="000000" w:themeColor="text1"/>
          <w:sz w:val="24"/>
          <w:szCs w:val="24"/>
        </w:rPr>
      </w:pPr>
      <w:r w:rsidRPr="00984630">
        <w:rPr>
          <w:color w:val="000000" w:themeColor="text1"/>
          <w:sz w:val="24"/>
          <w:szCs w:val="24"/>
        </w:rPr>
        <w:t>The Software is for communication using UDP.</w:t>
      </w:r>
    </w:p>
    <w:p w:rsidR="0021796A" w:rsidRPr="00984630" w:rsidRDefault="0021796A" w:rsidP="0021796A">
      <w:pPr>
        <w:spacing w:line="360" w:lineRule="auto"/>
        <w:jc w:val="both"/>
        <w:rPr>
          <w:color w:val="000000" w:themeColor="text1"/>
          <w:sz w:val="24"/>
          <w:szCs w:val="24"/>
        </w:rPr>
      </w:pPr>
      <w:r w:rsidRPr="00984630">
        <w:rPr>
          <w:color w:val="000000" w:themeColor="text1"/>
          <w:sz w:val="24"/>
          <w:szCs w:val="24"/>
        </w:rPr>
        <w:t>It maintains two levels of users:</w:t>
      </w:r>
    </w:p>
    <w:p w:rsidR="0021796A" w:rsidRPr="00984630" w:rsidRDefault="0021796A" w:rsidP="00890D36">
      <w:pPr>
        <w:numPr>
          <w:ilvl w:val="0"/>
          <w:numId w:val="6"/>
        </w:numPr>
        <w:spacing w:line="360" w:lineRule="auto"/>
        <w:jc w:val="both"/>
        <w:rPr>
          <w:color w:val="000000" w:themeColor="text1"/>
          <w:sz w:val="24"/>
          <w:szCs w:val="24"/>
        </w:rPr>
      </w:pPr>
      <w:r w:rsidRPr="00984630">
        <w:rPr>
          <w:color w:val="000000" w:themeColor="text1"/>
          <w:sz w:val="24"/>
          <w:szCs w:val="24"/>
        </w:rPr>
        <w:t>Server Level</w:t>
      </w:r>
    </w:p>
    <w:p w:rsidR="0021796A" w:rsidRPr="00984630" w:rsidRDefault="0021796A" w:rsidP="00890D36">
      <w:pPr>
        <w:numPr>
          <w:ilvl w:val="0"/>
          <w:numId w:val="6"/>
        </w:numPr>
        <w:spacing w:line="360" w:lineRule="auto"/>
        <w:jc w:val="both"/>
        <w:rPr>
          <w:color w:val="000000" w:themeColor="text1"/>
          <w:sz w:val="24"/>
          <w:szCs w:val="24"/>
        </w:rPr>
      </w:pPr>
      <w:r w:rsidRPr="00984630">
        <w:rPr>
          <w:color w:val="000000" w:themeColor="text1"/>
          <w:sz w:val="24"/>
          <w:szCs w:val="24"/>
        </w:rPr>
        <w:t>Client Level</w:t>
      </w:r>
    </w:p>
    <w:p w:rsidR="0021796A" w:rsidRPr="00984630" w:rsidRDefault="0021796A" w:rsidP="0021796A">
      <w:pPr>
        <w:spacing w:line="360" w:lineRule="auto"/>
        <w:jc w:val="both"/>
        <w:rPr>
          <w:color w:val="000000" w:themeColor="text1"/>
          <w:sz w:val="24"/>
          <w:szCs w:val="24"/>
        </w:rPr>
      </w:pPr>
      <w:r w:rsidRPr="00984630">
        <w:rPr>
          <w:color w:val="000000" w:themeColor="text1"/>
          <w:sz w:val="24"/>
          <w:szCs w:val="24"/>
        </w:rPr>
        <w:t xml:space="preserve"> The Software includes:</w:t>
      </w:r>
    </w:p>
    <w:p w:rsidR="0021796A" w:rsidRPr="00984630" w:rsidRDefault="0021796A" w:rsidP="00890D36">
      <w:pPr>
        <w:numPr>
          <w:ilvl w:val="0"/>
          <w:numId w:val="7"/>
        </w:numPr>
        <w:spacing w:line="360" w:lineRule="auto"/>
        <w:jc w:val="both"/>
        <w:rPr>
          <w:color w:val="000000" w:themeColor="text1"/>
          <w:sz w:val="24"/>
          <w:szCs w:val="24"/>
        </w:rPr>
      </w:pPr>
      <w:r w:rsidRPr="00984630">
        <w:rPr>
          <w:color w:val="000000" w:themeColor="text1"/>
          <w:sz w:val="24"/>
          <w:szCs w:val="24"/>
        </w:rPr>
        <w:t xml:space="preserve">Maintaining client </w:t>
      </w:r>
      <w:r w:rsidR="006831E1">
        <w:rPr>
          <w:color w:val="000000" w:themeColor="text1"/>
          <w:sz w:val="24"/>
          <w:szCs w:val="24"/>
        </w:rPr>
        <w:t>registering details.</w:t>
      </w:r>
    </w:p>
    <w:p w:rsidR="0021796A" w:rsidRPr="00984630" w:rsidRDefault="0021796A" w:rsidP="00890D36">
      <w:pPr>
        <w:numPr>
          <w:ilvl w:val="0"/>
          <w:numId w:val="7"/>
        </w:numPr>
        <w:spacing w:line="360" w:lineRule="auto"/>
        <w:jc w:val="both"/>
        <w:rPr>
          <w:color w:val="000000" w:themeColor="text1"/>
          <w:sz w:val="24"/>
          <w:szCs w:val="24"/>
        </w:rPr>
      </w:pPr>
      <w:r w:rsidRPr="00984630">
        <w:rPr>
          <w:color w:val="000000" w:themeColor="text1"/>
          <w:sz w:val="24"/>
          <w:szCs w:val="24"/>
        </w:rPr>
        <w:t>Providing important information like transfer of data packets, invite messages, registered device messages etc.</w:t>
      </w:r>
    </w:p>
    <w:p w:rsidR="0021796A" w:rsidRPr="00984630" w:rsidRDefault="00877AAD" w:rsidP="00890D36">
      <w:pPr>
        <w:numPr>
          <w:ilvl w:val="0"/>
          <w:numId w:val="7"/>
        </w:numPr>
        <w:spacing w:line="360" w:lineRule="auto"/>
        <w:jc w:val="both"/>
        <w:rPr>
          <w:color w:val="000000" w:themeColor="text1"/>
          <w:sz w:val="24"/>
          <w:szCs w:val="24"/>
        </w:rPr>
      </w:pPr>
      <w:r>
        <w:rPr>
          <w:color w:val="000000" w:themeColor="text1"/>
          <w:sz w:val="24"/>
          <w:szCs w:val="24"/>
        </w:rPr>
        <w:t>G</w:t>
      </w:r>
      <w:r w:rsidR="0021796A" w:rsidRPr="00984630">
        <w:rPr>
          <w:color w:val="000000" w:themeColor="text1"/>
          <w:sz w:val="24"/>
          <w:szCs w:val="24"/>
        </w:rPr>
        <w:t>enerating calls based on certain request number.</w:t>
      </w:r>
    </w:p>
    <w:p w:rsidR="0021796A" w:rsidRDefault="0021796A" w:rsidP="0021796A">
      <w:pPr>
        <w:pStyle w:val="Heading2"/>
        <w:numPr>
          <w:ilvl w:val="0"/>
          <w:numId w:val="0"/>
        </w:numPr>
        <w:ind w:left="360"/>
        <w:rPr>
          <w:rFonts w:ascii="Times New Roman" w:eastAsiaTheme="minorEastAsia" w:hAnsi="Times New Roman" w:cstheme="minorBidi"/>
          <w:b w:val="0"/>
          <w:bCs w:val="0"/>
          <w:color w:val="000000"/>
          <w:sz w:val="24"/>
          <w:szCs w:val="24"/>
        </w:rPr>
      </w:pPr>
    </w:p>
    <w:p w:rsidR="0021796A" w:rsidRPr="0021796A" w:rsidRDefault="0021796A" w:rsidP="0021796A">
      <w:pPr>
        <w:rPr>
          <w:rFonts w:asciiTheme="majorHAnsi" w:hAnsiTheme="majorHAnsi"/>
          <w:b/>
          <w:sz w:val="28"/>
          <w:szCs w:val="28"/>
        </w:rPr>
      </w:pPr>
      <w:r w:rsidRPr="0021796A">
        <w:rPr>
          <w:rFonts w:asciiTheme="majorHAnsi" w:hAnsiTheme="majorHAnsi"/>
          <w:b/>
          <w:sz w:val="28"/>
          <w:szCs w:val="28"/>
        </w:rPr>
        <w:t>2.2 P</w:t>
      </w:r>
      <w:r w:rsidR="007745FD">
        <w:rPr>
          <w:rFonts w:asciiTheme="majorHAnsi" w:hAnsiTheme="majorHAnsi"/>
          <w:b/>
          <w:sz w:val="28"/>
          <w:szCs w:val="28"/>
        </w:rPr>
        <w:t>URPOSE</w:t>
      </w:r>
    </w:p>
    <w:p w:rsidR="0021796A" w:rsidRPr="00984630" w:rsidRDefault="0021796A" w:rsidP="007745FD">
      <w:pPr>
        <w:spacing w:line="360" w:lineRule="auto"/>
        <w:rPr>
          <w:color w:val="000000"/>
          <w:sz w:val="24"/>
          <w:szCs w:val="24"/>
        </w:rPr>
      </w:pPr>
      <w:r w:rsidRPr="00984630">
        <w:rPr>
          <w:color w:val="000000"/>
          <w:sz w:val="24"/>
          <w:szCs w:val="24"/>
        </w:rPr>
        <w:t>The goal of our system is to develop and implement the time effective, user friendly software.</w:t>
      </w:r>
    </w:p>
    <w:p w:rsidR="007745FD" w:rsidRPr="007745FD" w:rsidRDefault="007745FD" w:rsidP="007745FD">
      <w:pPr>
        <w:spacing w:line="360" w:lineRule="auto"/>
        <w:rPr>
          <w:rFonts w:asciiTheme="majorHAnsi" w:hAnsiTheme="majorHAnsi"/>
          <w:b/>
          <w:color w:val="000000"/>
          <w:sz w:val="28"/>
          <w:szCs w:val="28"/>
        </w:rPr>
      </w:pPr>
      <w:r w:rsidRPr="007745FD">
        <w:rPr>
          <w:rFonts w:asciiTheme="majorHAnsi" w:hAnsiTheme="majorHAnsi"/>
          <w:b/>
          <w:color w:val="000000"/>
          <w:sz w:val="28"/>
          <w:szCs w:val="28"/>
        </w:rPr>
        <w:t>2.3 OBJECTIVE</w:t>
      </w:r>
    </w:p>
    <w:p w:rsidR="0021796A" w:rsidRPr="00984630" w:rsidRDefault="00F57E2E" w:rsidP="00984630">
      <w:pPr>
        <w:autoSpaceDE w:val="0"/>
        <w:autoSpaceDN w:val="0"/>
        <w:adjustRightInd w:val="0"/>
        <w:spacing w:after="0"/>
        <w:rPr>
          <w:rFonts w:eastAsiaTheme="minorHAnsi"/>
          <w:sz w:val="24"/>
          <w:szCs w:val="24"/>
          <w:lang w:val="en-IN" w:bidi="hi-IN"/>
        </w:rPr>
      </w:pPr>
      <w:r>
        <w:rPr>
          <w:sz w:val="24"/>
          <w:szCs w:val="24"/>
        </w:rPr>
        <w:tab/>
      </w:r>
      <w:r w:rsidR="0021796A" w:rsidRPr="00984630">
        <w:rPr>
          <w:sz w:val="24"/>
          <w:szCs w:val="24"/>
        </w:rPr>
        <w:t>The main objective of the VoIP communication using SIP is to increase communication between client and server which can help in providing a better platform for handling communication among clients.</w:t>
      </w:r>
      <w:r w:rsidR="0021796A" w:rsidRPr="00984630">
        <w:rPr>
          <w:rFonts w:eastAsia="Times New Roman"/>
          <w:color w:val="000000"/>
          <w:sz w:val="24"/>
          <w:szCs w:val="24"/>
        </w:rPr>
        <w:t xml:space="preserve"> The scope of the project is very wide. This project is very flexible and can be easily expandable.</w:t>
      </w:r>
    </w:p>
    <w:p w:rsidR="0021796A" w:rsidRPr="00984630" w:rsidRDefault="0021796A" w:rsidP="00984630">
      <w:pPr>
        <w:autoSpaceDE w:val="0"/>
        <w:autoSpaceDN w:val="0"/>
        <w:adjustRightInd w:val="0"/>
        <w:spacing w:after="0"/>
        <w:rPr>
          <w:rFonts w:eastAsiaTheme="minorHAnsi"/>
          <w:sz w:val="24"/>
          <w:szCs w:val="24"/>
          <w:lang w:val="en-IN" w:bidi="hi-IN"/>
        </w:rPr>
      </w:pPr>
    </w:p>
    <w:p w:rsidR="0021796A" w:rsidRPr="00984630" w:rsidRDefault="00F57E2E" w:rsidP="00984630">
      <w:pPr>
        <w:autoSpaceDE w:val="0"/>
        <w:autoSpaceDN w:val="0"/>
        <w:adjustRightInd w:val="0"/>
        <w:spacing w:after="0"/>
        <w:rPr>
          <w:rFonts w:eastAsiaTheme="minorHAnsi"/>
          <w:sz w:val="24"/>
          <w:szCs w:val="24"/>
          <w:lang w:val="en-IN" w:bidi="hi-IN"/>
        </w:rPr>
      </w:pPr>
      <w:r>
        <w:rPr>
          <w:rFonts w:eastAsiaTheme="minorHAnsi"/>
          <w:sz w:val="24"/>
          <w:szCs w:val="24"/>
          <w:lang w:val="en-IN" w:bidi="hi-IN"/>
        </w:rPr>
        <w:tab/>
      </w:r>
      <w:r w:rsidR="0021796A" w:rsidRPr="00984630">
        <w:rPr>
          <w:rFonts w:eastAsiaTheme="minorHAnsi"/>
          <w:sz w:val="24"/>
          <w:szCs w:val="24"/>
          <w:lang w:val="en-IN" w:bidi="hi-IN"/>
        </w:rPr>
        <w:t xml:space="preserve">This application provides creation and management of a session, where a session is considered an exchange of data between an </w:t>
      </w:r>
      <w:proofErr w:type="gramStart"/>
      <w:r>
        <w:rPr>
          <w:rFonts w:eastAsiaTheme="minorHAnsi"/>
          <w:sz w:val="24"/>
          <w:szCs w:val="24"/>
          <w:lang w:val="en-IN" w:bidi="hi-IN"/>
        </w:rPr>
        <w:t>association</w:t>
      </w:r>
      <w:proofErr w:type="gramEnd"/>
      <w:r w:rsidR="0021796A" w:rsidRPr="00984630">
        <w:rPr>
          <w:rFonts w:eastAsiaTheme="minorHAnsi"/>
          <w:sz w:val="24"/>
          <w:szCs w:val="24"/>
          <w:lang w:val="en-IN" w:bidi="hi-IN"/>
        </w:rPr>
        <w:t xml:space="preserve"> of participants. The implementation of</w:t>
      </w:r>
      <w:r w:rsidR="00984630">
        <w:rPr>
          <w:rFonts w:eastAsiaTheme="minorHAnsi"/>
          <w:sz w:val="24"/>
          <w:szCs w:val="24"/>
          <w:lang w:val="en-IN" w:bidi="hi-IN"/>
        </w:rPr>
        <w:t xml:space="preserve"> </w:t>
      </w:r>
      <w:r w:rsidR="0021796A" w:rsidRPr="00984630">
        <w:rPr>
          <w:rFonts w:eastAsiaTheme="minorHAnsi"/>
          <w:sz w:val="24"/>
          <w:szCs w:val="24"/>
          <w:lang w:val="en-IN" w:bidi="hi-IN"/>
        </w:rPr>
        <w:t xml:space="preserve">these applications is </w:t>
      </w:r>
      <w:r w:rsidR="0021796A" w:rsidRPr="00984630">
        <w:rPr>
          <w:rFonts w:eastAsiaTheme="minorHAnsi"/>
          <w:sz w:val="24"/>
          <w:szCs w:val="24"/>
          <w:lang w:val="en-IN" w:bidi="hi-IN"/>
        </w:rPr>
        <w:lastRenderedPageBreak/>
        <w:t xml:space="preserve">complicated by the practices of participants: users may move between endpoints, </w:t>
      </w:r>
      <w:r w:rsidR="00984630" w:rsidRPr="00984630">
        <w:rPr>
          <w:rFonts w:eastAsiaTheme="minorHAnsi"/>
          <w:sz w:val="24"/>
          <w:szCs w:val="24"/>
          <w:lang w:val="en-IN" w:bidi="hi-IN"/>
        </w:rPr>
        <w:t>they may</w:t>
      </w:r>
      <w:r w:rsidR="0021796A" w:rsidRPr="00984630">
        <w:rPr>
          <w:rFonts w:eastAsiaTheme="minorHAnsi"/>
          <w:sz w:val="24"/>
          <w:szCs w:val="24"/>
          <w:lang w:val="en-IN" w:bidi="hi-IN"/>
        </w:rPr>
        <w:t xml:space="preserve"> be addressable by multiple names, and they may communicate in several different media – </w:t>
      </w:r>
      <w:r w:rsidR="00984630" w:rsidRPr="00984630">
        <w:rPr>
          <w:rFonts w:eastAsiaTheme="minorHAnsi"/>
          <w:sz w:val="24"/>
          <w:szCs w:val="24"/>
          <w:lang w:val="en-IN" w:bidi="hi-IN"/>
        </w:rPr>
        <w:t>sometimes simultaneously</w:t>
      </w:r>
      <w:r w:rsidR="0021796A" w:rsidRPr="00984630">
        <w:rPr>
          <w:rFonts w:eastAsiaTheme="minorHAnsi"/>
          <w:sz w:val="24"/>
          <w:szCs w:val="24"/>
          <w:lang w:val="en-IN" w:bidi="hi-IN"/>
        </w:rPr>
        <w:t>.</w:t>
      </w:r>
    </w:p>
    <w:p w:rsidR="0021796A" w:rsidRPr="00984630" w:rsidRDefault="0021796A" w:rsidP="00984630">
      <w:pPr>
        <w:autoSpaceDE w:val="0"/>
        <w:autoSpaceDN w:val="0"/>
        <w:adjustRightInd w:val="0"/>
        <w:spacing w:after="0"/>
        <w:rPr>
          <w:rFonts w:eastAsiaTheme="minorHAnsi"/>
          <w:sz w:val="24"/>
          <w:szCs w:val="24"/>
          <w:lang w:val="en-IN" w:bidi="hi-IN"/>
        </w:rPr>
      </w:pPr>
    </w:p>
    <w:p w:rsidR="0021796A" w:rsidRPr="00984630" w:rsidRDefault="00F57E2E" w:rsidP="00984630">
      <w:pPr>
        <w:autoSpaceDE w:val="0"/>
        <w:autoSpaceDN w:val="0"/>
        <w:adjustRightInd w:val="0"/>
        <w:spacing w:after="0"/>
        <w:rPr>
          <w:rFonts w:eastAsiaTheme="minorHAnsi"/>
          <w:sz w:val="24"/>
          <w:szCs w:val="24"/>
          <w:lang w:val="en-IN" w:bidi="hi-IN"/>
        </w:rPr>
      </w:pPr>
      <w:r>
        <w:rPr>
          <w:rFonts w:eastAsiaTheme="minorHAnsi"/>
          <w:sz w:val="24"/>
          <w:szCs w:val="24"/>
          <w:lang w:val="en-IN" w:bidi="hi-IN"/>
        </w:rPr>
        <w:tab/>
      </w:r>
      <w:r w:rsidR="0021796A" w:rsidRPr="00F57E2E">
        <w:rPr>
          <w:rFonts w:eastAsiaTheme="minorHAnsi"/>
          <w:b/>
          <w:sz w:val="24"/>
          <w:szCs w:val="24"/>
          <w:lang w:val="en-IN" w:bidi="hi-IN"/>
        </w:rPr>
        <w:t>UDP</w:t>
      </w:r>
      <w:r w:rsidRPr="00F57E2E">
        <w:rPr>
          <w:rFonts w:eastAsiaTheme="minorHAnsi"/>
          <w:b/>
          <w:sz w:val="24"/>
          <w:szCs w:val="24"/>
          <w:lang w:val="en-IN" w:bidi="hi-IN"/>
        </w:rPr>
        <w:t xml:space="preserve"> </w:t>
      </w:r>
      <w:r w:rsidR="0021796A" w:rsidRPr="00F57E2E">
        <w:rPr>
          <w:rFonts w:eastAsiaTheme="minorHAnsi"/>
          <w:b/>
          <w:sz w:val="24"/>
          <w:szCs w:val="24"/>
          <w:lang w:val="en-IN" w:bidi="hi-IN"/>
        </w:rPr>
        <w:t>(User Datagram Protocol)</w:t>
      </w:r>
      <w:r w:rsidR="0021796A" w:rsidRPr="00984630">
        <w:rPr>
          <w:rFonts w:eastAsiaTheme="minorHAnsi"/>
          <w:sz w:val="24"/>
          <w:szCs w:val="24"/>
          <w:lang w:val="en-IN" w:bidi="hi-IN"/>
        </w:rPr>
        <w:t xml:space="preserve"> have been authored that carry various forms of real-time </w:t>
      </w:r>
      <w:r w:rsidR="00984630" w:rsidRPr="00984630">
        <w:rPr>
          <w:rFonts w:eastAsiaTheme="minorHAnsi"/>
          <w:sz w:val="24"/>
          <w:szCs w:val="24"/>
          <w:lang w:val="en-IN" w:bidi="hi-IN"/>
        </w:rPr>
        <w:t>multimedia session</w:t>
      </w:r>
      <w:r w:rsidR="0021796A" w:rsidRPr="00984630">
        <w:rPr>
          <w:rFonts w:eastAsiaTheme="minorHAnsi"/>
          <w:sz w:val="24"/>
          <w:szCs w:val="24"/>
          <w:lang w:val="en-IN" w:bidi="hi-IN"/>
        </w:rPr>
        <w:t xml:space="preserve"> data such as voice, video, or text messages. The Session Initiation Protocol (SIP) works in </w:t>
      </w:r>
      <w:r w:rsidR="00984630" w:rsidRPr="00984630">
        <w:rPr>
          <w:rFonts w:eastAsiaTheme="minorHAnsi"/>
          <w:sz w:val="24"/>
          <w:szCs w:val="24"/>
          <w:lang w:val="en-IN" w:bidi="hi-IN"/>
        </w:rPr>
        <w:t>concert with</w:t>
      </w:r>
      <w:r w:rsidR="0021796A" w:rsidRPr="00984630">
        <w:rPr>
          <w:rFonts w:eastAsiaTheme="minorHAnsi"/>
          <w:sz w:val="24"/>
          <w:szCs w:val="24"/>
          <w:lang w:val="en-IN" w:bidi="hi-IN"/>
        </w:rPr>
        <w:t xml:space="preserve"> these protocols by enabling Internet endpoints (called user agents) to discover one another and </w:t>
      </w:r>
      <w:r w:rsidR="00984630" w:rsidRPr="00984630">
        <w:rPr>
          <w:rFonts w:eastAsiaTheme="minorHAnsi"/>
          <w:sz w:val="24"/>
          <w:szCs w:val="24"/>
          <w:lang w:val="en-IN" w:bidi="hi-IN"/>
        </w:rPr>
        <w:t>to agree</w:t>
      </w:r>
      <w:r w:rsidR="0021796A" w:rsidRPr="00984630">
        <w:rPr>
          <w:rFonts w:eastAsiaTheme="minorHAnsi"/>
          <w:sz w:val="24"/>
          <w:szCs w:val="24"/>
          <w:lang w:val="en-IN" w:bidi="hi-IN"/>
        </w:rPr>
        <w:t xml:space="preserve"> on a characterization of a session they would like to share. For locating prospective session participants,</w:t>
      </w:r>
      <w:r w:rsidR="00984630">
        <w:rPr>
          <w:rFonts w:eastAsiaTheme="minorHAnsi"/>
          <w:sz w:val="24"/>
          <w:szCs w:val="24"/>
          <w:lang w:val="en-IN" w:bidi="hi-IN"/>
        </w:rPr>
        <w:t xml:space="preserve"> </w:t>
      </w:r>
      <w:r w:rsidR="0021796A" w:rsidRPr="00984630">
        <w:rPr>
          <w:rFonts w:eastAsiaTheme="minorHAnsi"/>
          <w:sz w:val="24"/>
          <w:szCs w:val="24"/>
          <w:lang w:val="en-IN" w:bidi="hi-IN"/>
        </w:rPr>
        <w:t xml:space="preserve">and for other functions, SIP enables the creation of an infrastructure of network hosts (called </w:t>
      </w:r>
      <w:r w:rsidR="00984630" w:rsidRPr="00984630">
        <w:rPr>
          <w:rFonts w:eastAsiaTheme="minorHAnsi"/>
          <w:sz w:val="24"/>
          <w:szCs w:val="24"/>
          <w:lang w:val="en-IN" w:bidi="hi-IN"/>
        </w:rPr>
        <w:t>proxy servers</w:t>
      </w:r>
      <w:r w:rsidR="0021796A" w:rsidRPr="00984630">
        <w:rPr>
          <w:rFonts w:eastAsiaTheme="minorHAnsi"/>
          <w:sz w:val="24"/>
          <w:szCs w:val="24"/>
          <w:lang w:val="en-IN" w:bidi="hi-IN"/>
        </w:rPr>
        <w:t>) to which user agents can send registrations, invitations to sessions, and other requests.</w:t>
      </w:r>
    </w:p>
    <w:p w:rsidR="00F57E2E" w:rsidRDefault="0021796A" w:rsidP="00984630">
      <w:pPr>
        <w:autoSpaceDE w:val="0"/>
        <w:autoSpaceDN w:val="0"/>
        <w:adjustRightInd w:val="0"/>
        <w:spacing w:after="0"/>
        <w:rPr>
          <w:rFonts w:eastAsiaTheme="minorHAnsi"/>
          <w:sz w:val="24"/>
          <w:szCs w:val="24"/>
          <w:lang w:val="en-IN" w:bidi="hi-IN"/>
        </w:rPr>
      </w:pPr>
      <w:r w:rsidRPr="00984630">
        <w:rPr>
          <w:rFonts w:eastAsiaTheme="minorHAnsi"/>
          <w:sz w:val="24"/>
          <w:szCs w:val="24"/>
          <w:lang w:val="en-IN" w:bidi="hi-IN"/>
        </w:rPr>
        <w:t xml:space="preserve">SIP is an application-layer control protocol that can establish, modify, and terminate multimedia sessions (conferences) such as Internet telephony calls. </w:t>
      </w:r>
    </w:p>
    <w:p w:rsidR="0021796A" w:rsidRPr="00984630" w:rsidRDefault="0021796A" w:rsidP="00984630">
      <w:pPr>
        <w:autoSpaceDE w:val="0"/>
        <w:autoSpaceDN w:val="0"/>
        <w:adjustRightInd w:val="0"/>
        <w:spacing w:after="0"/>
        <w:rPr>
          <w:rFonts w:eastAsiaTheme="minorHAnsi"/>
          <w:sz w:val="24"/>
          <w:szCs w:val="24"/>
          <w:lang w:val="en-IN" w:bidi="hi-IN"/>
        </w:rPr>
      </w:pPr>
      <w:r w:rsidRPr="00984630">
        <w:rPr>
          <w:rFonts w:eastAsiaTheme="minorHAnsi"/>
          <w:sz w:val="24"/>
          <w:szCs w:val="24"/>
          <w:lang w:val="en-IN" w:bidi="hi-IN"/>
        </w:rPr>
        <w:t>SIP can also invite participants to already existing sessions, such as multicast conferences. Media can be added to (and removed from) an existing session. SIP transparently</w:t>
      </w:r>
      <w:r w:rsidR="00984630">
        <w:rPr>
          <w:rFonts w:eastAsiaTheme="minorHAnsi"/>
          <w:sz w:val="24"/>
          <w:szCs w:val="24"/>
          <w:lang w:val="en-IN" w:bidi="hi-IN"/>
        </w:rPr>
        <w:t xml:space="preserve"> </w:t>
      </w:r>
      <w:r w:rsidRPr="00984630">
        <w:rPr>
          <w:rFonts w:eastAsiaTheme="minorHAnsi"/>
          <w:sz w:val="24"/>
          <w:szCs w:val="24"/>
          <w:lang w:val="en-IN" w:bidi="hi-IN"/>
        </w:rPr>
        <w:t>supports name mapping and redirection services, which supports personal mobility - users can</w:t>
      </w:r>
      <w:r w:rsidR="00984630">
        <w:rPr>
          <w:rFonts w:eastAsiaTheme="minorHAnsi"/>
          <w:sz w:val="24"/>
          <w:szCs w:val="24"/>
          <w:lang w:val="en-IN" w:bidi="hi-IN"/>
        </w:rPr>
        <w:t xml:space="preserve"> </w:t>
      </w:r>
      <w:r w:rsidRPr="00984630">
        <w:rPr>
          <w:rFonts w:eastAsiaTheme="minorHAnsi"/>
          <w:sz w:val="24"/>
          <w:szCs w:val="24"/>
          <w:lang w:val="en-IN" w:bidi="hi-IN"/>
        </w:rPr>
        <w:t>maintain a single externally visible identifier regardless of their network location.</w:t>
      </w:r>
    </w:p>
    <w:p w:rsidR="0021796A" w:rsidRPr="00984630" w:rsidRDefault="0021796A" w:rsidP="00984630">
      <w:pPr>
        <w:autoSpaceDE w:val="0"/>
        <w:autoSpaceDN w:val="0"/>
        <w:adjustRightInd w:val="0"/>
        <w:spacing w:after="0"/>
        <w:rPr>
          <w:rFonts w:eastAsiaTheme="minorHAnsi"/>
          <w:sz w:val="24"/>
          <w:szCs w:val="24"/>
          <w:lang w:val="en-IN" w:bidi="hi-IN"/>
        </w:rPr>
      </w:pPr>
    </w:p>
    <w:p w:rsidR="0021796A" w:rsidRPr="00984630" w:rsidRDefault="0021796A" w:rsidP="00984630">
      <w:pPr>
        <w:autoSpaceDE w:val="0"/>
        <w:autoSpaceDN w:val="0"/>
        <w:adjustRightInd w:val="0"/>
        <w:spacing w:after="0"/>
        <w:rPr>
          <w:rFonts w:eastAsiaTheme="minorHAnsi"/>
          <w:sz w:val="24"/>
          <w:szCs w:val="24"/>
          <w:lang w:val="en-IN" w:bidi="hi-IN"/>
        </w:rPr>
      </w:pPr>
      <w:r w:rsidRPr="00984630">
        <w:rPr>
          <w:rFonts w:eastAsiaTheme="minorHAnsi"/>
          <w:sz w:val="24"/>
          <w:szCs w:val="24"/>
          <w:lang w:val="en-IN" w:bidi="hi-IN"/>
        </w:rPr>
        <w:t xml:space="preserve"> </w:t>
      </w:r>
      <w:r w:rsidR="00F57E2E">
        <w:rPr>
          <w:rFonts w:eastAsiaTheme="minorHAnsi"/>
          <w:sz w:val="24"/>
          <w:szCs w:val="24"/>
          <w:lang w:val="en-IN" w:bidi="hi-IN"/>
        </w:rPr>
        <w:tab/>
      </w:r>
      <w:r w:rsidRPr="00F57E2E">
        <w:rPr>
          <w:rFonts w:eastAsiaTheme="minorHAnsi"/>
          <w:b/>
          <w:sz w:val="24"/>
          <w:szCs w:val="24"/>
          <w:lang w:val="en-IN" w:bidi="hi-IN"/>
        </w:rPr>
        <w:t>SIP</w:t>
      </w:r>
      <w:r w:rsidRPr="00984630">
        <w:rPr>
          <w:rFonts w:eastAsiaTheme="minorHAnsi"/>
          <w:sz w:val="24"/>
          <w:szCs w:val="24"/>
          <w:lang w:val="en-IN" w:bidi="hi-IN"/>
        </w:rPr>
        <w:t xml:space="preserve"> is </w:t>
      </w:r>
      <w:r w:rsidR="00984630" w:rsidRPr="00984630">
        <w:rPr>
          <w:rFonts w:eastAsiaTheme="minorHAnsi"/>
          <w:sz w:val="24"/>
          <w:szCs w:val="24"/>
          <w:lang w:val="en-IN" w:bidi="hi-IN"/>
        </w:rPr>
        <w:t>an agile</w:t>
      </w:r>
      <w:r w:rsidRPr="00984630">
        <w:rPr>
          <w:rFonts w:eastAsiaTheme="minorHAnsi"/>
          <w:sz w:val="24"/>
          <w:szCs w:val="24"/>
          <w:lang w:val="en-IN" w:bidi="hi-IN"/>
        </w:rPr>
        <w:t xml:space="preserve">, general-purpose tool for creating, modifying, and terminating sessions that works independently </w:t>
      </w:r>
      <w:r w:rsidR="00984630" w:rsidRPr="00984630">
        <w:rPr>
          <w:rFonts w:eastAsiaTheme="minorHAnsi"/>
          <w:sz w:val="24"/>
          <w:szCs w:val="24"/>
          <w:lang w:val="en-IN" w:bidi="hi-IN"/>
        </w:rPr>
        <w:t>of underlying</w:t>
      </w:r>
      <w:r w:rsidRPr="00984630">
        <w:rPr>
          <w:rFonts w:eastAsiaTheme="minorHAnsi"/>
          <w:sz w:val="24"/>
          <w:szCs w:val="24"/>
          <w:lang w:val="en-IN" w:bidi="hi-IN"/>
        </w:rPr>
        <w:t xml:space="preserve"> transport protocols and without dependency on the type of session that is being established.</w:t>
      </w: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21796A" w:rsidRDefault="0021796A" w:rsidP="0021796A">
      <w:pPr>
        <w:autoSpaceDE w:val="0"/>
        <w:autoSpaceDN w:val="0"/>
        <w:adjustRightInd w:val="0"/>
        <w:spacing w:after="0" w:line="240" w:lineRule="auto"/>
        <w:rPr>
          <w:rFonts w:ascii="Times New Roman" w:eastAsiaTheme="minorHAnsi" w:hAnsi="Times New Roman"/>
          <w:sz w:val="24"/>
          <w:szCs w:val="24"/>
          <w:lang w:val="en-IN" w:bidi="hi-IN"/>
        </w:rPr>
      </w:pPr>
    </w:p>
    <w:p w:rsidR="00984630" w:rsidRDefault="00984630" w:rsidP="0021796A">
      <w:pPr>
        <w:autoSpaceDE w:val="0"/>
        <w:autoSpaceDN w:val="0"/>
        <w:adjustRightInd w:val="0"/>
        <w:spacing w:after="0" w:line="240" w:lineRule="auto"/>
        <w:rPr>
          <w:rFonts w:ascii="Times New Roman" w:eastAsiaTheme="minorHAnsi" w:hAnsi="Times New Roman"/>
          <w:sz w:val="24"/>
          <w:szCs w:val="24"/>
          <w:lang w:val="en-IN" w:bidi="hi-IN"/>
        </w:rPr>
      </w:pPr>
    </w:p>
    <w:p w:rsidR="007745FD" w:rsidRPr="00984630" w:rsidRDefault="007745FD" w:rsidP="00FC1D9F">
      <w:pPr>
        <w:autoSpaceDE w:val="0"/>
        <w:autoSpaceDN w:val="0"/>
        <w:adjustRightInd w:val="0"/>
        <w:spacing w:after="0" w:line="240" w:lineRule="auto"/>
        <w:ind w:left="720"/>
        <w:rPr>
          <w:rFonts w:asciiTheme="majorHAnsi" w:eastAsiaTheme="minorHAnsi" w:hAnsiTheme="majorHAnsi"/>
          <w:b/>
          <w:sz w:val="28"/>
          <w:szCs w:val="28"/>
          <w:lang w:val="en-IN" w:bidi="hi-IN"/>
        </w:rPr>
      </w:pPr>
      <w:r w:rsidRPr="00984630">
        <w:rPr>
          <w:rFonts w:asciiTheme="majorHAnsi" w:eastAsiaTheme="minorHAnsi" w:hAnsiTheme="majorHAnsi"/>
          <w:b/>
          <w:sz w:val="28"/>
          <w:szCs w:val="28"/>
          <w:lang w:val="en-IN" w:bidi="hi-IN"/>
        </w:rPr>
        <w:t>2.4 TECHNOLOGY</w:t>
      </w:r>
      <w:r w:rsidR="001724C9">
        <w:rPr>
          <w:rFonts w:asciiTheme="majorHAnsi" w:eastAsiaTheme="minorHAnsi" w:hAnsiTheme="majorHAnsi"/>
          <w:b/>
          <w:sz w:val="28"/>
          <w:szCs w:val="28"/>
          <w:lang w:val="en-IN" w:bidi="hi-IN"/>
        </w:rPr>
        <w:t xml:space="preserve"> USED</w:t>
      </w:r>
    </w:p>
    <w:p w:rsidR="007745FD" w:rsidRDefault="007745FD" w:rsidP="00FC1D9F">
      <w:pPr>
        <w:autoSpaceDE w:val="0"/>
        <w:autoSpaceDN w:val="0"/>
        <w:adjustRightInd w:val="0"/>
        <w:spacing w:after="0" w:line="240" w:lineRule="auto"/>
        <w:ind w:left="720"/>
        <w:rPr>
          <w:rFonts w:ascii="Times New Roman" w:eastAsiaTheme="minorHAnsi" w:hAnsi="Times New Roman"/>
          <w:sz w:val="24"/>
          <w:szCs w:val="24"/>
          <w:lang w:val="en-IN" w:bidi="hi-IN"/>
        </w:rPr>
      </w:pPr>
    </w:p>
    <w:p w:rsidR="007745FD" w:rsidRPr="00984630" w:rsidRDefault="007745FD" w:rsidP="00FC1D9F">
      <w:pPr>
        <w:pStyle w:val="bodyyyy"/>
        <w:numPr>
          <w:ilvl w:val="0"/>
          <w:numId w:val="8"/>
        </w:numPr>
        <w:ind w:left="1800"/>
      </w:pPr>
      <w:r w:rsidRPr="00984630">
        <w:t>JAVA</w:t>
      </w:r>
    </w:p>
    <w:p w:rsidR="007745FD" w:rsidRPr="00984630" w:rsidRDefault="007745FD" w:rsidP="00FC1D9F">
      <w:pPr>
        <w:pStyle w:val="bodyyyy"/>
        <w:numPr>
          <w:ilvl w:val="0"/>
          <w:numId w:val="8"/>
        </w:numPr>
        <w:ind w:left="1800"/>
      </w:pPr>
      <w:r w:rsidRPr="00984630">
        <w:t xml:space="preserve">JAVA Socket API </w:t>
      </w:r>
    </w:p>
    <w:p w:rsidR="007745FD" w:rsidRPr="00984630" w:rsidRDefault="007745FD" w:rsidP="00FC1D9F">
      <w:pPr>
        <w:pStyle w:val="bodyyyy"/>
        <w:numPr>
          <w:ilvl w:val="0"/>
          <w:numId w:val="8"/>
        </w:numPr>
        <w:ind w:left="1800"/>
      </w:pPr>
      <w:r w:rsidRPr="00984630">
        <w:t>UDP</w:t>
      </w:r>
    </w:p>
    <w:p w:rsidR="007745FD" w:rsidRPr="00984630" w:rsidRDefault="007745FD" w:rsidP="00FC1D9F">
      <w:pPr>
        <w:pStyle w:val="bodyyyy"/>
        <w:numPr>
          <w:ilvl w:val="0"/>
          <w:numId w:val="8"/>
        </w:numPr>
        <w:ind w:left="1800"/>
      </w:pPr>
      <w:r w:rsidRPr="00984630">
        <w:t>SIP</w:t>
      </w:r>
    </w:p>
    <w:p w:rsidR="007745FD" w:rsidRPr="00984630" w:rsidRDefault="001724C9" w:rsidP="00FC1D9F">
      <w:pPr>
        <w:pStyle w:val="subheadinggggg"/>
        <w:ind w:left="720"/>
      </w:pPr>
      <w:r>
        <w:t>2.4.1 SOFTWARE USED</w:t>
      </w:r>
    </w:p>
    <w:p w:rsidR="007745FD" w:rsidRDefault="007745FD" w:rsidP="00FC1D9F">
      <w:pPr>
        <w:pStyle w:val="bodyyyy"/>
        <w:numPr>
          <w:ilvl w:val="0"/>
          <w:numId w:val="9"/>
        </w:numPr>
        <w:ind w:left="1800"/>
      </w:pPr>
      <w:proofErr w:type="spellStart"/>
      <w:r>
        <w:t>NetBeans</w:t>
      </w:r>
      <w:proofErr w:type="spellEnd"/>
      <w:r>
        <w:t xml:space="preserve"> 8.0.2</w:t>
      </w:r>
      <w:r w:rsidRPr="00243F51">
        <w:t xml:space="preserve"> IDE</w:t>
      </w:r>
    </w:p>
    <w:p w:rsidR="007745FD" w:rsidRPr="00243F51" w:rsidRDefault="007745FD" w:rsidP="00FC1D9F">
      <w:pPr>
        <w:pStyle w:val="bodyyyy"/>
        <w:numPr>
          <w:ilvl w:val="0"/>
          <w:numId w:val="9"/>
        </w:numPr>
        <w:ind w:left="1800"/>
      </w:pPr>
      <w:r>
        <w:t>JDK 1.6 or higher</w:t>
      </w:r>
    </w:p>
    <w:p w:rsidR="007745FD" w:rsidRPr="00243F51" w:rsidRDefault="007745FD" w:rsidP="00FC1D9F">
      <w:pPr>
        <w:pStyle w:val="bodyyyy"/>
        <w:numPr>
          <w:ilvl w:val="0"/>
          <w:numId w:val="9"/>
        </w:numPr>
        <w:ind w:left="1800"/>
      </w:pPr>
      <w:proofErr w:type="spellStart"/>
      <w:r>
        <w:t>WireShark</w:t>
      </w:r>
      <w:proofErr w:type="spellEnd"/>
    </w:p>
    <w:p w:rsidR="007745FD" w:rsidRPr="00243F51" w:rsidRDefault="007745FD" w:rsidP="00FC1D9F">
      <w:pPr>
        <w:pStyle w:val="bodyyyy"/>
        <w:numPr>
          <w:ilvl w:val="0"/>
          <w:numId w:val="9"/>
        </w:numPr>
        <w:ind w:left="1800"/>
      </w:pPr>
      <w:proofErr w:type="spellStart"/>
      <w:r>
        <w:t>Phoner</w:t>
      </w:r>
      <w:proofErr w:type="spellEnd"/>
      <w:r>
        <w:t xml:space="preserve"> (Virtual IP messenger)</w:t>
      </w:r>
    </w:p>
    <w:p w:rsidR="007745FD" w:rsidRDefault="007745FD" w:rsidP="00FC1D9F">
      <w:pPr>
        <w:pStyle w:val="bodyyyy"/>
        <w:numPr>
          <w:ilvl w:val="0"/>
          <w:numId w:val="9"/>
        </w:numPr>
        <w:ind w:left="1800"/>
      </w:pPr>
      <w:r>
        <w:t>Windows (client)</w:t>
      </w:r>
    </w:p>
    <w:p w:rsidR="007745FD" w:rsidRDefault="007745FD" w:rsidP="00FC1D9F">
      <w:pPr>
        <w:pStyle w:val="bodyyyy"/>
        <w:numPr>
          <w:ilvl w:val="0"/>
          <w:numId w:val="9"/>
        </w:numPr>
        <w:ind w:left="1800"/>
      </w:pPr>
      <w:r>
        <w:t>Linux (server)</w:t>
      </w:r>
    </w:p>
    <w:p w:rsidR="007745FD" w:rsidRPr="007745FD" w:rsidRDefault="007745FD" w:rsidP="00FC1D9F">
      <w:pPr>
        <w:pStyle w:val="subheadinggggg"/>
        <w:ind w:left="720"/>
      </w:pPr>
      <w:r>
        <w:t>2.4.2 HARDWARE</w:t>
      </w:r>
      <w:r w:rsidR="001724C9">
        <w:t xml:space="preserve"> REQUIRED</w:t>
      </w:r>
    </w:p>
    <w:p w:rsidR="007745FD" w:rsidRPr="00243F51" w:rsidRDefault="007745FD" w:rsidP="00FC1D9F">
      <w:pPr>
        <w:pStyle w:val="bodyyyy"/>
        <w:numPr>
          <w:ilvl w:val="0"/>
          <w:numId w:val="10"/>
        </w:numPr>
        <w:ind w:left="1800"/>
      </w:pPr>
      <w:r>
        <w:t>A server</w:t>
      </w:r>
    </w:p>
    <w:p w:rsidR="007745FD" w:rsidRPr="002A31EE" w:rsidRDefault="007745FD" w:rsidP="00FC1D9F">
      <w:pPr>
        <w:pStyle w:val="subheadinggggg"/>
        <w:ind w:left="720"/>
        <w:rPr>
          <w:color w:val="4F81BD" w:themeColor="accent1"/>
        </w:rPr>
      </w:pPr>
      <w:r>
        <w:t>2.5 ADVANTAGES</w:t>
      </w:r>
    </w:p>
    <w:p w:rsidR="007745FD" w:rsidRPr="00D8663C" w:rsidRDefault="007745FD" w:rsidP="00FC1D9F">
      <w:pPr>
        <w:pStyle w:val="bodyyyy"/>
        <w:numPr>
          <w:ilvl w:val="0"/>
          <w:numId w:val="11"/>
        </w:numPr>
        <w:ind w:left="1800"/>
        <w:rPr>
          <w:rFonts w:eastAsia="Times New Roman"/>
        </w:rPr>
      </w:pPr>
      <w:r>
        <w:rPr>
          <w:rFonts w:eastAsia="Times New Roman"/>
        </w:rPr>
        <w:t>Low Cost</w:t>
      </w:r>
    </w:p>
    <w:p w:rsidR="007745FD" w:rsidRPr="00D8663C" w:rsidRDefault="007745FD" w:rsidP="00FC1D9F">
      <w:pPr>
        <w:pStyle w:val="bodyyyy"/>
        <w:numPr>
          <w:ilvl w:val="0"/>
          <w:numId w:val="11"/>
        </w:numPr>
        <w:ind w:left="1800"/>
        <w:rPr>
          <w:rFonts w:eastAsia="Times New Roman"/>
        </w:rPr>
      </w:pPr>
      <w:r>
        <w:rPr>
          <w:rFonts w:eastAsia="Times New Roman"/>
        </w:rPr>
        <w:t>Portable</w:t>
      </w:r>
    </w:p>
    <w:p w:rsidR="007745FD" w:rsidRPr="00D8663C" w:rsidRDefault="007745FD" w:rsidP="00FC1D9F">
      <w:pPr>
        <w:pStyle w:val="bodyyyy"/>
        <w:numPr>
          <w:ilvl w:val="0"/>
          <w:numId w:val="11"/>
        </w:numPr>
        <w:ind w:left="1800"/>
        <w:rPr>
          <w:rFonts w:eastAsia="Times New Roman"/>
        </w:rPr>
      </w:pPr>
      <w:r>
        <w:rPr>
          <w:rFonts w:eastAsia="Times New Roman"/>
        </w:rPr>
        <w:t>Reliable</w:t>
      </w:r>
    </w:p>
    <w:p w:rsidR="007745FD" w:rsidRPr="00D8663C" w:rsidRDefault="007745FD" w:rsidP="00FC1D9F">
      <w:pPr>
        <w:pStyle w:val="bodyyyy"/>
        <w:numPr>
          <w:ilvl w:val="0"/>
          <w:numId w:val="11"/>
        </w:numPr>
        <w:ind w:left="1800"/>
        <w:rPr>
          <w:rFonts w:eastAsia="Times New Roman"/>
        </w:rPr>
      </w:pPr>
      <w:r>
        <w:rPr>
          <w:rFonts w:eastAsia="Times New Roman"/>
        </w:rPr>
        <w:t>C</w:t>
      </w:r>
      <w:r w:rsidRPr="00D8663C">
        <w:rPr>
          <w:rFonts w:eastAsia="Times New Roman"/>
        </w:rPr>
        <w:t>ost effective</w:t>
      </w:r>
    </w:p>
    <w:p w:rsidR="007745FD" w:rsidRPr="00D8663C" w:rsidRDefault="007745FD" w:rsidP="00FC1D9F">
      <w:pPr>
        <w:pStyle w:val="bodyyyy"/>
        <w:numPr>
          <w:ilvl w:val="0"/>
          <w:numId w:val="11"/>
        </w:numPr>
        <w:ind w:left="1800"/>
        <w:rPr>
          <w:rFonts w:eastAsia="Times New Roman"/>
        </w:rPr>
      </w:pPr>
      <w:r>
        <w:rPr>
          <w:rFonts w:eastAsia="Times New Roman"/>
        </w:rPr>
        <w:t>No Extra Cables</w:t>
      </w:r>
    </w:p>
    <w:p w:rsidR="007745FD" w:rsidRDefault="007745FD" w:rsidP="007745FD">
      <w:pPr>
        <w:pStyle w:val="Heading2"/>
        <w:numPr>
          <w:ilvl w:val="0"/>
          <w:numId w:val="0"/>
        </w:numPr>
        <w:ind w:left="720"/>
        <w:rPr>
          <w:rFonts w:ascii="Times New Roman" w:hAnsi="Times New Roman" w:cstheme="minorBidi"/>
          <w:b w:val="0"/>
          <w:bCs w:val="0"/>
          <w:color w:val="000000"/>
          <w:sz w:val="24"/>
          <w:szCs w:val="24"/>
        </w:rPr>
      </w:pPr>
    </w:p>
    <w:p w:rsidR="007745FD" w:rsidRDefault="007745FD" w:rsidP="007745FD"/>
    <w:p w:rsidR="007745FD" w:rsidRPr="002A31EE" w:rsidRDefault="007745FD" w:rsidP="00984630">
      <w:pPr>
        <w:pStyle w:val="subheadinggggg"/>
      </w:pPr>
      <w:r>
        <w:lastRenderedPageBreak/>
        <w:t>2.6 SALIENT FEATURES</w:t>
      </w:r>
    </w:p>
    <w:p w:rsidR="007745FD" w:rsidRPr="00E14BFB" w:rsidRDefault="007745FD" w:rsidP="00DF66E5">
      <w:pPr>
        <w:pStyle w:val="bodyyyy"/>
        <w:ind w:left="0"/>
        <w:rPr>
          <w:rFonts w:eastAsia="Times New Roman"/>
          <w:color w:val="000000"/>
        </w:rPr>
      </w:pPr>
      <w:r w:rsidRPr="00E14BFB">
        <w:rPr>
          <w:shd w:val="clear" w:color="auto" w:fill="FFFFFF"/>
        </w:rPr>
        <w:t>The major advantage of SIP is in its support for both IP and conventional telephone communication.</w:t>
      </w:r>
    </w:p>
    <w:p w:rsidR="007745FD" w:rsidRDefault="007745FD" w:rsidP="00890D36">
      <w:pPr>
        <w:pStyle w:val="bodyyyy"/>
        <w:numPr>
          <w:ilvl w:val="0"/>
          <w:numId w:val="12"/>
        </w:numPr>
        <w:rPr>
          <w:rFonts w:eastAsia="Times New Roman"/>
        </w:rPr>
      </w:pPr>
      <w:r w:rsidRPr="007E12BB">
        <w:rPr>
          <w:rFonts w:eastAsia="Times New Roman"/>
        </w:rPr>
        <w:t>Highly flexible, s</w:t>
      </w:r>
      <w:r w:rsidRPr="00D8663C">
        <w:rPr>
          <w:rFonts w:eastAsia="Times New Roman"/>
        </w:rPr>
        <w:t>calable and customizable.</w:t>
      </w:r>
    </w:p>
    <w:p w:rsidR="007745FD" w:rsidRPr="002A31EE" w:rsidRDefault="007745FD" w:rsidP="00890D36">
      <w:pPr>
        <w:pStyle w:val="bodyyyy"/>
        <w:numPr>
          <w:ilvl w:val="0"/>
          <w:numId w:val="12"/>
        </w:numPr>
        <w:rPr>
          <w:rFonts w:eastAsia="Times New Roman"/>
          <w:color w:val="000000"/>
        </w:rPr>
      </w:pPr>
      <w:r w:rsidRPr="002A31EE">
        <w:rPr>
          <w:shd w:val="clear" w:color="auto" w:fill="FFFFFF"/>
        </w:rPr>
        <w:t>It is scalable, easy to implement, and requires less setup time.</w:t>
      </w:r>
    </w:p>
    <w:p w:rsidR="007745FD" w:rsidRPr="002A31EE" w:rsidRDefault="007745FD" w:rsidP="00890D36">
      <w:pPr>
        <w:pStyle w:val="bodyyyy"/>
        <w:numPr>
          <w:ilvl w:val="0"/>
          <w:numId w:val="12"/>
        </w:numPr>
        <w:rPr>
          <w:rFonts w:eastAsia="Times New Roman"/>
          <w:color w:val="000000"/>
        </w:rPr>
      </w:pPr>
      <w:r w:rsidRPr="002A31EE">
        <w:rPr>
          <w:shd w:val="clear" w:color="auto" w:fill="FFFFFF"/>
        </w:rPr>
        <w:t>Since SIP can be used to modify any session in progress, a normal telephone call session can be converted into a multi-party videoconference. Users can join in the session no matter what kind of terminal he is using or where he is located. The other person may be logged on to Internet through a PC, or may be traveling with a cell phone.</w:t>
      </w:r>
    </w:p>
    <w:p w:rsidR="007745FD" w:rsidRDefault="007745FD" w:rsidP="007745FD">
      <w:pPr>
        <w:spacing w:before="100" w:after="100" w:line="360" w:lineRule="auto"/>
        <w:ind w:left="720" w:right="140"/>
        <w:jc w:val="both"/>
        <w:rPr>
          <w:rFonts w:ascii="Helvetica" w:hAnsi="Helvetica"/>
          <w:color w:val="2E2F30"/>
          <w:sz w:val="21"/>
          <w:szCs w:val="21"/>
          <w:shd w:val="clear" w:color="auto" w:fill="FFFFFF"/>
        </w:rPr>
      </w:pPr>
    </w:p>
    <w:p w:rsidR="007745FD" w:rsidRPr="00984630" w:rsidRDefault="007745FD" w:rsidP="00984630">
      <w:pPr>
        <w:pStyle w:val="subheadinggggg"/>
        <w:rPr>
          <w:rFonts w:ascii="Times New Roman" w:hAnsi="Times New Roman"/>
        </w:rPr>
      </w:pPr>
      <w:r>
        <w:rPr>
          <w:shd w:val="clear" w:color="auto" w:fill="FFFFFF"/>
        </w:rPr>
        <w:t>2.7 OVERVIEW OF SIP</w:t>
      </w:r>
    </w:p>
    <w:p w:rsidR="007745FD" w:rsidRPr="002A31EE" w:rsidRDefault="007745FD" w:rsidP="00245D70">
      <w:pPr>
        <w:pStyle w:val="bodyyyy"/>
        <w:ind w:left="0"/>
        <w:rPr>
          <w:rFonts w:eastAsiaTheme="minorHAnsi"/>
          <w:lang w:val="en-IN" w:bidi="hi-IN"/>
        </w:rPr>
      </w:pPr>
      <w:r w:rsidRPr="002A31EE">
        <w:rPr>
          <w:rFonts w:eastAsiaTheme="minorHAnsi"/>
          <w:lang w:val="en-IN" w:bidi="hi-IN"/>
        </w:rPr>
        <w:t xml:space="preserve">Given below are a few points to note about SIP: </w:t>
      </w:r>
    </w:p>
    <w:p w:rsidR="007745FD" w:rsidRPr="00984630" w:rsidRDefault="007745FD" w:rsidP="00890D36">
      <w:pPr>
        <w:pStyle w:val="bodyyyy"/>
        <w:numPr>
          <w:ilvl w:val="0"/>
          <w:numId w:val="13"/>
        </w:numPr>
        <w:rPr>
          <w:rFonts w:eastAsiaTheme="minorHAnsi"/>
          <w:lang w:val="en-IN" w:bidi="hi-IN"/>
        </w:rPr>
      </w:pPr>
      <w:r w:rsidRPr="007745FD">
        <w:rPr>
          <w:rFonts w:eastAsiaTheme="minorHAnsi"/>
          <w:lang w:val="en-IN" w:bidi="hi-IN"/>
        </w:rPr>
        <w:t xml:space="preserve">SIP is a signalling protocol used to create, modify, and terminate a multimedia session over the Internet Protocol. A session is nothing but a simple call between two endpoints. An endpoint can be a </w:t>
      </w:r>
      <w:r w:rsidR="00984630" w:rsidRPr="007745FD">
        <w:rPr>
          <w:rFonts w:eastAsiaTheme="minorHAnsi"/>
          <w:lang w:val="en-IN" w:bidi="hi-IN"/>
        </w:rPr>
        <w:t>Smartphone</w:t>
      </w:r>
      <w:r w:rsidRPr="007745FD">
        <w:rPr>
          <w:rFonts w:eastAsiaTheme="minorHAnsi"/>
          <w:lang w:val="en-IN" w:bidi="hi-IN"/>
        </w:rPr>
        <w:t>, a laptop, or any device that can receive and transmit multim</w:t>
      </w:r>
      <w:r w:rsidR="00984630">
        <w:rPr>
          <w:rFonts w:eastAsiaTheme="minorHAnsi"/>
          <w:lang w:val="en-IN" w:bidi="hi-IN"/>
        </w:rPr>
        <w:t>edia content over the Internet.</w:t>
      </w:r>
    </w:p>
    <w:p w:rsidR="007745FD" w:rsidRPr="00984630" w:rsidRDefault="007745FD" w:rsidP="00890D36">
      <w:pPr>
        <w:pStyle w:val="bodyyyy"/>
        <w:numPr>
          <w:ilvl w:val="0"/>
          <w:numId w:val="13"/>
        </w:numPr>
        <w:rPr>
          <w:rFonts w:eastAsiaTheme="minorHAnsi"/>
          <w:lang w:val="en-IN" w:bidi="hi-IN"/>
        </w:rPr>
      </w:pPr>
      <w:r w:rsidRPr="007745FD">
        <w:rPr>
          <w:rFonts w:eastAsiaTheme="minorHAnsi"/>
          <w:lang w:val="en-IN" w:bidi="hi-IN"/>
        </w:rPr>
        <w:t xml:space="preserve">SIP is an application layer protocol defined by IETF (Internet Engineering Task Force) standard. It is defined in </w:t>
      </w:r>
      <w:r w:rsidRPr="007745FD">
        <w:rPr>
          <w:rFonts w:eastAsiaTheme="minorHAnsi"/>
          <w:b/>
          <w:bCs/>
          <w:lang w:val="en-IN" w:bidi="hi-IN"/>
        </w:rPr>
        <w:t>RFC 3261</w:t>
      </w:r>
      <w:r w:rsidRPr="007745FD">
        <w:rPr>
          <w:rFonts w:eastAsiaTheme="minorHAnsi"/>
          <w:lang w:val="en-IN" w:bidi="hi-IN"/>
        </w:rPr>
        <w:t xml:space="preserve">. </w:t>
      </w:r>
    </w:p>
    <w:p w:rsidR="007745FD" w:rsidRPr="00984630" w:rsidRDefault="007745FD" w:rsidP="00890D36">
      <w:pPr>
        <w:pStyle w:val="bodyyyy"/>
        <w:numPr>
          <w:ilvl w:val="0"/>
          <w:numId w:val="13"/>
        </w:numPr>
        <w:rPr>
          <w:rFonts w:eastAsiaTheme="minorHAnsi"/>
          <w:lang w:val="en-IN" w:bidi="hi-IN"/>
        </w:rPr>
      </w:pPr>
      <w:r w:rsidRPr="007745FD">
        <w:rPr>
          <w:rFonts w:eastAsiaTheme="minorHAnsi"/>
          <w:lang w:val="en-IN" w:bidi="hi-IN"/>
        </w:rPr>
        <w:t xml:space="preserve">SIP is incorporated with two widely used internet protocols: </w:t>
      </w:r>
      <w:r w:rsidRPr="007745FD">
        <w:rPr>
          <w:rFonts w:eastAsiaTheme="minorHAnsi"/>
          <w:b/>
          <w:bCs/>
          <w:lang w:val="en-IN" w:bidi="hi-IN"/>
        </w:rPr>
        <w:t xml:space="preserve">HTTP </w:t>
      </w:r>
      <w:r w:rsidRPr="007745FD">
        <w:rPr>
          <w:rFonts w:eastAsiaTheme="minorHAnsi"/>
          <w:lang w:val="en-IN" w:bidi="hi-IN"/>
        </w:rPr>
        <w:t xml:space="preserve">for web browser and </w:t>
      </w:r>
      <w:r w:rsidRPr="007745FD">
        <w:rPr>
          <w:rFonts w:eastAsiaTheme="minorHAnsi"/>
          <w:b/>
          <w:bCs/>
          <w:lang w:val="en-IN" w:bidi="hi-IN"/>
        </w:rPr>
        <w:t xml:space="preserve">SMTP </w:t>
      </w:r>
      <w:r w:rsidRPr="007745FD">
        <w:rPr>
          <w:rFonts w:eastAsiaTheme="minorHAnsi"/>
          <w:lang w:val="en-IN" w:bidi="hi-IN"/>
        </w:rPr>
        <w:t xml:space="preserve">used for email. From HTTP, SIP borrowed the client-server architecture and the use of URL and URI. From SMTP, it borrowed a text encoding scheme and a header style. </w:t>
      </w:r>
    </w:p>
    <w:p w:rsidR="007745FD" w:rsidRPr="00984630" w:rsidRDefault="007745FD" w:rsidP="00890D36">
      <w:pPr>
        <w:pStyle w:val="bodyyyy"/>
        <w:numPr>
          <w:ilvl w:val="0"/>
          <w:numId w:val="13"/>
        </w:numPr>
        <w:rPr>
          <w:rFonts w:eastAsiaTheme="minorHAnsi"/>
          <w:lang w:val="en-IN" w:bidi="hi-IN"/>
        </w:rPr>
      </w:pPr>
      <w:r w:rsidRPr="007745FD">
        <w:rPr>
          <w:rFonts w:eastAsiaTheme="minorHAnsi"/>
          <w:lang w:val="en-IN" w:bidi="hi-IN"/>
        </w:rPr>
        <w:t xml:space="preserve">SIP takes the help of SDP (Session Description Protocol) which describes a session and RTP (Real Time Transport Protocol) used for delivering voice and video over IP network. </w:t>
      </w:r>
    </w:p>
    <w:p w:rsidR="007745FD" w:rsidRPr="00984630" w:rsidRDefault="007745FD" w:rsidP="00890D36">
      <w:pPr>
        <w:pStyle w:val="bodyyyy"/>
        <w:numPr>
          <w:ilvl w:val="0"/>
          <w:numId w:val="13"/>
        </w:numPr>
        <w:rPr>
          <w:rFonts w:eastAsiaTheme="minorHAnsi"/>
          <w:lang w:val="en-IN" w:bidi="hi-IN"/>
        </w:rPr>
      </w:pPr>
      <w:r w:rsidRPr="007745FD">
        <w:rPr>
          <w:rFonts w:eastAsiaTheme="minorHAnsi"/>
          <w:lang w:val="en-IN" w:bidi="hi-IN"/>
        </w:rPr>
        <w:t>SIP can be used for two-party (</w:t>
      </w:r>
      <w:r w:rsidR="00984630" w:rsidRPr="007745FD">
        <w:rPr>
          <w:rFonts w:eastAsiaTheme="minorHAnsi"/>
          <w:lang w:val="en-IN" w:bidi="hi-IN"/>
        </w:rPr>
        <w:t>uncast</w:t>
      </w:r>
      <w:r w:rsidRPr="007745FD">
        <w:rPr>
          <w:rFonts w:eastAsiaTheme="minorHAnsi"/>
          <w:lang w:val="en-IN" w:bidi="hi-IN"/>
        </w:rPr>
        <w:t xml:space="preserve">) or multiparty (multicast) sessions. </w:t>
      </w:r>
    </w:p>
    <w:p w:rsidR="007745FD" w:rsidRDefault="007745FD" w:rsidP="00890D36">
      <w:pPr>
        <w:pStyle w:val="bodyyyy"/>
        <w:numPr>
          <w:ilvl w:val="0"/>
          <w:numId w:val="14"/>
        </w:numPr>
        <w:ind w:left="1080"/>
        <w:rPr>
          <w:rFonts w:eastAsiaTheme="minorHAnsi"/>
          <w:lang w:val="en-IN" w:bidi="hi-IN"/>
        </w:rPr>
      </w:pPr>
      <w:r w:rsidRPr="007745FD">
        <w:rPr>
          <w:rFonts w:eastAsiaTheme="minorHAnsi"/>
          <w:lang w:val="en-IN" w:bidi="hi-IN"/>
        </w:rPr>
        <w:t xml:space="preserve">Other SIP applications include file transfer, instant messaging, video conferencing, online games, and steaming multimedia distribution. </w:t>
      </w:r>
    </w:p>
    <w:p w:rsidR="00984630" w:rsidRDefault="00984630" w:rsidP="00984630">
      <w:pPr>
        <w:pStyle w:val="bodyyyy"/>
        <w:ind w:left="360"/>
        <w:rPr>
          <w:rFonts w:eastAsiaTheme="minorHAnsi"/>
          <w:lang w:val="en-IN" w:bidi="hi-IN"/>
        </w:rPr>
      </w:pPr>
    </w:p>
    <w:p w:rsidR="00984630" w:rsidRPr="007745FD" w:rsidRDefault="00984630" w:rsidP="00984630">
      <w:pPr>
        <w:pStyle w:val="ListParagraph"/>
        <w:tabs>
          <w:tab w:val="left" w:pos="5715"/>
        </w:tabs>
        <w:rPr>
          <w:rFonts w:ascii="Times New Roman" w:eastAsiaTheme="minorHAnsi" w:hAnsi="Times New Roman"/>
          <w:color w:val="000000"/>
          <w:sz w:val="24"/>
          <w:szCs w:val="24"/>
          <w:lang w:val="en-IN" w:bidi="hi-IN"/>
        </w:rPr>
      </w:pPr>
    </w:p>
    <w:p w:rsidR="007745FD" w:rsidRPr="00E979D5" w:rsidRDefault="007745FD" w:rsidP="00984630">
      <w:pPr>
        <w:pStyle w:val="subheadinggggg"/>
      </w:pPr>
      <w:r>
        <w:t>2.8 ADVANTAGES OF VoIP</w:t>
      </w:r>
    </w:p>
    <w:p w:rsidR="007745FD" w:rsidRPr="000A5FD2" w:rsidRDefault="007745FD" w:rsidP="00984630">
      <w:pPr>
        <w:pStyle w:val="bodyyyy"/>
        <w:ind w:left="0"/>
        <w:rPr>
          <w:rFonts w:eastAsiaTheme="minorHAnsi"/>
          <w:lang w:val="en-IN" w:bidi="hi-IN"/>
        </w:rPr>
      </w:pPr>
      <w:r w:rsidRPr="000A5FD2">
        <w:rPr>
          <w:rFonts w:eastAsiaTheme="minorHAnsi"/>
          <w:lang w:val="en-IN" w:bidi="hi-IN"/>
        </w:rPr>
        <w:t xml:space="preserve">Some advantages of VOIP include: </w:t>
      </w:r>
    </w:p>
    <w:p w:rsidR="007745FD" w:rsidRPr="000A5FD2" w:rsidRDefault="007745FD" w:rsidP="00890D36">
      <w:pPr>
        <w:pStyle w:val="bodyyyy"/>
        <w:numPr>
          <w:ilvl w:val="0"/>
          <w:numId w:val="15"/>
        </w:numPr>
        <w:rPr>
          <w:rFonts w:eastAsiaTheme="minorHAnsi"/>
          <w:lang w:val="en-IN" w:bidi="hi-IN"/>
        </w:rPr>
      </w:pPr>
      <w:r w:rsidRPr="000A5FD2">
        <w:rPr>
          <w:rFonts w:eastAsiaTheme="minorHAnsi"/>
          <w:lang w:val="en-IN" w:bidi="hi-IN"/>
        </w:rPr>
        <w:t xml:space="preserve">Low cost </w:t>
      </w:r>
    </w:p>
    <w:p w:rsidR="007745FD" w:rsidRPr="000A5FD2" w:rsidRDefault="007745FD" w:rsidP="00890D36">
      <w:pPr>
        <w:pStyle w:val="bodyyyy"/>
        <w:numPr>
          <w:ilvl w:val="0"/>
          <w:numId w:val="15"/>
        </w:numPr>
        <w:rPr>
          <w:rFonts w:eastAsiaTheme="minorHAnsi"/>
          <w:lang w:val="en-IN" w:bidi="hi-IN"/>
        </w:rPr>
      </w:pPr>
      <w:r w:rsidRPr="000A5FD2">
        <w:rPr>
          <w:rFonts w:eastAsiaTheme="minorHAnsi"/>
          <w:lang w:val="en-IN" w:bidi="hi-IN"/>
        </w:rPr>
        <w:t xml:space="preserve">Portability </w:t>
      </w:r>
    </w:p>
    <w:p w:rsidR="007745FD" w:rsidRPr="000A5FD2" w:rsidRDefault="007745FD" w:rsidP="00890D36">
      <w:pPr>
        <w:pStyle w:val="bodyyyy"/>
        <w:numPr>
          <w:ilvl w:val="0"/>
          <w:numId w:val="15"/>
        </w:numPr>
        <w:rPr>
          <w:rFonts w:eastAsiaTheme="minorHAnsi"/>
          <w:lang w:val="en-IN" w:bidi="hi-IN"/>
        </w:rPr>
      </w:pPr>
      <w:r w:rsidRPr="000A5FD2">
        <w:rPr>
          <w:rFonts w:eastAsiaTheme="minorHAnsi"/>
          <w:lang w:val="en-IN" w:bidi="hi-IN"/>
        </w:rPr>
        <w:t xml:space="preserve">No extra cables </w:t>
      </w:r>
    </w:p>
    <w:p w:rsidR="007745FD" w:rsidRPr="000A5FD2" w:rsidRDefault="007745FD" w:rsidP="00890D36">
      <w:pPr>
        <w:pStyle w:val="bodyyyy"/>
        <w:numPr>
          <w:ilvl w:val="0"/>
          <w:numId w:val="15"/>
        </w:numPr>
        <w:rPr>
          <w:rFonts w:eastAsiaTheme="minorHAnsi"/>
          <w:lang w:val="en-IN" w:bidi="hi-IN"/>
        </w:rPr>
      </w:pPr>
      <w:r w:rsidRPr="000A5FD2">
        <w:rPr>
          <w:rFonts w:eastAsiaTheme="minorHAnsi"/>
          <w:lang w:val="en-IN" w:bidi="hi-IN"/>
        </w:rPr>
        <w:t xml:space="preserve">Flexibility </w:t>
      </w:r>
    </w:p>
    <w:p w:rsidR="007745FD" w:rsidRPr="00984630" w:rsidRDefault="007745FD" w:rsidP="00890D36">
      <w:pPr>
        <w:pStyle w:val="bodyyyy"/>
        <w:numPr>
          <w:ilvl w:val="0"/>
          <w:numId w:val="15"/>
        </w:numPr>
        <w:rPr>
          <w:rFonts w:eastAsiaTheme="minorHAnsi"/>
          <w:lang w:val="en-IN" w:bidi="hi-IN"/>
        </w:rPr>
      </w:pPr>
      <w:r w:rsidRPr="000A5FD2">
        <w:rPr>
          <w:rFonts w:eastAsiaTheme="minorHAnsi"/>
          <w:lang w:val="en-IN" w:bidi="hi-IN"/>
        </w:rPr>
        <w:t xml:space="preserve">Video conferencing </w:t>
      </w:r>
    </w:p>
    <w:p w:rsidR="007745FD" w:rsidRDefault="007745FD" w:rsidP="00984630">
      <w:pPr>
        <w:pStyle w:val="subheadinggggg"/>
      </w:pPr>
      <w:r>
        <w:t>2.9 SIP SYSTEM ARCHITECTURE</w:t>
      </w:r>
    </w:p>
    <w:p w:rsidR="007745FD" w:rsidRPr="00984630" w:rsidRDefault="007745FD" w:rsidP="00984630">
      <w:pPr>
        <w:pStyle w:val="bodyyyy"/>
        <w:ind w:left="0"/>
      </w:pPr>
      <w:r w:rsidRPr="00984630">
        <w:t>SIP is structured as a layered protocol, which means its behavior is described in terms of a set of fairly independent processing stages with only a loose coupling between each stage.</w:t>
      </w:r>
    </w:p>
    <w:p w:rsidR="007745FD" w:rsidRDefault="008245FC" w:rsidP="007745FD">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lang w:val="en-IN" w:eastAsia="en-IN" w:bidi="hi-IN"/>
        </w:rPr>
        <w:pict>
          <v:oval id="_x0000_s1054" style="position:absolute;left:0;text-align:left;margin-left:164.25pt;margin-top:6.75pt;width:127.5pt;height:33pt;z-index:251656192">
            <v:textbox style="mso-next-textbox:#_x0000_s1054">
              <w:txbxContent>
                <w:p w:rsidR="00A131EE" w:rsidRPr="00984630" w:rsidRDefault="00A131EE" w:rsidP="007745FD">
                  <w:pPr>
                    <w:rPr>
                      <w:b/>
                      <w:sz w:val="20"/>
                      <w:szCs w:val="20"/>
                    </w:rPr>
                  </w:pPr>
                  <w:r>
                    <w:rPr>
                      <w:sz w:val="20"/>
                      <w:szCs w:val="20"/>
                    </w:rPr>
                    <w:t xml:space="preserve"> </w:t>
                  </w:r>
                  <w:r w:rsidRPr="00984630">
                    <w:rPr>
                      <w:b/>
                      <w:sz w:val="20"/>
                      <w:szCs w:val="20"/>
                    </w:rPr>
                    <w:t>Transaction User</w:t>
                  </w:r>
                </w:p>
                <w:p w:rsidR="00A131EE" w:rsidRPr="00BE3FFB" w:rsidRDefault="00A131EE" w:rsidP="007745FD">
                  <w:pPr>
                    <w:rPr>
                      <w:lang w:val="en-IN"/>
                    </w:rPr>
                  </w:pPr>
                </w:p>
              </w:txbxContent>
            </v:textbox>
          </v:oval>
        </w:pict>
      </w:r>
    </w:p>
    <w:p w:rsidR="007745FD" w:rsidRDefault="007745FD" w:rsidP="007745FD">
      <w:pPr>
        <w:autoSpaceDE w:val="0"/>
        <w:autoSpaceDN w:val="0"/>
        <w:adjustRightInd w:val="0"/>
        <w:spacing w:after="0" w:line="360" w:lineRule="auto"/>
        <w:jc w:val="center"/>
        <w:rPr>
          <w:rFonts w:ascii="Times New Roman" w:hAnsi="Times New Roman"/>
          <w:color w:val="000000"/>
          <w:sz w:val="24"/>
          <w:szCs w:val="24"/>
        </w:rPr>
      </w:pPr>
    </w:p>
    <w:p w:rsidR="007745FD" w:rsidRDefault="007745FD" w:rsidP="007745FD">
      <w:pPr>
        <w:autoSpaceDE w:val="0"/>
        <w:autoSpaceDN w:val="0"/>
        <w:adjustRightInd w:val="0"/>
        <w:spacing w:after="0" w:line="360" w:lineRule="auto"/>
        <w:jc w:val="center"/>
        <w:rPr>
          <w:rFonts w:ascii="Times New Roman" w:hAnsi="Times New Roman"/>
          <w:color w:val="000000"/>
          <w:sz w:val="24"/>
          <w:szCs w:val="24"/>
        </w:rPr>
      </w:pPr>
    </w:p>
    <w:p w:rsidR="007745FD" w:rsidRDefault="008245FC" w:rsidP="007745F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noProof/>
          <w:color w:val="000000"/>
          <w:sz w:val="24"/>
          <w:szCs w:val="24"/>
          <w:lang w:val="en-IN" w:eastAsia="en-IN" w:bidi="hi-IN"/>
        </w:rPr>
        <w:pict>
          <v:oval id="_x0000_s1055" style="position:absolute;left:0;text-align:left;margin-left:162.75pt;margin-top:8.45pt;width:127.5pt;height:33pt;z-index:251657216">
            <v:textbox style="mso-next-textbox:#_x0000_s1055">
              <w:txbxContent>
                <w:p w:rsidR="00A131EE" w:rsidRPr="00984630" w:rsidRDefault="00A131EE" w:rsidP="007745FD">
                  <w:pPr>
                    <w:rPr>
                      <w:b/>
                      <w:sz w:val="20"/>
                      <w:szCs w:val="20"/>
                    </w:rPr>
                  </w:pPr>
                  <w:r w:rsidRPr="00984630">
                    <w:rPr>
                      <w:b/>
                      <w:sz w:val="20"/>
                      <w:szCs w:val="20"/>
                    </w:rPr>
                    <w:t xml:space="preserve"> Transaction Layer</w:t>
                  </w:r>
                </w:p>
                <w:p w:rsidR="00A131EE" w:rsidRDefault="00A131EE" w:rsidP="007745FD">
                  <w:pPr>
                    <w:rPr>
                      <w:sz w:val="20"/>
                      <w:szCs w:val="20"/>
                    </w:rPr>
                  </w:pPr>
                </w:p>
                <w:p w:rsidR="00A131EE" w:rsidRPr="00BE3FFB" w:rsidRDefault="00A131EE" w:rsidP="007745FD">
                  <w:pPr>
                    <w:rPr>
                      <w:lang w:val="en-IN"/>
                    </w:rPr>
                  </w:pPr>
                </w:p>
              </w:txbxContent>
            </v:textbox>
          </v:oval>
        </w:pict>
      </w:r>
    </w:p>
    <w:p w:rsidR="007745FD" w:rsidRDefault="007745FD" w:rsidP="007745FD">
      <w:pPr>
        <w:autoSpaceDE w:val="0"/>
        <w:autoSpaceDN w:val="0"/>
        <w:adjustRightInd w:val="0"/>
        <w:spacing w:after="0" w:line="360" w:lineRule="auto"/>
        <w:jc w:val="center"/>
        <w:rPr>
          <w:rFonts w:ascii="Times New Roman" w:hAnsi="Times New Roman"/>
          <w:color w:val="000000"/>
          <w:sz w:val="24"/>
          <w:szCs w:val="24"/>
        </w:rPr>
      </w:pPr>
    </w:p>
    <w:p w:rsidR="007745FD" w:rsidRDefault="007745FD" w:rsidP="007745FD">
      <w:pPr>
        <w:autoSpaceDE w:val="0"/>
        <w:autoSpaceDN w:val="0"/>
        <w:adjustRightInd w:val="0"/>
        <w:spacing w:after="0" w:line="360" w:lineRule="auto"/>
        <w:jc w:val="center"/>
        <w:rPr>
          <w:rFonts w:ascii="Times New Roman" w:hAnsi="Times New Roman"/>
          <w:color w:val="000000"/>
          <w:sz w:val="24"/>
          <w:szCs w:val="24"/>
        </w:rPr>
      </w:pPr>
    </w:p>
    <w:p w:rsidR="007745FD" w:rsidRDefault="008245FC" w:rsidP="007745F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noProof/>
          <w:color w:val="000000"/>
          <w:sz w:val="24"/>
          <w:szCs w:val="24"/>
          <w:lang w:val="en-IN" w:eastAsia="en-IN" w:bidi="hi-IN"/>
        </w:rPr>
        <w:pict>
          <v:oval id="_x0000_s1056" style="position:absolute;left:0;text-align:left;margin-left:165.75pt;margin-top:7.85pt;width:127.5pt;height:33pt;z-index:251658240">
            <v:textbox style="mso-next-textbox:#_x0000_s1056">
              <w:txbxContent>
                <w:p w:rsidR="00A131EE" w:rsidRPr="00984630" w:rsidRDefault="00A131EE" w:rsidP="007745FD">
                  <w:pPr>
                    <w:rPr>
                      <w:b/>
                      <w:sz w:val="20"/>
                      <w:szCs w:val="20"/>
                    </w:rPr>
                  </w:pPr>
                  <w:r w:rsidRPr="00984630">
                    <w:rPr>
                      <w:b/>
                      <w:sz w:val="20"/>
                      <w:szCs w:val="20"/>
                    </w:rPr>
                    <w:t xml:space="preserve">  Transport Layer</w:t>
                  </w:r>
                </w:p>
                <w:p w:rsidR="00A131EE" w:rsidRPr="00BE3FFB" w:rsidRDefault="00A131EE" w:rsidP="007745FD">
                  <w:pPr>
                    <w:rPr>
                      <w:lang w:val="en-IN"/>
                    </w:rPr>
                  </w:pPr>
                </w:p>
              </w:txbxContent>
            </v:textbox>
          </v:oval>
        </w:pict>
      </w:r>
    </w:p>
    <w:p w:rsidR="007745FD" w:rsidRDefault="007745FD" w:rsidP="007745FD">
      <w:pPr>
        <w:autoSpaceDE w:val="0"/>
        <w:autoSpaceDN w:val="0"/>
        <w:adjustRightInd w:val="0"/>
        <w:spacing w:after="0" w:line="360" w:lineRule="auto"/>
        <w:jc w:val="center"/>
        <w:rPr>
          <w:rFonts w:ascii="Times New Roman" w:hAnsi="Times New Roman"/>
          <w:color w:val="000000"/>
          <w:sz w:val="24"/>
          <w:szCs w:val="24"/>
        </w:rPr>
      </w:pPr>
    </w:p>
    <w:p w:rsidR="007745FD" w:rsidRDefault="007745FD" w:rsidP="007745FD">
      <w:pPr>
        <w:autoSpaceDE w:val="0"/>
        <w:autoSpaceDN w:val="0"/>
        <w:adjustRightInd w:val="0"/>
        <w:spacing w:after="0" w:line="360" w:lineRule="auto"/>
        <w:jc w:val="center"/>
        <w:rPr>
          <w:rFonts w:ascii="Times New Roman" w:hAnsi="Times New Roman"/>
          <w:color w:val="000000"/>
          <w:sz w:val="24"/>
          <w:szCs w:val="24"/>
        </w:rPr>
      </w:pPr>
    </w:p>
    <w:p w:rsidR="007745FD" w:rsidRDefault="008245FC" w:rsidP="007745F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noProof/>
          <w:color w:val="000000"/>
          <w:sz w:val="24"/>
          <w:szCs w:val="24"/>
          <w:lang w:val="en-IN" w:eastAsia="en-IN" w:bidi="hi-IN"/>
        </w:rPr>
        <w:pict>
          <v:oval id="_x0000_s1057" style="position:absolute;left:0;text-align:left;margin-left:165pt;margin-top:4.25pt;width:127.5pt;height:33pt;z-index:251659264">
            <v:textbox style="mso-next-textbox:#_x0000_s1057">
              <w:txbxContent>
                <w:p w:rsidR="00A131EE" w:rsidRPr="00984630" w:rsidRDefault="00A131EE" w:rsidP="007745FD">
                  <w:pPr>
                    <w:rPr>
                      <w:b/>
                      <w:sz w:val="20"/>
                      <w:szCs w:val="20"/>
                    </w:rPr>
                  </w:pPr>
                  <w:r w:rsidRPr="00984630">
                    <w:rPr>
                      <w:b/>
                      <w:sz w:val="20"/>
                      <w:szCs w:val="20"/>
                    </w:rPr>
                    <w:t xml:space="preserve"> Syntax &amp; Encoding</w:t>
                  </w:r>
                </w:p>
                <w:p w:rsidR="00A131EE" w:rsidRPr="00BE3FFB" w:rsidRDefault="00A131EE" w:rsidP="007745FD">
                  <w:pPr>
                    <w:rPr>
                      <w:lang w:val="en-IN"/>
                    </w:rPr>
                  </w:pPr>
                </w:p>
              </w:txbxContent>
            </v:textbox>
          </v:oval>
        </w:pict>
      </w:r>
    </w:p>
    <w:p w:rsidR="007745FD" w:rsidRDefault="007745FD" w:rsidP="007745FD">
      <w:pPr>
        <w:tabs>
          <w:tab w:val="left" w:pos="6045"/>
        </w:tabs>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ab/>
      </w:r>
    </w:p>
    <w:p w:rsidR="007745FD" w:rsidRPr="002D70B4" w:rsidRDefault="007745FD" w:rsidP="007745FD">
      <w:pPr>
        <w:autoSpaceDE w:val="0"/>
        <w:autoSpaceDN w:val="0"/>
        <w:adjustRightInd w:val="0"/>
        <w:spacing w:after="0" w:line="240" w:lineRule="auto"/>
        <w:rPr>
          <w:rFonts w:ascii="Wingdings" w:eastAsiaTheme="minorHAnsi" w:hAnsi="Wingdings" w:cs="Wingdings"/>
          <w:color w:val="000000"/>
          <w:sz w:val="24"/>
          <w:szCs w:val="24"/>
          <w:lang w:val="en-IN" w:bidi="hi-IN"/>
        </w:rPr>
      </w:pPr>
    </w:p>
    <w:p w:rsidR="007745FD" w:rsidRPr="00A131EE" w:rsidRDefault="007745FD" w:rsidP="00890D36">
      <w:pPr>
        <w:pStyle w:val="bodyyyy"/>
        <w:numPr>
          <w:ilvl w:val="0"/>
          <w:numId w:val="16"/>
        </w:numPr>
        <w:rPr>
          <w:rFonts w:eastAsiaTheme="minorHAnsi"/>
          <w:lang w:val="en-IN" w:bidi="hi-IN"/>
        </w:rPr>
      </w:pPr>
      <w:r w:rsidRPr="00A131EE">
        <w:rPr>
          <w:rFonts w:eastAsiaTheme="minorHAnsi"/>
          <w:lang w:val="en-IN" w:bidi="hi-IN"/>
        </w:rPr>
        <w:t xml:space="preserve">The lowest layer of SIP is its </w:t>
      </w:r>
      <w:r w:rsidRPr="00A131EE">
        <w:rPr>
          <w:rFonts w:eastAsiaTheme="minorHAnsi"/>
          <w:b/>
          <w:bCs/>
          <w:lang w:val="en-IN" w:bidi="hi-IN"/>
        </w:rPr>
        <w:t>syntax and encoding</w:t>
      </w:r>
      <w:r w:rsidRPr="00A131EE">
        <w:rPr>
          <w:rFonts w:eastAsiaTheme="minorHAnsi"/>
          <w:lang w:val="en-IN" w:bidi="hi-IN"/>
        </w:rPr>
        <w:t xml:space="preserve">. Its encoding is specified using an augmented </w:t>
      </w:r>
      <w:r w:rsidRPr="00A131EE">
        <w:rPr>
          <w:rFonts w:eastAsiaTheme="minorHAnsi"/>
          <w:b/>
          <w:bCs/>
          <w:lang w:val="en-IN" w:bidi="hi-IN"/>
        </w:rPr>
        <w:t xml:space="preserve">Backus-Naur Form grammar </w:t>
      </w:r>
      <w:r w:rsidRPr="00A131EE">
        <w:rPr>
          <w:rFonts w:eastAsiaTheme="minorHAnsi"/>
          <w:lang w:val="en-IN" w:bidi="hi-IN"/>
        </w:rPr>
        <w:t xml:space="preserve">(BNF). </w:t>
      </w:r>
    </w:p>
    <w:p w:rsidR="007745FD" w:rsidRPr="002D70B4" w:rsidRDefault="007745FD" w:rsidP="00984630">
      <w:pPr>
        <w:pStyle w:val="bodyyyy"/>
        <w:rPr>
          <w:rFonts w:eastAsiaTheme="minorHAnsi"/>
          <w:lang w:val="en-IN" w:bidi="hi-IN"/>
        </w:rPr>
      </w:pPr>
    </w:p>
    <w:p w:rsidR="007745FD" w:rsidRPr="00984630" w:rsidRDefault="007745FD" w:rsidP="00890D36">
      <w:pPr>
        <w:pStyle w:val="bodyyyy"/>
        <w:numPr>
          <w:ilvl w:val="0"/>
          <w:numId w:val="16"/>
        </w:numPr>
        <w:rPr>
          <w:rFonts w:eastAsiaTheme="minorHAnsi"/>
          <w:lang w:val="en-IN" w:bidi="hi-IN"/>
        </w:rPr>
      </w:pPr>
      <w:r w:rsidRPr="00A131EE">
        <w:rPr>
          <w:rFonts w:eastAsiaTheme="minorHAnsi"/>
          <w:lang w:val="en-IN" w:bidi="hi-IN"/>
        </w:rPr>
        <w:lastRenderedPageBreak/>
        <w:t xml:space="preserve">At the second level is the </w:t>
      </w:r>
      <w:r w:rsidRPr="00A131EE">
        <w:rPr>
          <w:rFonts w:eastAsiaTheme="minorHAnsi"/>
          <w:b/>
          <w:bCs/>
          <w:lang w:val="en-IN" w:bidi="hi-IN"/>
        </w:rPr>
        <w:t>transport layer</w:t>
      </w:r>
      <w:r w:rsidRPr="00A131EE">
        <w:rPr>
          <w:rFonts w:eastAsiaTheme="minorHAnsi"/>
          <w:lang w:val="en-IN" w:bidi="hi-IN"/>
        </w:rPr>
        <w:t xml:space="preserve">. It defines how a Client sends requests and receives responses and how a Server receives requests and sends responses over the network. All SIP elements contain a transport layer. </w:t>
      </w:r>
    </w:p>
    <w:p w:rsidR="007745FD" w:rsidRPr="00A131EE" w:rsidRDefault="007745FD" w:rsidP="00890D36">
      <w:pPr>
        <w:pStyle w:val="bodyyyy"/>
        <w:numPr>
          <w:ilvl w:val="0"/>
          <w:numId w:val="16"/>
        </w:numPr>
        <w:rPr>
          <w:rFonts w:eastAsiaTheme="minorHAnsi"/>
          <w:lang w:val="en-IN" w:bidi="hi-IN"/>
        </w:rPr>
      </w:pPr>
      <w:r w:rsidRPr="00A131EE">
        <w:rPr>
          <w:rFonts w:eastAsiaTheme="minorHAnsi"/>
          <w:lang w:val="en-IN" w:bidi="hi-IN"/>
        </w:rPr>
        <w:t xml:space="preserve">Next </w:t>
      </w:r>
      <w:proofErr w:type="gramStart"/>
      <w:r w:rsidRPr="00A131EE">
        <w:rPr>
          <w:rFonts w:eastAsiaTheme="minorHAnsi"/>
          <w:lang w:val="en-IN" w:bidi="hi-IN"/>
        </w:rPr>
        <w:t>comes</w:t>
      </w:r>
      <w:proofErr w:type="gramEnd"/>
      <w:r w:rsidRPr="00A131EE">
        <w:rPr>
          <w:rFonts w:eastAsiaTheme="minorHAnsi"/>
          <w:lang w:val="en-IN" w:bidi="hi-IN"/>
        </w:rPr>
        <w:t xml:space="preserve"> the </w:t>
      </w:r>
      <w:r w:rsidRPr="00A131EE">
        <w:rPr>
          <w:rFonts w:eastAsiaTheme="minorHAnsi"/>
          <w:b/>
          <w:bCs/>
          <w:lang w:val="en-IN" w:bidi="hi-IN"/>
        </w:rPr>
        <w:t>transaction layer</w:t>
      </w:r>
      <w:r w:rsidRPr="00A131EE">
        <w:rPr>
          <w:rFonts w:eastAsiaTheme="minorHAnsi"/>
          <w:lang w:val="en-IN" w:bidi="hi-IN"/>
        </w:rPr>
        <w:t xml:space="preserve">. A transaction is a request sent by a Client transaction (using the transport layer) to a Server transaction, along with all responses to that request sent from the server transaction back to the client. Any task that a user agent client (UAC) accomplishes takes place using a series of transactions. </w:t>
      </w:r>
      <w:r w:rsidRPr="00A131EE">
        <w:rPr>
          <w:rFonts w:eastAsiaTheme="minorHAnsi"/>
          <w:b/>
          <w:bCs/>
          <w:lang w:val="en-IN" w:bidi="hi-IN"/>
        </w:rPr>
        <w:t xml:space="preserve">Stateless proxies </w:t>
      </w:r>
      <w:r w:rsidRPr="00A131EE">
        <w:rPr>
          <w:rFonts w:eastAsiaTheme="minorHAnsi"/>
          <w:lang w:val="en-IN" w:bidi="hi-IN"/>
        </w:rPr>
        <w:t xml:space="preserve">do not contain a transaction layer. </w:t>
      </w:r>
    </w:p>
    <w:p w:rsidR="007745FD" w:rsidRPr="002D70B4" w:rsidRDefault="007745FD" w:rsidP="00A131EE">
      <w:pPr>
        <w:autoSpaceDE w:val="0"/>
        <w:autoSpaceDN w:val="0"/>
        <w:adjustRightInd w:val="0"/>
        <w:spacing w:after="0" w:line="240" w:lineRule="auto"/>
        <w:rPr>
          <w:rFonts w:ascii="Times New Roman" w:eastAsiaTheme="minorHAnsi" w:hAnsi="Times New Roman"/>
          <w:color w:val="000000"/>
          <w:sz w:val="24"/>
          <w:szCs w:val="24"/>
          <w:lang w:val="en-IN" w:bidi="hi-IN"/>
        </w:rPr>
      </w:pPr>
    </w:p>
    <w:p w:rsidR="00A131EE" w:rsidRDefault="007745FD" w:rsidP="00890D36">
      <w:pPr>
        <w:pStyle w:val="bodyyyy"/>
        <w:numPr>
          <w:ilvl w:val="0"/>
          <w:numId w:val="16"/>
        </w:numPr>
        <w:rPr>
          <w:rFonts w:eastAsiaTheme="minorHAnsi"/>
          <w:lang w:val="en-IN" w:bidi="hi-IN"/>
        </w:rPr>
      </w:pPr>
      <w:r w:rsidRPr="00A131EE">
        <w:rPr>
          <w:rFonts w:eastAsiaTheme="minorHAnsi"/>
          <w:lang w:val="en-IN" w:bidi="hi-IN"/>
        </w:rPr>
        <w:t xml:space="preserve">The layer above the transaction layer is called the </w:t>
      </w:r>
      <w:r w:rsidRPr="00A131EE">
        <w:rPr>
          <w:rFonts w:eastAsiaTheme="minorHAnsi"/>
          <w:b/>
          <w:bCs/>
          <w:lang w:val="en-IN" w:bidi="hi-IN"/>
        </w:rPr>
        <w:t>transaction user</w:t>
      </w:r>
      <w:r w:rsidRPr="00A131EE">
        <w:rPr>
          <w:rFonts w:eastAsiaTheme="minorHAnsi"/>
          <w:lang w:val="en-IN" w:bidi="hi-IN"/>
        </w:rPr>
        <w:t xml:space="preserve">. Each of the SIP entities, except the </w:t>
      </w:r>
      <w:r w:rsidRPr="00A131EE">
        <w:rPr>
          <w:rFonts w:eastAsiaTheme="minorHAnsi"/>
          <w:b/>
          <w:bCs/>
          <w:lang w:val="en-IN" w:bidi="hi-IN"/>
        </w:rPr>
        <w:t>stateless proxy</w:t>
      </w:r>
      <w:r w:rsidR="00AC758C">
        <w:rPr>
          <w:rFonts w:eastAsiaTheme="minorHAnsi"/>
          <w:lang w:val="en-IN" w:bidi="hi-IN"/>
        </w:rPr>
        <w:t>, is a transaction user.</w:t>
      </w:r>
    </w:p>
    <w:p w:rsidR="00AC758C" w:rsidRDefault="00AC758C" w:rsidP="00AC758C">
      <w:pPr>
        <w:pStyle w:val="bodyyyy"/>
        <w:ind w:left="1080"/>
        <w:rPr>
          <w:rFonts w:eastAsiaTheme="minorHAnsi"/>
          <w:lang w:val="en-IN" w:bidi="hi-IN"/>
        </w:rPr>
      </w:pPr>
    </w:p>
    <w:p w:rsidR="007745FD" w:rsidRPr="00AC758C" w:rsidRDefault="00984630" w:rsidP="00AC758C">
      <w:pPr>
        <w:pStyle w:val="subheadinggggg"/>
        <w:rPr>
          <w:rFonts w:eastAsiaTheme="minorHAnsi"/>
          <w:lang w:val="en-IN" w:bidi="hi-IN"/>
        </w:rPr>
      </w:pPr>
      <w:r>
        <w:rPr>
          <w:rFonts w:eastAsiaTheme="minorHAnsi"/>
          <w:lang w:val="en-IN" w:bidi="hi-IN"/>
        </w:rPr>
        <w:t>2.10 BASIC CALL FLOW IN SIP</w:t>
      </w:r>
    </w:p>
    <w:p w:rsidR="007745FD" w:rsidRDefault="007745FD" w:rsidP="007745FD">
      <w:pPr>
        <w:rPr>
          <w:noProof/>
          <w:lang w:val="en-IN" w:eastAsia="en-IN" w:bidi="hi-IN"/>
        </w:rPr>
      </w:pPr>
    </w:p>
    <w:p w:rsidR="007745FD" w:rsidRDefault="007745FD" w:rsidP="007745FD">
      <w:r>
        <w:rPr>
          <w:noProof/>
        </w:rPr>
        <w:drawing>
          <wp:inline distT="0" distB="0" distL="0" distR="0">
            <wp:extent cx="5191125" cy="2847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9018" cy="2846819"/>
                    </a:xfrm>
                    <a:prstGeom prst="rect">
                      <a:avLst/>
                    </a:prstGeom>
                    <a:noFill/>
                    <a:ln>
                      <a:noFill/>
                    </a:ln>
                  </pic:spPr>
                </pic:pic>
              </a:graphicData>
            </a:graphic>
          </wp:inline>
        </w:drawing>
      </w:r>
    </w:p>
    <w:p w:rsidR="007745FD" w:rsidRPr="002D70B4" w:rsidRDefault="007745FD" w:rsidP="00AC758C">
      <w:pPr>
        <w:pStyle w:val="bodyyyy"/>
        <w:ind w:left="0"/>
        <w:rPr>
          <w:rFonts w:eastAsiaTheme="minorHAnsi"/>
          <w:lang w:val="en-IN" w:bidi="hi-IN"/>
        </w:rPr>
      </w:pPr>
      <w:r w:rsidRPr="002D70B4">
        <w:rPr>
          <w:rFonts w:eastAsiaTheme="minorHAnsi"/>
          <w:lang w:val="en-IN" w:bidi="hi-IN"/>
        </w:rPr>
        <w:t xml:space="preserve">Given below is a step-by-step explanation of the above call flow: </w:t>
      </w:r>
    </w:p>
    <w:p w:rsidR="007745FD" w:rsidRPr="00A131EE"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An INVITE request that is sent to a proxy server is responsible for initiating a session. </w:t>
      </w:r>
    </w:p>
    <w:p w:rsidR="007745FD" w:rsidRPr="00A131EE"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The proxy server sends a </w:t>
      </w:r>
      <w:r w:rsidRPr="00A131EE">
        <w:rPr>
          <w:rFonts w:eastAsiaTheme="minorHAnsi"/>
          <w:b/>
          <w:bCs/>
          <w:lang w:val="en-IN" w:bidi="hi-IN"/>
        </w:rPr>
        <w:t xml:space="preserve">100 </w:t>
      </w:r>
      <w:proofErr w:type="gramStart"/>
      <w:r w:rsidRPr="00A131EE">
        <w:rPr>
          <w:rFonts w:eastAsiaTheme="minorHAnsi"/>
          <w:b/>
          <w:bCs/>
          <w:lang w:val="en-IN" w:bidi="hi-IN"/>
        </w:rPr>
        <w:t>Trying</w:t>
      </w:r>
      <w:proofErr w:type="gramEnd"/>
      <w:r w:rsidR="002D5710">
        <w:rPr>
          <w:rFonts w:eastAsiaTheme="minorHAnsi"/>
          <w:b/>
          <w:bCs/>
          <w:lang w:val="en-IN" w:bidi="hi-IN"/>
        </w:rPr>
        <w:t xml:space="preserve"> </w:t>
      </w:r>
      <w:r w:rsidRPr="00A131EE">
        <w:rPr>
          <w:rFonts w:eastAsiaTheme="minorHAnsi"/>
          <w:lang w:val="en-IN" w:bidi="hi-IN"/>
        </w:rPr>
        <w:t xml:space="preserve">response immediately to the caller (Alice) to stop the re-transmissions of the INVITE request. </w:t>
      </w:r>
    </w:p>
    <w:p w:rsidR="007745FD" w:rsidRPr="002D70B4" w:rsidRDefault="007745FD" w:rsidP="00AC758C">
      <w:pPr>
        <w:pStyle w:val="bodyyyy"/>
        <w:rPr>
          <w:rFonts w:eastAsiaTheme="minorHAnsi"/>
          <w:lang w:val="en-IN" w:bidi="hi-IN"/>
        </w:rPr>
      </w:pPr>
    </w:p>
    <w:p w:rsidR="007745FD" w:rsidRPr="00A131EE" w:rsidRDefault="007745FD" w:rsidP="00890D36">
      <w:pPr>
        <w:pStyle w:val="bodyyyy"/>
        <w:numPr>
          <w:ilvl w:val="0"/>
          <w:numId w:val="17"/>
        </w:numPr>
        <w:rPr>
          <w:rFonts w:eastAsiaTheme="minorHAnsi"/>
          <w:lang w:val="en-IN" w:bidi="hi-IN"/>
        </w:rPr>
      </w:pPr>
      <w:r w:rsidRPr="00A131EE">
        <w:rPr>
          <w:rFonts w:eastAsiaTheme="minorHAnsi"/>
          <w:lang w:val="en-IN" w:bidi="hi-IN"/>
        </w:rPr>
        <w:lastRenderedPageBreak/>
        <w:t xml:space="preserve">The proxy server searches the address of Bob in the location server. After getting the address, it forwards the INVITE request further. </w:t>
      </w:r>
    </w:p>
    <w:p w:rsidR="007745FD" w:rsidRPr="002D70B4" w:rsidRDefault="007745FD" w:rsidP="007745FD">
      <w:pPr>
        <w:autoSpaceDE w:val="0"/>
        <w:autoSpaceDN w:val="0"/>
        <w:adjustRightInd w:val="0"/>
        <w:spacing w:after="0" w:line="240" w:lineRule="auto"/>
        <w:rPr>
          <w:rFonts w:ascii="Times New Roman" w:eastAsiaTheme="minorHAnsi" w:hAnsi="Times New Roman"/>
          <w:color w:val="000000"/>
          <w:sz w:val="24"/>
          <w:szCs w:val="24"/>
          <w:lang w:val="en-IN" w:bidi="hi-IN"/>
        </w:rPr>
      </w:pPr>
    </w:p>
    <w:p w:rsidR="007745FD" w:rsidRPr="002D70B4"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Thereafter, </w:t>
      </w:r>
      <w:r w:rsidRPr="00A131EE">
        <w:rPr>
          <w:rFonts w:eastAsiaTheme="minorHAnsi"/>
          <w:b/>
          <w:bCs/>
          <w:lang w:val="en-IN" w:bidi="hi-IN"/>
        </w:rPr>
        <w:t xml:space="preserve">180 Ringing </w:t>
      </w:r>
      <w:r w:rsidRPr="00A131EE">
        <w:rPr>
          <w:rFonts w:eastAsiaTheme="minorHAnsi"/>
          <w:lang w:val="en-IN" w:bidi="hi-IN"/>
        </w:rPr>
        <w:t xml:space="preserve">(Provisional responses) generated by Bob is returned back to Alice. </w:t>
      </w:r>
    </w:p>
    <w:p w:rsidR="007745FD" w:rsidRPr="002D70B4"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A </w:t>
      </w:r>
      <w:r w:rsidRPr="00A131EE">
        <w:rPr>
          <w:rFonts w:eastAsiaTheme="minorHAnsi"/>
          <w:b/>
          <w:bCs/>
          <w:lang w:val="en-IN" w:bidi="hi-IN"/>
        </w:rPr>
        <w:t xml:space="preserve">200 OK </w:t>
      </w:r>
      <w:r w:rsidRPr="00A131EE">
        <w:rPr>
          <w:rFonts w:eastAsiaTheme="minorHAnsi"/>
          <w:lang w:val="en-IN" w:bidi="hi-IN"/>
        </w:rPr>
        <w:t xml:space="preserve">response is generated soon after Bob picks the phone up. </w:t>
      </w:r>
    </w:p>
    <w:p w:rsidR="007745FD" w:rsidRPr="002D70B4"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Bob receives an </w:t>
      </w:r>
      <w:r w:rsidRPr="00A131EE">
        <w:rPr>
          <w:rFonts w:eastAsiaTheme="minorHAnsi"/>
          <w:b/>
          <w:bCs/>
          <w:lang w:val="en-IN" w:bidi="hi-IN"/>
        </w:rPr>
        <w:t xml:space="preserve">ACK </w:t>
      </w:r>
      <w:r w:rsidRPr="00A131EE">
        <w:rPr>
          <w:rFonts w:eastAsiaTheme="minorHAnsi"/>
          <w:lang w:val="en-IN" w:bidi="hi-IN"/>
        </w:rPr>
        <w:t xml:space="preserve">from the Alice, once it gets </w:t>
      </w:r>
      <w:r w:rsidRPr="00A131EE">
        <w:rPr>
          <w:rFonts w:eastAsiaTheme="minorHAnsi"/>
          <w:b/>
          <w:bCs/>
          <w:lang w:val="en-IN" w:bidi="hi-IN"/>
        </w:rPr>
        <w:t>200 OK</w:t>
      </w:r>
      <w:r w:rsidRPr="00A131EE">
        <w:rPr>
          <w:rFonts w:eastAsiaTheme="minorHAnsi"/>
          <w:lang w:val="en-IN" w:bidi="hi-IN"/>
        </w:rPr>
        <w:t xml:space="preserve">. </w:t>
      </w:r>
    </w:p>
    <w:p w:rsidR="007745FD" w:rsidRPr="002D70B4"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At the same time, the session gets established and RTP packets (conversations) start flowing from both ends. </w:t>
      </w:r>
    </w:p>
    <w:p w:rsidR="007745FD" w:rsidRPr="002D70B4"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After the conversation, any participant (Alice or Bob) can send a </w:t>
      </w:r>
      <w:r w:rsidRPr="00A131EE">
        <w:rPr>
          <w:rFonts w:eastAsiaTheme="minorHAnsi"/>
          <w:b/>
          <w:bCs/>
          <w:lang w:val="en-IN" w:bidi="hi-IN"/>
        </w:rPr>
        <w:t xml:space="preserve">BYE </w:t>
      </w:r>
      <w:r w:rsidRPr="00A131EE">
        <w:rPr>
          <w:rFonts w:eastAsiaTheme="minorHAnsi"/>
          <w:lang w:val="en-IN" w:bidi="hi-IN"/>
        </w:rPr>
        <w:t xml:space="preserve">request to terminate the session. </w:t>
      </w:r>
    </w:p>
    <w:p w:rsidR="007745FD" w:rsidRPr="002D70B4" w:rsidRDefault="007745FD" w:rsidP="00890D36">
      <w:pPr>
        <w:pStyle w:val="bodyyyy"/>
        <w:numPr>
          <w:ilvl w:val="0"/>
          <w:numId w:val="17"/>
        </w:numPr>
        <w:rPr>
          <w:rFonts w:eastAsiaTheme="minorHAnsi"/>
          <w:lang w:val="en-IN" w:bidi="hi-IN"/>
        </w:rPr>
      </w:pPr>
      <w:r w:rsidRPr="00A131EE">
        <w:rPr>
          <w:rFonts w:eastAsiaTheme="minorHAnsi"/>
          <w:b/>
          <w:bCs/>
          <w:lang w:val="en-IN" w:bidi="hi-IN"/>
        </w:rPr>
        <w:t xml:space="preserve">BYE </w:t>
      </w:r>
      <w:r w:rsidRPr="00A131EE">
        <w:rPr>
          <w:rFonts w:eastAsiaTheme="minorHAnsi"/>
          <w:lang w:val="en-IN" w:bidi="hi-IN"/>
        </w:rPr>
        <w:t xml:space="preserve">reaches directly from Alice to Bob bypassing the proxy server. </w:t>
      </w:r>
    </w:p>
    <w:p w:rsidR="007745FD" w:rsidRPr="002D70B4"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Finally Bob sends a </w:t>
      </w:r>
      <w:r w:rsidRPr="00A131EE">
        <w:rPr>
          <w:rFonts w:eastAsiaTheme="minorHAnsi"/>
          <w:b/>
          <w:bCs/>
          <w:lang w:val="en-IN" w:bidi="hi-IN"/>
        </w:rPr>
        <w:t xml:space="preserve">200 OK </w:t>
      </w:r>
      <w:r w:rsidRPr="00A131EE">
        <w:rPr>
          <w:rFonts w:eastAsiaTheme="minorHAnsi"/>
          <w:lang w:val="en-IN" w:bidi="hi-IN"/>
        </w:rPr>
        <w:t xml:space="preserve">response to confirm the BYE and the session </w:t>
      </w:r>
      <w:proofErr w:type="gramStart"/>
      <w:r w:rsidRPr="00A131EE">
        <w:rPr>
          <w:rFonts w:eastAsiaTheme="minorHAnsi"/>
          <w:lang w:val="en-IN" w:bidi="hi-IN"/>
        </w:rPr>
        <w:t>is</w:t>
      </w:r>
      <w:proofErr w:type="gramEnd"/>
      <w:r w:rsidRPr="00A131EE">
        <w:rPr>
          <w:rFonts w:eastAsiaTheme="minorHAnsi"/>
          <w:lang w:val="en-IN" w:bidi="hi-IN"/>
        </w:rPr>
        <w:t xml:space="preserve"> terminated. </w:t>
      </w:r>
    </w:p>
    <w:p w:rsidR="007745FD" w:rsidRPr="00AC758C"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In the above basic call flow, three </w:t>
      </w:r>
      <w:r w:rsidRPr="00A131EE">
        <w:rPr>
          <w:rFonts w:eastAsiaTheme="minorHAnsi"/>
          <w:b/>
          <w:bCs/>
          <w:lang w:val="en-IN" w:bidi="hi-IN"/>
        </w:rPr>
        <w:t xml:space="preserve">transactions </w:t>
      </w:r>
      <w:r w:rsidRPr="00A131EE">
        <w:rPr>
          <w:rFonts w:eastAsiaTheme="minorHAnsi"/>
          <w:lang w:val="en-IN" w:bidi="hi-IN"/>
        </w:rPr>
        <w:t xml:space="preserve">are (marked as 1, 2, 3) available. </w:t>
      </w:r>
    </w:p>
    <w:p w:rsidR="007745FD" w:rsidRDefault="007745FD" w:rsidP="00890D36">
      <w:pPr>
        <w:pStyle w:val="bodyyyy"/>
        <w:numPr>
          <w:ilvl w:val="0"/>
          <w:numId w:val="17"/>
        </w:numPr>
        <w:rPr>
          <w:rFonts w:eastAsiaTheme="minorHAnsi"/>
          <w:lang w:val="en-IN" w:bidi="hi-IN"/>
        </w:rPr>
      </w:pPr>
      <w:r w:rsidRPr="00A131EE">
        <w:rPr>
          <w:rFonts w:eastAsiaTheme="minorHAnsi"/>
          <w:lang w:val="en-IN" w:bidi="hi-IN"/>
        </w:rPr>
        <w:t xml:space="preserve">The complete call (from INVITE to 200 OK) is known as a </w:t>
      </w:r>
      <w:r w:rsidRPr="00A131EE">
        <w:rPr>
          <w:rFonts w:eastAsiaTheme="minorHAnsi"/>
          <w:b/>
          <w:bCs/>
          <w:lang w:val="en-IN" w:bidi="hi-IN"/>
        </w:rPr>
        <w:t>Dialog</w:t>
      </w:r>
      <w:r w:rsidRPr="00A131EE">
        <w:rPr>
          <w:rFonts w:eastAsiaTheme="minorHAnsi"/>
          <w:lang w:val="en-IN" w:bidi="hi-IN"/>
        </w:rPr>
        <w:t>.</w:t>
      </w:r>
    </w:p>
    <w:p w:rsidR="00A131EE" w:rsidRDefault="00A131EE" w:rsidP="00A131EE">
      <w:pPr>
        <w:pStyle w:val="ListParagraph"/>
        <w:autoSpaceDE w:val="0"/>
        <w:autoSpaceDN w:val="0"/>
        <w:adjustRightInd w:val="0"/>
        <w:spacing w:after="0" w:line="240" w:lineRule="auto"/>
        <w:rPr>
          <w:rFonts w:ascii="Times New Roman" w:eastAsiaTheme="minorHAnsi" w:hAnsi="Times New Roman"/>
          <w:sz w:val="24"/>
          <w:szCs w:val="24"/>
          <w:lang w:val="en-IN" w:bidi="hi-IN"/>
        </w:rPr>
      </w:pPr>
    </w:p>
    <w:p w:rsidR="007745FD" w:rsidRPr="00AC758C" w:rsidRDefault="00A131EE" w:rsidP="00AC758C">
      <w:pPr>
        <w:pStyle w:val="subheadinggggg"/>
        <w:rPr>
          <w:rFonts w:eastAsiaTheme="minorHAnsi"/>
          <w:lang w:val="en-IN" w:bidi="hi-IN"/>
        </w:rPr>
      </w:pPr>
      <w:r>
        <w:rPr>
          <w:rFonts w:eastAsiaTheme="minorHAnsi"/>
          <w:lang w:val="en-IN" w:bidi="hi-IN"/>
        </w:rPr>
        <w:t>2.11 INTRODUCTION TO SIP MESSAGES</w:t>
      </w:r>
    </w:p>
    <w:p w:rsidR="007745FD" w:rsidRPr="00AC758C" w:rsidRDefault="007745FD" w:rsidP="00AC758C">
      <w:pPr>
        <w:pStyle w:val="bodyyyy"/>
        <w:ind w:left="0"/>
        <w:rPr>
          <w:rFonts w:eastAsiaTheme="minorHAnsi"/>
          <w:lang w:val="en-IN" w:bidi="hi-IN"/>
        </w:rPr>
      </w:pPr>
      <w:r w:rsidRPr="002D70B4">
        <w:rPr>
          <w:rFonts w:eastAsiaTheme="minorHAnsi"/>
          <w:lang w:val="en-IN" w:bidi="hi-IN"/>
        </w:rPr>
        <w:t xml:space="preserve">SIP messages are of two types: </w:t>
      </w:r>
      <w:r w:rsidR="002D5710">
        <w:rPr>
          <w:rFonts w:eastAsiaTheme="minorHAnsi"/>
          <w:b/>
          <w:bCs/>
          <w:lang w:val="en-IN" w:bidi="hi-IN"/>
        </w:rPr>
        <w:t>REQUESTS</w:t>
      </w:r>
      <w:r w:rsidRPr="002D70B4">
        <w:rPr>
          <w:rFonts w:eastAsiaTheme="minorHAnsi"/>
          <w:b/>
          <w:bCs/>
          <w:lang w:val="en-IN" w:bidi="hi-IN"/>
        </w:rPr>
        <w:t xml:space="preserve"> </w:t>
      </w:r>
      <w:r w:rsidRPr="002D70B4">
        <w:rPr>
          <w:rFonts w:eastAsiaTheme="minorHAnsi"/>
          <w:lang w:val="en-IN" w:bidi="hi-IN"/>
        </w:rPr>
        <w:t xml:space="preserve">and </w:t>
      </w:r>
      <w:r w:rsidR="002D5710">
        <w:rPr>
          <w:rFonts w:eastAsiaTheme="minorHAnsi"/>
          <w:b/>
          <w:bCs/>
          <w:lang w:val="en-IN" w:bidi="hi-IN"/>
        </w:rPr>
        <w:t>RESPONSES</w:t>
      </w:r>
      <w:r w:rsidRPr="002D70B4">
        <w:rPr>
          <w:rFonts w:eastAsiaTheme="minorHAnsi"/>
          <w:lang w:val="en-IN" w:bidi="hi-IN"/>
        </w:rPr>
        <w:t>.</w:t>
      </w:r>
    </w:p>
    <w:p w:rsidR="007745FD" w:rsidRPr="00AC758C" w:rsidRDefault="007745FD" w:rsidP="00890D36">
      <w:pPr>
        <w:pStyle w:val="bodyyyy"/>
        <w:numPr>
          <w:ilvl w:val="0"/>
          <w:numId w:val="18"/>
        </w:numPr>
        <w:ind w:left="1080"/>
        <w:rPr>
          <w:rFonts w:eastAsiaTheme="minorHAnsi"/>
          <w:lang w:val="en-IN" w:bidi="hi-IN"/>
        </w:rPr>
      </w:pPr>
      <w:r w:rsidRPr="002D70B4">
        <w:rPr>
          <w:rFonts w:eastAsiaTheme="minorHAnsi"/>
          <w:lang w:val="en-IN" w:bidi="hi-IN"/>
        </w:rPr>
        <w:t xml:space="preserve">The opening line of a request contains a method that defines the request, and a Request-URI that defines where the request is to be sent. </w:t>
      </w:r>
    </w:p>
    <w:p w:rsidR="007745FD" w:rsidRPr="002D70B4" w:rsidRDefault="007745FD" w:rsidP="00890D36">
      <w:pPr>
        <w:pStyle w:val="bodyyyy"/>
        <w:numPr>
          <w:ilvl w:val="0"/>
          <w:numId w:val="18"/>
        </w:numPr>
        <w:ind w:left="1080"/>
        <w:rPr>
          <w:rFonts w:eastAsiaTheme="minorHAnsi"/>
          <w:lang w:val="en-IN" w:bidi="hi-IN"/>
        </w:rPr>
      </w:pPr>
      <w:r w:rsidRPr="002D70B4">
        <w:rPr>
          <w:rFonts w:eastAsiaTheme="minorHAnsi"/>
          <w:lang w:val="en-IN" w:bidi="hi-IN"/>
        </w:rPr>
        <w:t xml:space="preserve">Similarly the opening line of a response contains a response code. </w:t>
      </w:r>
    </w:p>
    <w:p w:rsidR="007745FD" w:rsidRPr="002D70B4" w:rsidRDefault="007745FD" w:rsidP="007745FD">
      <w:pPr>
        <w:pStyle w:val="ListParagraph"/>
        <w:autoSpaceDE w:val="0"/>
        <w:autoSpaceDN w:val="0"/>
        <w:adjustRightInd w:val="0"/>
        <w:spacing w:after="0" w:line="240" w:lineRule="auto"/>
        <w:ind w:left="360"/>
        <w:rPr>
          <w:rFonts w:ascii="Times New Roman" w:eastAsiaTheme="minorHAnsi" w:hAnsi="Times New Roman"/>
          <w:color w:val="000000"/>
          <w:sz w:val="24"/>
          <w:szCs w:val="24"/>
          <w:lang w:val="en-IN" w:bidi="hi-IN"/>
        </w:rPr>
      </w:pPr>
    </w:p>
    <w:p w:rsidR="007745FD" w:rsidRPr="00AC758C" w:rsidRDefault="002D5710" w:rsidP="00AC758C">
      <w:pPr>
        <w:pStyle w:val="bodyyyy"/>
        <w:ind w:left="360"/>
        <w:rPr>
          <w:rFonts w:eastAsiaTheme="minorHAnsi"/>
          <w:b/>
          <w:lang w:val="en-IN" w:bidi="hi-IN"/>
        </w:rPr>
      </w:pPr>
      <w:r>
        <w:rPr>
          <w:rFonts w:eastAsiaTheme="minorHAnsi"/>
          <w:b/>
          <w:lang w:val="en-IN" w:bidi="hi-IN"/>
        </w:rPr>
        <w:t>REQUEST METHODS</w:t>
      </w:r>
    </w:p>
    <w:p w:rsidR="007745FD" w:rsidRPr="002D70B4" w:rsidRDefault="007745FD" w:rsidP="00AC758C">
      <w:pPr>
        <w:pStyle w:val="bodyyyy"/>
        <w:rPr>
          <w:rFonts w:eastAsiaTheme="minorHAnsi"/>
          <w:lang w:val="en-IN" w:bidi="hi-IN"/>
        </w:rPr>
      </w:pPr>
      <w:r w:rsidRPr="002D70B4">
        <w:rPr>
          <w:rFonts w:eastAsiaTheme="minorHAnsi"/>
          <w:b/>
          <w:bCs/>
          <w:lang w:val="en-IN" w:bidi="hi-IN"/>
        </w:rPr>
        <w:t xml:space="preserve">SIP requests </w:t>
      </w:r>
      <w:r w:rsidRPr="002D70B4">
        <w:rPr>
          <w:rFonts w:eastAsiaTheme="minorHAnsi"/>
          <w:lang w:val="en-IN" w:bidi="hi-IN"/>
        </w:rPr>
        <w:t xml:space="preserve">are the codes used to establish a communication. To complement them, there are </w:t>
      </w:r>
      <w:r w:rsidRPr="002D70B4">
        <w:rPr>
          <w:rFonts w:eastAsiaTheme="minorHAnsi"/>
          <w:b/>
          <w:bCs/>
          <w:lang w:val="en-IN" w:bidi="hi-IN"/>
        </w:rPr>
        <w:t xml:space="preserve">SIP responses </w:t>
      </w:r>
      <w:r w:rsidRPr="002D70B4">
        <w:rPr>
          <w:rFonts w:eastAsiaTheme="minorHAnsi"/>
          <w:lang w:val="en-IN" w:bidi="hi-IN"/>
        </w:rPr>
        <w:t xml:space="preserve">that generally indicate whether a request succeeded or failed. </w:t>
      </w:r>
    </w:p>
    <w:p w:rsidR="007745FD" w:rsidRDefault="007745FD" w:rsidP="00AC758C">
      <w:pPr>
        <w:pStyle w:val="bodyyyy"/>
        <w:rPr>
          <w:rFonts w:eastAsiaTheme="minorHAnsi"/>
          <w:lang w:val="en-IN" w:bidi="hi-IN"/>
        </w:rPr>
      </w:pPr>
      <w:r w:rsidRPr="002D70B4">
        <w:rPr>
          <w:rFonts w:eastAsiaTheme="minorHAnsi"/>
          <w:lang w:val="en-IN" w:bidi="hi-IN"/>
        </w:rPr>
        <w:t xml:space="preserve">There are commands known as METHODS that make a SIP message workable. </w:t>
      </w:r>
    </w:p>
    <w:p w:rsidR="007745FD" w:rsidRPr="002D70B4" w:rsidRDefault="007745FD" w:rsidP="007745FD">
      <w:pPr>
        <w:pStyle w:val="ListParagraph"/>
        <w:autoSpaceDE w:val="0"/>
        <w:autoSpaceDN w:val="0"/>
        <w:adjustRightInd w:val="0"/>
        <w:spacing w:after="0" w:line="240" w:lineRule="auto"/>
        <w:ind w:left="360"/>
        <w:rPr>
          <w:rFonts w:ascii="Times New Roman" w:eastAsiaTheme="minorHAnsi" w:hAnsi="Times New Roman"/>
          <w:color w:val="000000"/>
          <w:sz w:val="24"/>
          <w:szCs w:val="24"/>
          <w:lang w:val="en-IN" w:bidi="hi-IN"/>
        </w:rPr>
      </w:pPr>
    </w:p>
    <w:p w:rsidR="007745FD" w:rsidRPr="00AC758C" w:rsidRDefault="007745FD" w:rsidP="00890D36">
      <w:pPr>
        <w:pStyle w:val="bodyyyy"/>
        <w:numPr>
          <w:ilvl w:val="0"/>
          <w:numId w:val="19"/>
        </w:numPr>
        <w:ind w:left="1080"/>
        <w:rPr>
          <w:rFonts w:eastAsiaTheme="minorHAnsi"/>
          <w:lang w:val="en-IN" w:bidi="hi-IN"/>
        </w:rPr>
      </w:pPr>
      <w:r w:rsidRPr="002D70B4">
        <w:rPr>
          <w:rFonts w:eastAsiaTheme="minorHAnsi"/>
          <w:lang w:val="en-IN" w:bidi="hi-IN"/>
        </w:rPr>
        <w:t xml:space="preserve">METHODS can be regarded as SIP requests, since they request a specific action to be taken by another user agent or server. </w:t>
      </w:r>
    </w:p>
    <w:p w:rsidR="007745FD" w:rsidRPr="002D70B4" w:rsidRDefault="007745FD" w:rsidP="00890D36">
      <w:pPr>
        <w:pStyle w:val="bodyyyy"/>
        <w:numPr>
          <w:ilvl w:val="0"/>
          <w:numId w:val="19"/>
        </w:numPr>
        <w:ind w:left="1080"/>
        <w:rPr>
          <w:rFonts w:eastAsiaTheme="minorHAnsi"/>
          <w:lang w:val="en-IN" w:bidi="hi-IN"/>
        </w:rPr>
      </w:pPr>
      <w:r w:rsidRPr="002D70B4">
        <w:rPr>
          <w:rFonts w:eastAsiaTheme="minorHAnsi"/>
          <w:lang w:val="en-IN" w:bidi="hi-IN"/>
        </w:rPr>
        <w:t xml:space="preserve">METHODS are distinguished into two types: </w:t>
      </w:r>
    </w:p>
    <w:p w:rsidR="007745FD" w:rsidRPr="002D70B4" w:rsidRDefault="007745FD" w:rsidP="00890D36">
      <w:pPr>
        <w:pStyle w:val="bodyyyy"/>
        <w:numPr>
          <w:ilvl w:val="0"/>
          <w:numId w:val="20"/>
        </w:numPr>
        <w:rPr>
          <w:rFonts w:eastAsiaTheme="minorHAnsi"/>
          <w:lang w:val="en-IN" w:bidi="hi-IN"/>
        </w:rPr>
      </w:pPr>
      <w:r w:rsidRPr="002D70B4">
        <w:rPr>
          <w:rFonts w:eastAsiaTheme="minorHAnsi"/>
          <w:lang w:val="en-IN" w:bidi="hi-IN"/>
        </w:rPr>
        <w:t xml:space="preserve">Core Methods </w:t>
      </w:r>
    </w:p>
    <w:p w:rsidR="007745FD" w:rsidRPr="002D70B4" w:rsidRDefault="007745FD" w:rsidP="00890D36">
      <w:pPr>
        <w:pStyle w:val="bodyyyy"/>
        <w:numPr>
          <w:ilvl w:val="0"/>
          <w:numId w:val="20"/>
        </w:numPr>
        <w:rPr>
          <w:rFonts w:eastAsiaTheme="minorHAnsi"/>
          <w:lang w:val="en-IN" w:bidi="hi-IN"/>
        </w:rPr>
      </w:pPr>
      <w:r w:rsidRPr="002D70B4">
        <w:rPr>
          <w:rFonts w:eastAsiaTheme="minorHAnsi"/>
          <w:lang w:val="en-IN" w:bidi="hi-IN"/>
        </w:rPr>
        <w:t xml:space="preserve">Extension Methods </w:t>
      </w:r>
    </w:p>
    <w:p w:rsidR="007745FD" w:rsidRPr="002D70B4" w:rsidRDefault="007745FD" w:rsidP="007745FD">
      <w:pPr>
        <w:pStyle w:val="ListParagraph"/>
        <w:autoSpaceDE w:val="0"/>
        <w:autoSpaceDN w:val="0"/>
        <w:adjustRightInd w:val="0"/>
        <w:spacing w:after="0" w:line="240" w:lineRule="auto"/>
        <w:ind w:left="780"/>
        <w:rPr>
          <w:rFonts w:ascii="Times New Roman" w:eastAsiaTheme="minorHAnsi" w:hAnsi="Times New Roman"/>
          <w:color w:val="000000"/>
          <w:sz w:val="24"/>
          <w:szCs w:val="24"/>
          <w:lang w:val="en-IN" w:bidi="hi-IN"/>
        </w:rPr>
      </w:pPr>
    </w:p>
    <w:p w:rsidR="007745FD" w:rsidRPr="00AC758C" w:rsidRDefault="002D5710" w:rsidP="00AC758C">
      <w:pPr>
        <w:pStyle w:val="bodyyyy"/>
        <w:ind w:left="360"/>
        <w:rPr>
          <w:rFonts w:eastAsiaTheme="minorHAnsi"/>
          <w:b/>
          <w:lang w:val="en-IN" w:bidi="hi-IN"/>
        </w:rPr>
      </w:pPr>
      <w:r>
        <w:rPr>
          <w:rFonts w:eastAsiaTheme="minorHAnsi"/>
          <w:b/>
          <w:lang w:val="en-IN" w:bidi="hi-IN"/>
        </w:rPr>
        <w:t>CORE METHODS</w:t>
      </w:r>
    </w:p>
    <w:p w:rsidR="007745FD" w:rsidRPr="00AC758C" w:rsidRDefault="007745FD" w:rsidP="00AC758C">
      <w:pPr>
        <w:pStyle w:val="bodyyyy"/>
        <w:rPr>
          <w:rFonts w:eastAsiaTheme="minorHAnsi"/>
          <w:lang w:val="en-IN" w:bidi="hi-IN"/>
        </w:rPr>
      </w:pPr>
      <w:r w:rsidRPr="002D70B4">
        <w:rPr>
          <w:rFonts w:eastAsiaTheme="minorHAnsi"/>
          <w:lang w:val="en-IN" w:bidi="hi-IN"/>
        </w:rPr>
        <w:t xml:space="preserve">There are six core methods as discussed below. </w:t>
      </w:r>
    </w:p>
    <w:p w:rsidR="007745FD" w:rsidRDefault="007745FD" w:rsidP="00AC758C">
      <w:pPr>
        <w:pStyle w:val="bodyyyy"/>
        <w:rPr>
          <w:rFonts w:eastAsiaTheme="minorHAnsi"/>
          <w:lang w:val="en-IN" w:bidi="hi-IN"/>
        </w:rPr>
      </w:pPr>
      <w:r w:rsidRPr="002D70B4">
        <w:rPr>
          <w:rFonts w:eastAsiaTheme="minorHAnsi"/>
          <w:b/>
          <w:bCs/>
          <w:lang w:val="en-IN" w:bidi="hi-IN"/>
        </w:rPr>
        <w:t>INVITE</w:t>
      </w:r>
    </w:p>
    <w:p w:rsidR="007745FD" w:rsidRDefault="007745FD" w:rsidP="00890D36">
      <w:pPr>
        <w:pStyle w:val="bodyyyy"/>
        <w:numPr>
          <w:ilvl w:val="0"/>
          <w:numId w:val="21"/>
        </w:numPr>
        <w:ind w:left="1080"/>
        <w:rPr>
          <w:rFonts w:eastAsiaTheme="minorHAnsi"/>
          <w:lang w:val="en-IN" w:bidi="hi-IN"/>
        </w:rPr>
      </w:pPr>
      <w:r w:rsidRPr="002D70B4">
        <w:rPr>
          <w:rFonts w:eastAsiaTheme="minorHAnsi"/>
          <w:lang w:val="en-IN" w:bidi="hi-IN"/>
        </w:rPr>
        <w:t xml:space="preserve">INVITE is used to initiate a session with a user agent. In other words, an INVITE method is used to establish a media session between the user agents. </w:t>
      </w:r>
    </w:p>
    <w:p w:rsidR="007745FD" w:rsidRDefault="007745FD" w:rsidP="00890D36">
      <w:pPr>
        <w:pStyle w:val="bodyyyy"/>
        <w:numPr>
          <w:ilvl w:val="0"/>
          <w:numId w:val="21"/>
        </w:numPr>
        <w:ind w:left="1080"/>
        <w:rPr>
          <w:rFonts w:eastAsiaTheme="minorHAnsi"/>
          <w:lang w:val="en-IN" w:bidi="hi-IN"/>
        </w:rPr>
      </w:pPr>
      <w:r w:rsidRPr="002D70B4">
        <w:rPr>
          <w:rFonts w:eastAsiaTheme="minorHAnsi"/>
          <w:lang w:val="en-IN" w:bidi="hi-IN"/>
        </w:rPr>
        <w:t xml:space="preserve">INVITE can contain the media information of the caller in the message body. </w:t>
      </w:r>
    </w:p>
    <w:p w:rsidR="007745FD" w:rsidRPr="00AC758C" w:rsidRDefault="007745FD" w:rsidP="00890D36">
      <w:pPr>
        <w:pStyle w:val="bodyyyy"/>
        <w:numPr>
          <w:ilvl w:val="0"/>
          <w:numId w:val="21"/>
        </w:numPr>
        <w:ind w:left="1080"/>
        <w:rPr>
          <w:rFonts w:eastAsiaTheme="minorHAnsi"/>
          <w:lang w:val="en-IN" w:bidi="hi-IN"/>
        </w:rPr>
      </w:pPr>
      <w:r w:rsidRPr="00D53D3A">
        <w:rPr>
          <w:rFonts w:eastAsiaTheme="minorHAnsi"/>
          <w:lang w:val="en-IN" w:bidi="hi-IN"/>
        </w:rPr>
        <w:t xml:space="preserve">A session is considered established if an INVITE has received a success response (2xx) </w:t>
      </w:r>
      <w:proofErr w:type="gramStart"/>
      <w:r w:rsidRPr="00D53D3A">
        <w:rPr>
          <w:rFonts w:eastAsiaTheme="minorHAnsi"/>
          <w:lang w:val="en-IN" w:bidi="hi-IN"/>
        </w:rPr>
        <w:t>or  an</w:t>
      </w:r>
      <w:proofErr w:type="gramEnd"/>
      <w:r w:rsidRPr="00D53D3A">
        <w:rPr>
          <w:rFonts w:eastAsiaTheme="minorHAnsi"/>
          <w:lang w:val="en-IN" w:bidi="hi-IN"/>
        </w:rPr>
        <w:t xml:space="preserve"> ACK has been sent. </w:t>
      </w:r>
    </w:p>
    <w:p w:rsidR="007745FD" w:rsidRPr="00AC758C" w:rsidRDefault="007745FD" w:rsidP="00890D36">
      <w:pPr>
        <w:pStyle w:val="bodyyyy"/>
        <w:numPr>
          <w:ilvl w:val="0"/>
          <w:numId w:val="21"/>
        </w:numPr>
        <w:ind w:left="1080"/>
        <w:rPr>
          <w:rFonts w:eastAsiaTheme="minorHAnsi"/>
          <w:lang w:val="en-IN" w:bidi="hi-IN"/>
        </w:rPr>
      </w:pPr>
      <w:r w:rsidRPr="00D53D3A">
        <w:rPr>
          <w:rFonts w:eastAsiaTheme="minorHAnsi"/>
          <w:lang w:val="en-IN" w:bidi="hi-IN"/>
        </w:rPr>
        <w:t xml:space="preserve">A successful INVITE request establishes a </w:t>
      </w:r>
      <w:r w:rsidRPr="00D53D3A">
        <w:rPr>
          <w:rFonts w:eastAsiaTheme="minorHAnsi"/>
          <w:b/>
          <w:bCs/>
          <w:lang w:val="en-IN" w:bidi="hi-IN"/>
        </w:rPr>
        <w:t xml:space="preserve">dialog </w:t>
      </w:r>
      <w:r w:rsidRPr="00D53D3A">
        <w:rPr>
          <w:rFonts w:eastAsiaTheme="minorHAnsi"/>
          <w:lang w:val="en-IN" w:bidi="hi-IN"/>
        </w:rPr>
        <w:t xml:space="preserve">between the two user agents which continues until a BYE is sent to terminate the session. </w:t>
      </w:r>
    </w:p>
    <w:p w:rsidR="007745FD" w:rsidRPr="00AC758C" w:rsidRDefault="007745FD" w:rsidP="00890D36">
      <w:pPr>
        <w:pStyle w:val="bodyyyy"/>
        <w:numPr>
          <w:ilvl w:val="0"/>
          <w:numId w:val="21"/>
        </w:numPr>
        <w:ind w:left="1080"/>
        <w:rPr>
          <w:rFonts w:eastAsiaTheme="minorHAnsi"/>
          <w:lang w:val="en-IN" w:bidi="hi-IN"/>
        </w:rPr>
      </w:pPr>
      <w:r w:rsidRPr="00D53D3A">
        <w:rPr>
          <w:rFonts w:eastAsiaTheme="minorHAnsi"/>
          <w:lang w:val="en-IN" w:bidi="hi-IN"/>
        </w:rPr>
        <w:t xml:space="preserve">An INVITE sent within an established dialog is known as a </w:t>
      </w:r>
      <w:r w:rsidRPr="00D53D3A">
        <w:rPr>
          <w:rFonts w:eastAsiaTheme="minorHAnsi"/>
          <w:b/>
          <w:bCs/>
          <w:lang w:val="en-IN" w:bidi="hi-IN"/>
        </w:rPr>
        <w:t>re-INVITE</w:t>
      </w:r>
      <w:r w:rsidRPr="00D53D3A">
        <w:rPr>
          <w:rFonts w:eastAsiaTheme="minorHAnsi"/>
          <w:lang w:val="en-IN" w:bidi="hi-IN"/>
        </w:rPr>
        <w:t xml:space="preserve">. </w:t>
      </w:r>
    </w:p>
    <w:p w:rsidR="007745FD" w:rsidRPr="00D53D3A" w:rsidRDefault="007745FD" w:rsidP="00890D36">
      <w:pPr>
        <w:pStyle w:val="bodyyyy"/>
        <w:numPr>
          <w:ilvl w:val="0"/>
          <w:numId w:val="21"/>
        </w:numPr>
        <w:ind w:left="1080"/>
        <w:rPr>
          <w:rFonts w:eastAsiaTheme="minorHAnsi"/>
          <w:lang w:val="en-IN" w:bidi="hi-IN"/>
        </w:rPr>
      </w:pPr>
      <w:r w:rsidRPr="00D53D3A">
        <w:rPr>
          <w:rFonts w:eastAsiaTheme="minorHAnsi"/>
          <w:lang w:val="en-IN" w:bidi="hi-IN"/>
        </w:rPr>
        <w:t xml:space="preserve">Re-INVITE is used to change the session characteristics or refresh the state of a dialog. </w:t>
      </w:r>
    </w:p>
    <w:p w:rsidR="007745FD" w:rsidRDefault="007745FD" w:rsidP="007745FD">
      <w:pPr>
        <w:rPr>
          <w:rFonts w:ascii="Times New Roman" w:hAnsi="Times New Roman"/>
          <w:sz w:val="24"/>
          <w:szCs w:val="24"/>
        </w:rPr>
      </w:pPr>
    </w:p>
    <w:p w:rsidR="007745FD" w:rsidRDefault="007745FD" w:rsidP="007745FD">
      <w:pPr>
        <w:rPr>
          <w:rFonts w:ascii="Times New Roman" w:hAnsi="Times New Roman"/>
          <w:b/>
          <w:bCs/>
          <w:sz w:val="24"/>
          <w:szCs w:val="24"/>
          <w:lang w:val="en-IN"/>
        </w:rPr>
      </w:pPr>
    </w:p>
    <w:p w:rsidR="007745FD" w:rsidRDefault="007745FD" w:rsidP="007745FD">
      <w:pPr>
        <w:rPr>
          <w:rFonts w:ascii="Times New Roman" w:hAnsi="Times New Roman"/>
          <w:b/>
          <w:bCs/>
          <w:sz w:val="24"/>
          <w:szCs w:val="24"/>
          <w:lang w:val="en-IN"/>
        </w:rPr>
      </w:pPr>
    </w:p>
    <w:p w:rsidR="00AC758C" w:rsidRDefault="00AC758C" w:rsidP="007745FD">
      <w:pPr>
        <w:rPr>
          <w:rFonts w:ascii="Times New Roman" w:hAnsi="Times New Roman"/>
          <w:b/>
          <w:bCs/>
          <w:sz w:val="24"/>
          <w:szCs w:val="24"/>
          <w:lang w:val="en-IN"/>
        </w:rPr>
      </w:pPr>
    </w:p>
    <w:p w:rsidR="00AC758C" w:rsidRDefault="00AC758C" w:rsidP="007745FD">
      <w:pPr>
        <w:rPr>
          <w:rFonts w:ascii="Times New Roman" w:hAnsi="Times New Roman"/>
          <w:b/>
          <w:bCs/>
          <w:sz w:val="24"/>
          <w:szCs w:val="24"/>
          <w:lang w:val="en-IN"/>
        </w:rPr>
      </w:pPr>
    </w:p>
    <w:p w:rsidR="00AC758C" w:rsidRDefault="00AC758C" w:rsidP="007745FD">
      <w:pPr>
        <w:rPr>
          <w:rFonts w:ascii="Times New Roman" w:hAnsi="Times New Roman"/>
          <w:b/>
          <w:bCs/>
          <w:sz w:val="24"/>
          <w:szCs w:val="24"/>
          <w:lang w:val="en-IN"/>
        </w:rPr>
      </w:pPr>
    </w:p>
    <w:p w:rsidR="007745FD" w:rsidRDefault="007745FD" w:rsidP="007745FD">
      <w:pPr>
        <w:rPr>
          <w:rFonts w:ascii="Times New Roman" w:hAnsi="Times New Roman"/>
          <w:b/>
          <w:bCs/>
          <w:sz w:val="24"/>
          <w:szCs w:val="24"/>
          <w:lang w:val="en-IN"/>
        </w:rPr>
      </w:pPr>
    </w:p>
    <w:p w:rsidR="007745FD" w:rsidRPr="00AC758C" w:rsidRDefault="007745FD" w:rsidP="00AC758C">
      <w:pPr>
        <w:pStyle w:val="bodyyyy"/>
        <w:ind w:left="0"/>
        <w:rPr>
          <w:b/>
          <w:lang w:val="en-IN"/>
        </w:rPr>
      </w:pPr>
      <w:r w:rsidRPr="00AC758C">
        <w:rPr>
          <w:b/>
          <w:lang w:val="en-IN"/>
        </w:rPr>
        <w:lastRenderedPageBreak/>
        <w:t xml:space="preserve">INVITE Example </w:t>
      </w:r>
    </w:p>
    <w:p w:rsidR="007745FD" w:rsidRDefault="007745FD" w:rsidP="00AC758C">
      <w:pPr>
        <w:pStyle w:val="bodyyyy"/>
        <w:ind w:left="0"/>
        <w:rPr>
          <w:lang w:val="en-IN"/>
        </w:rPr>
      </w:pPr>
      <w:r w:rsidRPr="00D53D3A">
        <w:rPr>
          <w:lang w:val="en-IN"/>
        </w:rPr>
        <w:t>The following code shows how INVITE is used.</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INVITE sips:Bob@TMC.com SIP/2.0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Via: SIP/2.0/TLS client.ANC.com:5061</w:t>
      </w:r>
      <w:proofErr w:type="gramStart"/>
      <w:r w:rsidRPr="00D53D3A">
        <w:rPr>
          <w:rFonts w:ascii="Consolas" w:eastAsiaTheme="minorHAnsi" w:hAnsi="Consolas" w:cs="Consolas"/>
          <w:color w:val="000000"/>
          <w:sz w:val="20"/>
          <w:szCs w:val="20"/>
          <w:lang w:val="en-IN" w:bidi="hi-IN"/>
        </w:rPr>
        <w:t>;branch</w:t>
      </w:r>
      <w:proofErr w:type="gramEnd"/>
      <w:r w:rsidRPr="00D53D3A">
        <w:rPr>
          <w:rFonts w:ascii="Consolas" w:eastAsiaTheme="minorHAnsi" w:hAnsi="Consolas" w:cs="Consolas"/>
          <w:color w:val="000000"/>
          <w:sz w:val="20"/>
          <w:szCs w:val="20"/>
          <w:lang w:val="en-IN" w:bidi="hi-IN"/>
        </w:rPr>
        <w:t xml:space="preserve">=z9hG4bK74bf9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Max-Forwards: 70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From: Alice&lt;sips:Alice@atlanta.com&gt;;tag=1234567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To: Bob&lt;sips:Bob@TMC.com&gt;</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Call-ID: 12345601@ANC.com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proofErr w:type="spellStart"/>
      <w:r w:rsidRPr="00D53D3A">
        <w:rPr>
          <w:rFonts w:ascii="Consolas" w:eastAsiaTheme="minorHAnsi" w:hAnsi="Consolas" w:cs="Consolas"/>
          <w:color w:val="000000"/>
          <w:sz w:val="20"/>
          <w:szCs w:val="20"/>
          <w:lang w:val="en-IN" w:bidi="hi-IN"/>
        </w:rPr>
        <w:t>CSeq</w:t>
      </w:r>
      <w:proofErr w:type="spellEnd"/>
      <w:r w:rsidRPr="00D53D3A">
        <w:rPr>
          <w:rFonts w:ascii="Consolas" w:eastAsiaTheme="minorHAnsi" w:hAnsi="Consolas" w:cs="Consolas"/>
          <w:color w:val="000000"/>
          <w:sz w:val="20"/>
          <w:szCs w:val="20"/>
          <w:lang w:val="en-IN" w:bidi="hi-IN"/>
        </w:rPr>
        <w:t xml:space="preserve">: 1 INVITE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Contact: &lt;sips:Alice@client.ANC.com&gt;</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Allow: INVITE, ACK, CANCEL, OPTIONS, BYE, REFER, NOTIFY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Supported: replaces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Content-Type: application/</w:t>
      </w:r>
      <w:proofErr w:type="spellStart"/>
      <w:r w:rsidRPr="00D53D3A">
        <w:rPr>
          <w:rFonts w:ascii="Consolas" w:eastAsiaTheme="minorHAnsi" w:hAnsi="Consolas" w:cs="Consolas"/>
          <w:color w:val="000000"/>
          <w:sz w:val="20"/>
          <w:szCs w:val="20"/>
          <w:lang w:val="en-IN" w:bidi="hi-IN"/>
        </w:rPr>
        <w:t>sdp</w:t>
      </w:r>
      <w:proofErr w:type="spellEnd"/>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Content-Length: ...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v=0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o=Alice 2890844526 2890844526 IN IP4 client.ANC.com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s=Session SDP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c=IN IP4 client.ANC.com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t=3034423619 0 </w:t>
      </w:r>
    </w:p>
    <w:p w:rsidR="007745FD" w:rsidRPr="00D53D3A" w:rsidRDefault="007745FD" w:rsidP="007745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 xml:space="preserve">m=audio 49170 RTP/AVP 0 </w:t>
      </w:r>
    </w:p>
    <w:p w:rsidR="007745FD" w:rsidRPr="00D53D3A" w:rsidRDefault="007745FD" w:rsidP="007745FD">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val="en-IN" w:bidi="hi-IN"/>
        </w:rPr>
      </w:pPr>
      <w:r w:rsidRPr="00D53D3A">
        <w:rPr>
          <w:rFonts w:ascii="Consolas" w:eastAsiaTheme="minorHAnsi" w:hAnsi="Consolas" w:cs="Consolas"/>
          <w:color w:val="000000"/>
          <w:sz w:val="20"/>
          <w:szCs w:val="20"/>
          <w:lang w:val="en-IN" w:bidi="hi-IN"/>
        </w:rPr>
        <w:t>a=rtpmap</w:t>
      </w:r>
      <w:proofErr w:type="gramStart"/>
      <w:r w:rsidRPr="00D53D3A">
        <w:rPr>
          <w:rFonts w:ascii="Consolas" w:eastAsiaTheme="minorHAnsi" w:hAnsi="Consolas" w:cs="Consolas"/>
          <w:color w:val="000000"/>
          <w:sz w:val="20"/>
          <w:szCs w:val="20"/>
          <w:lang w:val="en-IN" w:bidi="hi-IN"/>
        </w:rPr>
        <w:t>:0</w:t>
      </w:r>
      <w:proofErr w:type="gramEnd"/>
      <w:r w:rsidRPr="00D53D3A">
        <w:rPr>
          <w:rFonts w:ascii="Consolas" w:eastAsiaTheme="minorHAnsi" w:hAnsi="Consolas" w:cs="Consolas"/>
          <w:color w:val="000000"/>
          <w:sz w:val="20"/>
          <w:szCs w:val="20"/>
          <w:lang w:val="en-IN" w:bidi="hi-IN"/>
        </w:rPr>
        <w:t xml:space="preserve"> PCMU/8000</w:t>
      </w:r>
    </w:p>
    <w:p w:rsidR="007745FD" w:rsidRDefault="007745FD" w:rsidP="007745FD">
      <w:pPr>
        <w:pStyle w:val="Heading3"/>
        <w:numPr>
          <w:ilvl w:val="0"/>
          <w:numId w:val="0"/>
        </w:numPr>
        <w:rPr>
          <w:rFonts w:ascii="Times New Roman" w:hAnsi="Times New Roman"/>
          <w:sz w:val="24"/>
        </w:rPr>
      </w:pPr>
      <w:bookmarkStart w:id="1" w:name="_Toc363590025"/>
    </w:p>
    <w:p w:rsidR="007745FD" w:rsidRPr="00AC758C" w:rsidRDefault="007745FD" w:rsidP="00AC758C">
      <w:pPr>
        <w:pStyle w:val="bodyyyy"/>
        <w:ind w:left="0"/>
        <w:rPr>
          <w:b/>
        </w:rPr>
      </w:pPr>
      <w:r w:rsidRPr="00AC758C">
        <w:rPr>
          <w:b/>
        </w:rPr>
        <w:t>BYE</w:t>
      </w:r>
    </w:p>
    <w:p w:rsidR="007745FD" w:rsidRPr="00D53D3A" w:rsidRDefault="007745FD" w:rsidP="00AC758C">
      <w:pPr>
        <w:pStyle w:val="bodyyyy"/>
        <w:ind w:left="0"/>
      </w:pPr>
      <w:r w:rsidRPr="00D53D3A">
        <w:t xml:space="preserve">BYE is the method used to terminate an established session. This is a SIP request that can be sent by either the caller or the </w:t>
      </w:r>
      <w:proofErr w:type="spellStart"/>
      <w:r w:rsidRPr="00D53D3A">
        <w:t>callee</w:t>
      </w:r>
      <w:proofErr w:type="spellEnd"/>
      <w:r w:rsidRPr="00D53D3A">
        <w:t xml:space="preserve"> to end a session. </w:t>
      </w:r>
    </w:p>
    <w:p w:rsidR="007745FD" w:rsidRPr="00D53D3A" w:rsidRDefault="007745FD" w:rsidP="00890D36">
      <w:pPr>
        <w:pStyle w:val="bodyyyy"/>
        <w:numPr>
          <w:ilvl w:val="0"/>
          <w:numId w:val="22"/>
        </w:numPr>
      </w:pPr>
      <w:r w:rsidRPr="00D53D3A">
        <w:t xml:space="preserve">It cannot be sent by a proxy server. </w:t>
      </w:r>
    </w:p>
    <w:p w:rsidR="007745FD" w:rsidRPr="00D53D3A" w:rsidRDefault="007745FD" w:rsidP="00890D36">
      <w:pPr>
        <w:pStyle w:val="bodyyyy"/>
        <w:numPr>
          <w:ilvl w:val="0"/>
          <w:numId w:val="22"/>
        </w:numPr>
      </w:pPr>
      <w:r w:rsidRPr="00D53D3A">
        <w:t xml:space="preserve">BYE request normally routes end to end, bypassing the proxy server. </w:t>
      </w:r>
    </w:p>
    <w:p w:rsidR="007745FD" w:rsidRPr="00D53D3A" w:rsidRDefault="007745FD" w:rsidP="00890D36">
      <w:pPr>
        <w:pStyle w:val="bodyyyy"/>
        <w:numPr>
          <w:ilvl w:val="0"/>
          <w:numId w:val="22"/>
        </w:numPr>
      </w:pPr>
      <w:r w:rsidRPr="00D53D3A">
        <w:t xml:space="preserve">BYE cannot be sent to a pending an INVITE or an </w:t>
      </w:r>
      <w:proofErr w:type="spellStart"/>
      <w:r w:rsidRPr="00D53D3A">
        <w:t>unestablished</w:t>
      </w:r>
      <w:proofErr w:type="spellEnd"/>
      <w:r w:rsidRPr="00D53D3A">
        <w:t xml:space="preserve"> session. </w:t>
      </w:r>
    </w:p>
    <w:p w:rsidR="007745FD" w:rsidRPr="00D53D3A" w:rsidRDefault="007745FD" w:rsidP="007745FD">
      <w:pPr>
        <w:pStyle w:val="Default"/>
        <w:rPr>
          <w:rFonts w:ascii="Times New Roman" w:hAnsi="Times New Roman" w:cs="Times New Roman"/>
        </w:rPr>
      </w:pPr>
    </w:p>
    <w:p w:rsidR="007745FD" w:rsidRPr="00AC758C" w:rsidRDefault="007745FD" w:rsidP="00AC758C">
      <w:pPr>
        <w:pStyle w:val="bodyyyy"/>
        <w:ind w:left="0"/>
        <w:rPr>
          <w:b/>
        </w:rPr>
      </w:pPr>
      <w:r w:rsidRPr="00AC758C">
        <w:rPr>
          <w:b/>
        </w:rPr>
        <w:t>REGISTER</w:t>
      </w:r>
    </w:p>
    <w:p w:rsidR="007745FD" w:rsidRPr="00D53D3A" w:rsidRDefault="007745FD" w:rsidP="00AC758C">
      <w:pPr>
        <w:pStyle w:val="bodyyyy"/>
        <w:ind w:left="0"/>
      </w:pPr>
      <w:r w:rsidRPr="00D53D3A">
        <w:t xml:space="preserve">REGISTER request performs the registration of a user agent. This request is sent by a user agent to a registrar server. </w:t>
      </w:r>
    </w:p>
    <w:p w:rsidR="007745FD" w:rsidRPr="00D53D3A" w:rsidRDefault="007745FD" w:rsidP="00890D36">
      <w:pPr>
        <w:pStyle w:val="bodyyyy"/>
        <w:numPr>
          <w:ilvl w:val="0"/>
          <w:numId w:val="23"/>
        </w:numPr>
        <w:ind w:left="720"/>
      </w:pPr>
      <w:r w:rsidRPr="00D53D3A">
        <w:t xml:space="preserve">The REGISTER request may be forwarded or </w:t>
      </w:r>
      <w:proofErr w:type="spellStart"/>
      <w:r w:rsidRPr="00D53D3A">
        <w:t>proxied</w:t>
      </w:r>
      <w:proofErr w:type="spellEnd"/>
      <w:r w:rsidRPr="00D53D3A">
        <w:t xml:space="preserve"> until it reaches an authoritative registrar of the specified domain. </w:t>
      </w:r>
    </w:p>
    <w:p w:rsidR="007745FD" w:rsidRPr="00D53D3A" w:rsidRDefault="007745FD" w:rsidP="00890D36">
      <w:pPr>
        <w:pStyle w:val="bodyyyy"/>
        <w:numPr>
          <w:ilvl w:val="0"/>
          <w:numId w:val="23"/>
        </w:numPr>
        <w:ind w:left="720"/>
      </w:pPr>
      <w:r w:rsidRPr="00D53D3A">
        <w:t xml:space="preserve">It carries the AOR (Address of Record) in the </w:t>
      </w:r>
      <w:proofErr w:type="spellStart"/>
      <w:r w:rsidRPr="00D53D3A">
        <w:rPr>
          <w:b/>
          <w:bCs/>
        </w:rPr>
        <w:t>To</w:t>
      </w:r>
      <w:r w:rsidRPr="00D53D3A">
        <w:t>header</w:t>
      </w:r>
      <w:proofErr w:type="spellEnd"/>
      <w:r w:rsidRPr="00D53D3A">
        <w:t xml:space="preserve"> of the user that is being registered. </w:t>
      </w:r>
    </w:p>
    <w:p w:rsidR="007745FD" w:rsidRPr="00D53D3A" w:rsidRDefault="007745FD" w:rsidP="00890D36">
      <w:pPr>
        <w:pStyle w:val="bodyyyy"/>
        <w:numPr>
          <w:ilvl w:val="0"/>
          <w:numId w:val="23"/>
        </w:numPr>
        <w:ind w:left="720"/>
      </w:pPr>
      <w:r w:rsidRPr="00D53D3A">
        <w:t xml:space="preserve">REGISTER request contains the time period (3600 sec). </w:t>
      </w:r>
    </w:p>
    <w:p w:rsidR="007745FD" w:rsidRPr="00D53D3A" w:rsidRDefault="007745FD" w:rsidP="007745FD">
      <w:pPr>
        <w:pStyle w:val="Default"/>
        <w:rPr>
          <w:rFonts w:ascii="Times New Roman" w:hAnsi="Times New Roman" w:cs="Times New Roman"/>
        </w:rPr>
      </w:pPr>
    </w:p>
    <w:p w:rsidR="007745FD" w:rsidRPr="00D53D3A" w:rsidRDefault="007745FD" w:rsidP="00890D36">
      <w:pPr>
        <w:pStyle w:val="bodyyyy"/>
        <w:numPr>
          <w:ilvl w:val="0"/>
          <w:numId w:val="24"/>
        </w:numPr>
      </w:pPr>
      <w:r w:rsidRPr="00D53D3A">
        <w:t xml:space="preserve">One user agent can send a REGISTER request on behalf of another user agent. This is known as </w:t>
      </w:r>
      <w:r w:rsidRPr="00D53D3A">
        <w:rPr>
          <w:b/>
          <w:bCs/>
        </w:rPr>
        <w:t>third-party registration</w:t>
      </w:r>
      <w:r w:rsidRPr="00D53D3A">
        <w:t xml:space="preserve">. Here, the </w:t>
      </w:r>
      <w:proofErr w:type="gramStart"/>
      <w:r w:rsidRPr="00D53D3A">
        <w:rPr>
          <w:b/>
          <w:bCs/>
        </w:rPr>
        <w:t>From</w:t>
      </w:r>
      <w:proofErr w:type="gramEnd"/>
      <w:r w:rsidR="00AC758C">
        <w:rPr>
          <w:b/>
          <w:bCs/>
        </w:rPr>
        <w:t xml:space="preserve"> </w:t>
      </w:r>
      <w:r w:rsidRPr="00D53D3A">
        <w:t xml:space="preserve">tag contains the URI of the party submitting the registration on behalf of the party identified in the </w:t>
      </w:r>
      <w:r w:rsidRPr="00D53D3A">
        <w:rPr>
          <w:b/>
          <w:bCs/>
        </w:rPr>
        <w:t xml:space="preserve">To </w:t>
      </w:r>
      <w:r w:rsidRPr="00D53D3A">
        <w:t xml:space="preserve">header. </w:t>
      </w:r>
    </w:p>
    <w:p w:rsidR="007745FD" w:rsidRPr="00D53D3A" w:rsidRDefault="007745FD" w:rsidP="007745FD">
      <w:pPr>
        <w:pStyle w:val="Default"/>
        <w:rPr>
          <w:rFonts w:ascii="Times New Roman" w:hAnsi="Times New Roman" w:cs="Times New Roman"/>
        </w:rPr>
      </w:pPr>
    </w:p>
    <w:p w:rsidR="007745FD" w:rsidRPr="00AC758C" w:rsidRDefault="007745FD" w:rsidP="00AC758C">
      <w:pPr>
        <w:pStyle w:val="bodyyyy"/>
        <w:ind w:left="0"/>
        <w:rPr>
          <w:b/>
        </w:rPr>
      </w:pPr>
      <w:r w:rsidRPr="00AC758C">
        <w:rPr>
          <w:b/>
        </w:rPr>
        <w:t>CANCEL</w:t>
      </w:r>
    </w:p>
    <w:p w:rsidR="007745FD" w:rsidRPr="00D53D3A" w:rsidRDefault="007745FD" w:rsidP="00AC758C">
      <w:pPr>
        <w:pStyle w:val="bodyyyy"/>
        <w:ind w:left="0"/>
      </w:pPr>
      <w:r w:rsidRPr="00D53D3A">
        <w:t xml:space="preserve">CANCEL is used to terminate an </w:t>
      </w:r>
      <w:proofErr w:type="spellStart"/>
      <w:r w:rsidRPr="00D53D3A">
        <w:t>unestablished</w:t>
      </w:r>
      <w:proofErr w:type="spellEnd"/>
      <w:r w:rsidRPr="00D53D3A">
        <w:t xml:space="preserve"> session. User agents use this request to cancel a pending call attempt initiated earlier. </w:t>
      </w:r>
    </w:p>
    <w:p w:rsidR="007745FD" w:rsidRPr="00D53D3A" w:rsidRDefault="007745FD" w:rsidP="00890D36">
      <w:pPr>
        <w:pStyle w:val="bodyyyy"/>
        <w:numPr>
          <w:ilvl w:val="0"/>
          <w:numId w:val="25"/>
        </w:numPr>
        <w:ind w:left="720"/>
      </w:pPr>
      <w:r w:rsidRPr="00D53D3A">
        <w:t xml:space="preserve">It can be sent either by a user agent or a proxy server. </w:t>
      </w:r>
    </w:p>
    <w:p w:rsidR="007745FD" w:rsidRPr="00D53D3A" w:rsidRDefault="007745FD" w:rsidP="00890D36">
      <w:pPr>
        <w:pStyle w:val="bodyyyy"/>
        <w:numPr>
          <w:ilvl w:val="0"/>
          <w:numId w:val="25"/>
        </w:numPr>
        <w:ind w:left="720"/>
      </w:pPr>
      <w:r w:rsidRPr="00D53D3A">
        <w:t xml:space="preserve">CANCEL is a </w:t>
      </w:r>
      <w:r w:rsidRPr="00D53D3A">
        <w:rPr>
          <w:b/>
          <w:bCs/>
        </w:rPr>
        <w:t xml:space="preserve">hop by hop </w:t>
      </w:r>
      <w:r w:rsidRPr="00D53D3A">
        <w:t xml:space="preserve">request, i.e., it goes through the elements between the user agent and receives the response generated by the next </w:t>
      </w:r>
      <w:proofErr w:type="spellStart"/>
      <w:r w:rsidRPr="00D53D3A">
        <w:t>stateful</w:t>
      </w:r>
      <w:proofErr w:type="spellEnd"/>
      <w:r w:rsidRPr="00D53D3A">
        <w:t xml:space="preserve"> element. </w:t>
      </w:r>
    </w:p>
    <w:p w:rsidR="007745FD" w:rsidRDefault="007745FD" w:rsidP="007745FD">
      <w:pPr>
        <w:pStyle w:val="Default"/>
        <w:ind w:left="360"/>
        <w:rPr>
          <w:rFonts w:ascii="Times New Roman" w:hAnsi="Times New Roman" w:cs="Times New Roman"/>
          <w:b/>
          <w:bCs/>
        </w:rPr>
      </w:pPr>
    </w:p>
    <w:p w:rsidR="007745FD" w:rsidRPr="00AC758C" w:rsidRDefault="007745FD" w:rsidP="00AC758C">
      <w:pPr>
        <w:pStyle w:val="bodyyyy"/>
        <w:ind w:left="0"/>
        <w:rPr>
          <w:b/>
        </w:rPr>
      </w:pPr>
      <w:r w:rsidRPr="00AC758C">
        <w:rPr>
          <w:b/>
        </w:rPr>
        <w:t>ACK</w:t>
      </w:r>
    </w:p>
    <w:p w:rsidR="007745FD" w:rsidRPr="007D28ED" w:rsidRDefault="007745FD" w:rsidP="00890D36">
      <w:pPr>
        <w:pStyle w:val="bodyyyy"/>
        <w:numPr>
          <w:ilvl w:val="0"/>
          <w:numId w:val="26"/>
        </w:numPr>
        <w:ind w:left="720"/>
      </w:pPr>
      <w:r w:rsidRPr="007D28ED">
        <w:t>ACK is used to acknowledge the final responses to an INVITE method. An ACK always goes in the direction of INVITE. ACK may contain SDP body (media characteristics), if it is not available in INVITE.</w:t>
      </w:r>
    </w:p>
    <w:p w:rsidR="007745FD" w:rsidRPr="00AC758C" w:rsidRDefault="007745FD" w:rsidP="00890D36">
      <w:pPr>
        <w:pStyle w:val="bodyyyy"/>
        <w:numPr>
          <w:ilvl w:val="0"/>
          <w:numId w:val="26"/>
        </w:numPr>
        <w:ind w:left="720"/>
        <w:rPr>
          <w:rFonts w:eastAsiaTheme="minorHAnsi"/>
          <w:color w:val="000000"/>
          <w:lang w:val="en-IN" w:bidi="hi-IN"/>
        </w:rPr>
      </w:pPr>
      <w:r w:rsidRPr="007D28ED">
        <w:rPr>
          <w:rFonts w:eastAsiaTheme="minorHAnsi"/>
          <w:color w:val="000000"/>
          <w:lang w:val="en-IN" w:bidi="hi-IN"/>
        </w:rPr>
        <w:t xml:space="preserve">ACK may not be used to modify the media description that has already been sent in the initial INVITE. </w:t>
      </w:r>
    </w:p>
    <w:p w:rsidR="007745FD" w:rsidRPr="00AC758C" w:rsidRDefault="007745FD" w:rsidP="00890D36">
      <w:pPr>
        <w:pStyle w:val="bodyyyy"/>
        <w:numPr>
          <w:ilvl w:val="0"/>
          <w:numId w:val="26"/>
        </w:numPr>
        <w:ind w:left="720"/>
        <w:rPr>
          <w:rFonts w:eastAsiaTheme="minorHAnsi"/>
          <w:color w:val="000000"/>
          <w:lang w:val="en-IN" w:bidi="hi-IN"/>
        </w:rPr>
      </w:pPr>
      <w:r w:rsidRPr="007D28ED">
        <w:rPr>
          <w:rFonts w:eastAsiaTheme="minorHAnsi"/>
          <w:color w:val="000000"/>
          <w:lang w:val="en-IN" w:bidi="hi-IN"/>
        </w:rPr>
        <w:t xml:space="preserve">A </w:t>
      </w:r>
      <w:proofErr w:type="spellStart"/>
      <w:r w:rsidRPr="007D28ED">
        <w:rPr>
          <w:rFonts w:eastAsiaTheme="minorHAnsi"/>
          <w:color w:val="000000"/>
          <w:lang w:val="en-IN" w:bidi="hi-IN"/>
        </w:rPr>
        <w:t>stateful</w:t>
      </w:r>
      <w:proofErr w:type="spellEnd"/>
      <w:r w:rsidRPr="007D28ED">
        <w:rPr>
          <w:rFonts w:eastAsiaTheme="minorHAnsi"/>
          <w:color w:val="000000"/>
          <w:lang w:val="en-IN" w:bidi="hi-IN"/>
        </w:rPr>
        <w:t xml:space="preserve"> proxy receiving an ACK must determine whether or not the ACK should be forwarded downstream to another proxy or user agent. </w:t>
      </w:r>
    </w:p>
    <w:p w:rsidR="007745FD" w:rsidRPr="00AC758C" w:rsidRDefault="007745FD" w:rsidP="00890D36">
      <w:pPr>
        <w:pStyle w:val="bodyyyy"/>
        <w:numPr>
          <w:ilvl w:val="0"/>
          <w:numId w:val="26"/>
        </w:numPr>
        <w:ind w:left="720"/>
        <w:rPr>
          <w:rFonts w:eastAsiaTheme="minorHAnsi"/>
          <w:color w:val="000000"/>
          <w:lang w:val="en-IN" w:bidi="hi-IN"/>
        </w:rPr>
      </w:pPr>
      <w:r w:rsidRPr="007D28ED">
        <w:rPr>
          <w:rFonts w:eastAsiaTheme="minorHAnsi"/>
          <w:color w:val="000000"/>
          <w:lang w:val="en-IN" w:bidi="hi-IN"/>
        </w:rPr>
        <w:t xml:space="preserve">For 2xx responses, ACK is end to end, but for all other final responses, it works on hop by hop basis when </w:t>
      </w:r>
      <w:proofErr w:type="spellStart"/>
      <w:r w:rsidRPr="007D28ED">
        <w:rPr>
          <w:rFonts w:eastAsiaTheme="minorHAnsi"/>
          <w:color w:val="000000"/>
          <w:lang w:val="en-IN" w:bidi="hi-IN"/>
        </w:rPr>
        <w:t>stateful</w:t>
      </w:r>
      <w:proofErr w:type="spellEnd"/>
      <w:r w:rsidRPr="007D28ED">
        <w:rPr>
          <w:rFonts w:eastAsiaTheme="minorHAnsi"/>
          <w:color w:val="000000"/>
          <w:lang w:val="en-IN" w:bidi="hi-IN"/>
        </w:rPr>
        <w:t xml:space="preserve"> proxies are involved. </w:t>
      </w:r>
    </w:p>
    <w:p w:rsidR="007745FD" w:rsidRPr="00AC758C" w:rsidRDefault="007745FD" w:rsidP="00AC758C">
      <w:pPr>
        <w:pStyle w:val="bodyyyy"/>
        <w:ind w:left="0"/>
        <w:rPr>
          <w:b/>
        </w:rPr>
      </w:pPr>
      <w:r w:rsidRPr="00AC758C">
        <w:rPr>
          <w:b/>
        </w:rPr>
        <w:t>OPTIONS</w:t>
      </w:r>
    </w:p>
    <w:p w:rsidR="007745FD" w:rsidRPr="007D28ED" w:rsidRDefault="007745FD" w:rsidP="00AC758C">
      <w:pPr>
        <w:pStyle w:val="bodyyyy"/>
        <w:ind w:left="0"/>
      </w:pPr>
      <w:r w:rsidRPr="007D28ED">
        <w:t xml:space="preserve">OPTIONS method is used to query a user agent or a proxy server about its capabilities and discover its current availability. The response to a request lists the capabilities of the user agent or server. A proxy never generates an OPTIONS request. </w:t>
      </w:r>
    </w:p>
    <w:p w:rsidR="007745FD" w:rsidRDefault="007745FD" w:rsidP="007745FD">
      <w:pPr>
        <w:pStyle w:val="Default"/>
        <w:ind w:left="780"/>
        <w:rPr>
          <w:rFonts w:ascii="Times New Roman" w:hAnsi="Times New Roman" w:cs="Times New Roman"/>
          <w:b/>
          <w:bCs/>
        </w:rPr>
      </w:pPr>
    </w:p>
    <w:p w:rsidR="00AC758C" w:rsidRDefault="00AC758C" w:rsidP="007745FD">
      <w:pPr>
        <w:pStyle w:val="Default"/>
        <w:ind w:left="780"/>
        <w:rPr>
          <w:rFonts w:ascii="Times New Roman" w:hAnsi="Times New Roman" w:cs="Times New Roman"/>
          <w:b/>
          <w:bCs/>
        </w:rPr>
      </w:pPr>
    </w:p>
    <w:p w:rsidR="007745FD" w:rsidRPr="00AC758C" w:rsidRDefault="00F9212A" w:rsidP="00AC758C">
      <w:pPr>
        <w:pStyle w:val="bodyyyy"/>
        <w:ind w:left="0"/>
        <w:rPr>
          <w:b/>
        </w:rPr>
      </w:pPr>
      <w:r>
        <w:rPr>
          <w:b/>
        </w:rPr>
        <w:lastRenderedPageBreak/>
        <w:t>EXTENSION METHODS</w:t>
      </w:r>
    </w:p>
    <w:p w:rsidR="007745FD" w:rsidRPr="00AC758C" w:rsidRDefault="00F9212A" w:rsidP="00AC758C">
      <w:pPr>
        <w:pStyle w:val="bodyyyy"/>
        <w:ind w:left="420"/>
        <w:rPr>
          <w:b/>
        </w:rPr>
      </w:pPr>
      <w:r>
        <w:rPr>
          <w:b/>
        </w:rPr>
        <w:t>SUBSCRIBE</w:t>
      </w:r>
    </w:p>
    <w:p w:rsidR="007745FD" w:rsidRPr="007D28ED" w:rsidRDefault="007745FD" w:rsidP="00890D36">
      <w:pPr>
        <w:pStyle w:val="bodyyyy"/>
        <w:numPr>
          <w:ilvl w:val="0"/>
          <w:numId w:val="27"/>
        </w:numPr>
        <w:ind w:left="780"/>
      </w:pPr>
      <w:r w:rsidRPr="007D28ED">
        <w:t xml:space="preserve">SUBSCRIBE is used by user agents to establish a subscription for the purpose of getting notification about a particular event. </w:t>
      </w:r>
    </w:p>
    <w:p w:rsidR="007745FD" w:rsidRPr="007D28ED" w:rsidRDefault="007745FD" w:rsidP="00890D36">
      <w:pPr>
        <w:pStyle w:val="bodyyyy"/>
        <w:numPr>
          <w:ilvl w:val="0"/>
          <w:numId w:val="27"/>
        </w:numPr>
        <w:ind w:left="780"/>
      </w:pPr>
      <w:r w:rsidRPr="007D28ED">
        <w:t xml:space="preserve">It has a time period in the </w:t>
      </w:r>
      <w:r w:rsidRPr="007D28ED">
        <w:rPr>
          <w:b/>
          <w:bCs/>
        </w:rPr>
        <w:t xml:space="preserve">Expires </w:t>
      </w:r>
      <w:r w:rsidRPr="007D28ED">
        <w:t xml:space="preserve">header field that indicates the desired duration of existence of a subscription. </w:t>
      </w:r>
    </w:p>
    <w:p w:rsidR="007745FD" w:rsidRPr="007D28ED" w:rsidRDefault="007745FD" w:rsidP="00890D36">
      <w:pPr>
        <w:pStyle w:val="bodyyyy"/>
        <w:numPr>
          <w:ilvl w:val="0"/>
          <w:numId w:val="27"/>
        </w:numPr>
        <w:ind w:left="780"/>
      </w:pPr>
      <w:r w:rsidRPr="007D28ED">
        <w:t xml:space="preserve">After the specified time period passes, the subscription is automatically terminated. </w:t>
      </w:r>
    </w:p>
    <w:p w:rsidR="007745FD" w:rsidRPr="007D28ED" w:rsidRDefault="007745FD" w:rsidP="00890D36">
      <w:pPr>
        <w:pStyle w:val="bodyyyy"/>
        <w:numPr>
          <w:ilvl w:val="0"/>
          <w:numId w:val="27"/>
        </w:numPr>
        <w:ind w:left="780"/>
      </w:pPr>
      <w:r w:rsidRPr="007D28ED">
        <w:t xml:space="preserve">A successful subscription establishes a dialog between the user agents. </w:t>
      </w:r>
    </w:p>
    <w:p w:rsidR="007745FD" w:rsidRPr="007D28ED" w:rsidRDefault="007745FD" w:rsidP="00890D36">
      <w:pPr>
        <w:pStyle w:val="bodyyyy"/>
        <w:numPr>
          <w:ilvl w:val="0"/>
          <w:numId w:val="27"/>
        </w:numPr>
        <w:ind w:left="780"/>
      </w:pPr>
      <w:r w:rsidRPr="007D28ED">
        <w:t xml:space="preserve">A subscription can be refreshed by sending another SUBSCRIBE within the dialog before the expiration time. </w:t>
      </w:r>
    </w:p>
    <w:p w:rsidR="007745FD" w:rsidRPr="007D28ED" w:rsidRDefault="007745FD" w:rsidP="00890D36">
      <w:pPr>
        <w:pStyle w:val="bodyyyy"/>
        <w:numPr>
          <w:ilvl w:val="0"/>
          <w:numId w:val="27"/>
        </w:numPr>
        <w:ind w:left="780"/>
      </w:pPr>
      <w:r w:rsidRPr="007D28ED">
        <w:t xml:space="preserve">The server accepting a subscription returns a 200 OK. </w:t>
      </w:r>
    </w:p>
    <w:p w:rsidR="007745FD" w:rsidRPr="00F9212A" w:rsidRDefault="007745FD" w:rsidP="00890D36">
      <w:pPr>
        <w:pStyle w:val="bodyyyy"/>
        <w:numPr>
          <w:ilvl w:val="0"/>
          <w:numId w:val="27"/>
        </w:numPr>
        <w:ind w:left="780"/>
      </w:pPr>
      <w:r w:rsidRPr="007D28ED">
        <w:t xml:space="preserve">Users can unsubscribe by sending another SUBSCRIBE method with Expires value 0 (zero). </w:t>
      </w:r>
    </w:p>
    <w:p w:rsidR="007745FD" w:rsidRPr="00F9212A" w:rsidRDefault="007745FD" w:rsidP="00F9212A">
      <w:pPr>
        <w:pStyle w:val="bodyyyy"/>
        <w:ind w:left="420"/>
        <w:rPr>
          <w:b/>
        </w:rPr>
      </w:pPr>
      <w:r w:rsidRPr="00F9212A">
        <w:rPr>
          <w:b/>
        </w:rPr>
        <w:t>NOTIFY</w:t>
      </w:r>
    </w:p>
    <w:p w:rsidR="007745FD" w:rsidRPr="006E3F21" w:rsidRDefault="007745FD" w:rsidP="00890D36">
      <w:pPr>
        <w:pStyle w:val="bodyyyy"/>
        <w:numPr>
          <w:ilvl w:val="0"/>
          <w:numId w:val="28"/>
        </w:numPr>
        <w:ind w:left="780"/>
      </w:pPr>
      <w:r w:rsidRPr="006E3F21">
        <w:t xml:space="preserve">NOTIFY is used by user agents to convey the occurrence of a particular event. A </w:t>
      </w:r>
      <w:proofErr w:type="gramStart"/>
      <w:r w:rsidRPr="006E3F21">
        <w:t>NOTIFY</w:t>
      </w:r>
      <w:proofErr w:type="gramEnd"/>
      <w:r w:rsidRPr="006E3F21">
        <w:t xml:space="preserve"> is always sent within a dialog when a subscription exists between the subscriber and the </w:t>
      </w:r>
      <w:proofErr w:type="spellStart"/>
      <w:r w:rsidRPr="006E3F21">
        <w:t>notifier</w:t>
      </w:r>
      <w:proofErr w:type="spellEnd"/>
      <w:r w:rsidRPr="006E3F21">
        <w:t xml:space="preserve">. </w:t>
      </w:r>
    </w:p>
    <w:p w:rsidR="007745FD" w:rsidRPr="006E3F21" w:rsidRDefault="007745FD" w:rsidP="00890D36">
      <w:pPr>
        <w:pStyle w:val="bodyyyy"/>
        <w:numPr>
          <w:ilvl w:val="0"/>
          <w:numId w:val="28"/>
        </w:numPr>
        <w:ind w:left="780"/>
      </w:pPr>
      <w:r w:rsidRPr="006E3F21">
        <w:t xml:space="preserve">A 200 OK response is received for every NOTIFY to indicate that it has been received. </w:t>
      </w:r>
    </w:p>
    <w:p w:rsidR="007745FD" w:rsidRPr="006E3F21" w:rsidRDefault="007745FD" w:rsidP="00890D36">
      <w:pPr>
        <w:pStyle w:val="bodyyyy"/>
        <w:numPr>
          <w:ilvl w:val="0"/>
          <w:numId w:val="28"/>
        </w:numPr>
        <w:ind w:left="780"/>
      </w:pPr>
      <w:r w:rsidRPr="006E3F21">
        <w:t xml:space="preserve">NOTIFY requests contain an </w:t>
      </w:r>
      <w:r w:rsidRPr="006E3F21">
        <w:rPr>
          <w:b/>
          <w:bCs/>
        </w:rPr>
        <w:t xml:space="preserve">Event </w:t>
      </w:r>
      <w:r w:rsidRPr="006E3F21">
        <w:t xml:space="preserve">header field indicating the package and a </w:t>
      </w:r>
      <w:r w:rsidRPr="006E3F21">
        <w:rPr>
          <w:b/>
          <w:bCs/>
        </w:rPr>
        <w:t xml:space="preserve">subscription-state </w:t>
      </w:r>
      <w:r w:rsidRPr="006E3F21">
        <w:t xml:space="preserve">header field indicating the current state of the subscription. </w:t>
      </w:r>
    </w:p>
    <w:p w:rsidR="007745FD" w:rsidRPr="006E3F21" w:rsidRDefault="007745FD" w:rsidP="00890D36">
      <w:pPr>
        <w:pStyle w:val="bodyyyy"/>
        <w:numPr>
          <w:ilvl w:val="0"/>
          <w:numId w:val="28"/>
        </w:numPr>
        <w:ind w:left="780"/>
      </w:pPr>
      <w:r w:rsidRPr="006E3F21">
        <w:t xml:space="preserve">A </w:t>
      </w:r>
      <w:proofErr w:type="gramStart"/>
      <w:r w:rsidRPr="006E3F21">
        <w:t>NOTIFY</w:t>
      </w:r>
      <w:proofErr w:type="gramEnd"/>
      <w:r w:rsidRPr="006E3F21">
        <w:t xml:space="preserve"> is always sent at the start of a subscription and at the termination of a subscription. </w:t>
      </w:r>
    </w:p>
    <w:p w:rsidR="007745FD" w:rsidRPr="00F9212A" w:rsidRDefault="007745FD" w:rsidP="00F9212A">
      <w:pPr>
        <w:pStyle w:val="bodyyyy"/>
        <w:ind w:left="360"/>
        <w:rPr>
          <w:b/>
        </w:rPr>
      </w:pPr>
      <w:r w:rsidRPr="00F9212A">
        <w:rPr>
          <w:b/>
        </w:rPr>
        <w:t>PUBLISH</w:t>
      </w:r>
    </w:p>
    <w:p w:rsidR="007745FD" w:rsidRPr="00F9212A" w:rsidRDefault="007745FD" w:rsidP="00890D36">
      <w:pPr>
        <w:pStyle w:val="bodyyyy"/>
        <w:numPr>
          <w:ilvl w:val="0"/>
          <w:numId w:val="29"/>
        </w:numPr>
        <w:ind w:left="720"/>
      </w:pPr>
      <w:r w:rsidRPr="006E3F21">
        <w:t>PUBLISH is used by a user agent to send event state information to a server known as an event state compositor.</w:t>
      </w:r>
    </w:p>
    <w:p w:rsidR="007745FD" w:rsidRPr="00F9212A" w:rsidRDefault="007745FD" w:rsidP="00890D36">
      <w:pPr>
        <w:pStyle w:val="bodyyyy"/>
        <w:numPr>
          <w:ilvl w:val="0"/>
          <w:numId w:val="29"/>
        </w:numPr>
        <w:ind w:left="720"/>
        <w:rPr>
          <w:rFonts w:eastAsiaTheme="minorHAnsi"/>
          <w:color w:val="000000"/>
          <w:lang w:val="en-IN" w:bidi="hi-IN"/>
        </w:rPr>
      </w:pPr>
      <w:r w:rsidRPr="006E3F21">
        <w:rPr>
          <w:rFonts w:eastAsiaTheme="minorHAnsi"/>
          <w:color w:val="000000"/>
          <w:lang w:val="en-IN" w:bidi="hi-IN"/>
        </w:rPr>
        <w:t xml:space="preserve">PUBLISH is mostly useful when there are multiple sources of event information. </w:t>
      </w:r>
    </w:p>
    <w:p w:rsidR="007745FD" w:rsidRPr="00F9212A" w:rsidRDefault="007745FD" w:rsidP="00890D36">
      <w:pPr>
        <w:pStyle w:val="bodyyyy"/>
        <w:numPr>
          <w:ilvl w:val="0"/>
          <w:numId w:val="29"/>
        </w:numPr>
        <w:ind w:left="720"/>
        <w:rPr>
          <w:rFonts w:eastAsiaTheme="minorHAnsi"/>
          <w:color w:val="000000"/>
          <w:lang w:val="en-IN" w:bidi="hi-IN"/>
        </w:rPr>
      </w:pPr>
      <w:r w:rsidRPr="006E3F21">
        <w:rPr>
          <w:rFonts w:eastAsiaTheme="minorHAnsi"/>
          <w:color w:val="000000"/>
          <w:lang w:val="en-IN" w:bidi="hi-IN"/>
        </w:rPr>
        <w:t xml:space="preserve">A PUBLISH request is similar to a NOTIFY, except that it is not sent in a dialog. </w:t>
      </w:r>
    </w:p>
    <w:p w:rsidR="007745FD" w:rsidRPr="00F9212A" w:rsidRDefault="007745FD" w:rsidP="00890D36">
      <w:pPr>
        <w:pStyle w:val="bodyyyy"/>
        <w:numPr>
          <w:ilvl w:val="0"/>
          <w:numId w:val="29"/>
        </w:numPr>
        <w:ind w:left="720"/>
        <w:rPr>
          <w:rFonts w:eastAsiaTheme="minorHAnsi"/>
          <w:color w:val="000000"/>
          <w:lang w:val="en-IN" w:bidi="hi-IN"/>
        </w:rPr>
      </w:pPr>
      <w:r w:rsidRPr="006E3F21">
        <w:rPr>
          <w:rFonts w:eastAsiaTheme="minorHAnsi"/>
          <w:color w:val="000000"/>
          <w:lang w:val="en-IN" w:bidi="hi-IN"/>
        </w:rPr>
        <w:lastRenderedPageBreak/>
        <w:t xml:space="preserve">A PUBLISH request must contain an Expires header field and a Min-Expires header field. </w:t>
      </w:r>
    </w:p>
    <w:p w:rsidR="007745FD" w:rsidRPr="00F9212A" w:rsidRDefault="007745FD" w:rsidP="00F9212A">
      <w:pPr>
        <w:pStyle w:val="bodyyyy"/>
        <w:ind w:left="0"/>
        <w:rPr>
          <w:b/>
        </w:rPr>
      </w:pPr>
      <w:r w:rsidRPr="00F9212A">
        <w:rPr>
          <w:b/>
        </w:rPr>
        <w:t>INFO</w:t>
      </w:r>
    </w:p>
    <w:p w:rsidR="007745FD" w:rsidRPr="00F9212A" w:rsidRDefault="007745FD" w:rsidP="00F9212A">
      <w:pPr>
        <w:pStyle w:val="bodyyyy"/>
        <w:ind w:left="0"/>
        <w:rPr>
          <w:rFonts w:eastAsiaTheme="minorHAnsi"/>
          <w:lang w:val="en-IN" w:bidi="hi-IN"/>
        </w:rPr>
      </w:pPr>
      <w:r w:rsidRPr="006E3F21">
        <w:rPr>
          <w:rFonts w:eastAsiaTheme="minorHAnsi"/>
          <w:lang w:val="en-IN" w:bidi="hi-IN"/>
        </w:rPr>
        <w:t xml:space="preserve">INFO is used by a user agent to send call signalling information to another user agent with which it has established a media session. This is an end-to-end request and never generate by proxies. A proxy will always forward an INFO request. </w:t>
      </w:r>
    </w:p>
    <w:p w:rsidR="007745FD" w:rsidRPr="00F9212A" w:rsidRDefault="007745FD" w:rsidP="00F9212A">
      <w:pPr>
        <w:pStyle w:val="bodyyyy"/>
        <w:ind w:left="0"/>
        <w:rPr>
          <w:rFonts w:eastAsiaTheme="minorHAnsi"/>
          <w:b/>
          <w:lang w:val="en-IN" w:bidi="hi-IN"/>
        </w:rPr>
      </w:pPr>
      <w:r w:rsidRPr="00F9212A">
        <w:rPr>
          <w:rFonts w:eastAsiaTheme="minorHAnsi"/>
          <w:b/>
          <w:lang w:val="en-IN" w:bidi="hi-IN"/>
        </w:rPr>
        <w:t>UPDATE</w:t>
      </w:r>
    </w:p>
    <w:p w:rsidR="007745FD" w:rsidRPr="006E3F21" w:rsidRDefault="007745FD" w:rsidP="00F9212A">
      <w:pPr>
        <w:pStyle w:val="bodyyyy"/>
        <w:ind w:left="0"/>
        <w:rPr>
          <w:rFonts w:eastAsiaTheme="minorHAnsi"/>
          <w:lang w:val="en-IN" w:bidi="hi-IN"/>
        </w:rPr>
      </w:pPr>
      <w:r w:rsidRPr="006E3F21">
        <w:rPr>
          <w:rFonts w:eastAsiaTheme="minorHAnsi"/>
          <w:lang w:val="en-IN" w:bidi="hi-IN"/>
        </w:rPr>
        <w:t xml:space="preserve">UPDATE is used to modify the state of a session without changing the state of the dialog. UPDATE is used if a session is not established and the user wants to change the codec. </w:t>
      </w:r>
    </w:p>
    <w:p w:rsidR="007745FD" w:rsidRPr="00F9212A" w:rsidRDefault="007745FD" w:rsidP="00F9212A">
      <w:pPr>
        <w:pStyle w:val="bodyyyy"/>
        <w:ind w:left="0"/>
        <w:rPr>
          <w:rFonts w:eastAsiaTheme="minorHAnsi"/>
          <w:b/>
          <w:bCs/>
          <w:lang w:val="en-IN" w:bidi="hi-IN"/>
        </w:rPr>
      </w:pPr>
      <w:r w:rsidRPr="006E3F21">
        <w:rPr>
          <w:rFonts w:eastAsiaTheme="minorHAnsi"/>
          <w:lang w:val="en-IN" w:bidi="hi-IN"/>
        </w:rPr>
        <w:t>IF a session is established, a re-Invite is used to change/update the session.</w:t>
      </w:r>
    </w:p>
    <w:p w:rsidR="007745FD" w:rsidRPr="00F9212A" w:rsidRDefault="007745FD" w:rsidP="00F9212A">
      <w:pPr>
        <w:pStyle w:val="bodyyyy"/>
        <w:ind w:left="0"/>
        <w:rPr>
          <w:rFonts w:eastAsiaTheme="minorHAnsi"/>
          <w:b/>
          <w:lang w:val="en-IN" w:bidi="hi-IN"/>
        </w:rPr>
      </w:pPr>
      <w:r w:rsidRPr="00F9212A">
        <w:rPr>
          <w:rFonts w:eastAsiaTheme="minorHAnsi"/>
          <w:b/>
          <w:lang w:val="en-IN" w:bidi="hi-IN"/>
        </w:rPr>
        <w:t>MESSAGE</w:t>
      </w:r>
    </w:p>
    <w:p w:rsidR="007745FD" w:rsidRPr="001745D1" w:rsidRDefault="007745FD" w:rsidP="00F9212A">
      <w:pPr>
        <w:pStyle w:val="bodyyyy"/>
        <w:ind w:left="0"/>
        <w:rPr>
          <w:rFonts w:eastAsiaTheme="minorHAnsi"/>
          <w:lang w:val="en-IN" w:bidi="hi-IN"/>
        </w:rPr>
      </w:pPr>
      <w:r w:rsidRPr="001745D1">
        <w:rPr>
          <w:rFonts w:eastAsiaTheme="minorHAnsi"/>
          <w:lang w:val="en-IN" w:bidi="hi-IN"/>
        </w:rPr>
        <w:t xml:space="preserve">It is used to send an instant message or </w:t>
      </w:r>
      <w:r w:rsidRPr="001745D1">
        <w:rPr>
          <w:rFonts w:eastAsiaTheme="minorHAnsi"/>
          <w:b/>
          <w:bCs/>
          <w:lang w:val="en-IN" w:bidi="hi-IN"/>
        </w:rPr>
        <w:t xml:space="preserve">IM </w:t>
      </w:r>
      <w:r w:rsidRPr="001745D1">
        <w:rPr>
          <w:rFonts w:eastAsiaTheme="minorHAnsi"/>
          <w:lang w:val="en-IN" w:bidi="hi-IN"/>
        </w:rPr>
        <w:t xml:space="preserve">using SIP. An IM usually consists of short messages exchanged in real time by participants engaged in text conversation. </w:t>
      </w:r>
    </w:p>
    <w:p w:rsidR="007745FD" w:rsidRPr="00F9212A" w:rsidRDefault="007745FD" w:rsidP="00890D36">
      <w:pPr>
        <w:pStyle w:val="bodyyyy"/>
        <w:numPr>
          <w:ilvl w:val="0"/>
          <w:numId w:val="30"/>
        </w:numPr>
        <w:ind w:left="1080"/>
        <w:rPr>
          <w:rFonts w:eastAsiaTheme="minorHAnsi"/>
          <w:lang w:val="en-IN" w:bidi="hi-IN"/>
        </w:rPr>
      </w:pPr>
      <w:r w:rsidRPr="001745D1">
        <w:rPr>
          <w:rFonts w:eastAsiaTheme="minorHAnsi"/>
          <w:lang w:val="en-IN" w:bidi="hi-IN"/>
        </w:rPr>
        <w:t xml:space="preserve">MESSAGE can be sent within a dialog or outside a dialog. </w:t>
      </w:r>
    </w:p>
    <w:p w:rsidR="007745FD" w:rsidRPr="00F9212A" w:rsidRDefault="007745FD" w:rsidP="00890D36">
      <w:pPr>
        <w:pStyle w:val="bodyyyy"/>
        <w:numPr>
          <w:ilvl w:val="0"/>
          <w:numId w:val="30"/>
        </w:numPr>
        <w:ind w:left="1080"/>
        <w:rPr>
          <w:rFonts w:eastAsiaTheme="minorHAnsi"/>
          <w:lang w:val="en-IN" w:bidi="hi-IN"/>
        </w:rPr>
      </w:pPr>
      <w:r w:rsidRPr="001745D1">
        <w:rPr>
          <w:rFonts w:eastAsiaTheme="minorHAnsi"/>
          <w:lang w:val="en-IN" w:bidi="hi-IN"/>
        </w:rPr>
        <w:t xml:space="preserve">The contents of a MESSAGE are carried in the message body as a </w:t>
      </w:r>
      <w:r w:rsidRPr="001745D1">
        <w:rPr>
          <w:rFonts w:eastAsiaTheme="minorHAnsi"/>
          <w:b/>
          <w:bCs/>
          <w:lang w:val="en-IN" w:bidi="hi-IN"/>
        </w:rPr>
        <w:t xml:space="preserve">MIME </w:t>
      </w:r>
      <w:r w:rsidRPr="001745D1">
        <w:rPr>
          <w:rFonts w:eastAsiaTheme="minorHAnsi"/>
          <w:lang w:val="en-IN" w:bidi="hi-IN"/>
        </w:rPr>
        <w:t xml:space="preserve">attachment. </w:t>
      </w:r>
    </w:p>
    <w:p w:rsidR="007745FD" w:rsidRDefault="007745FD" w:rsidP="007745FD">
      <w:pPr>
        <w:autoSpaceDE w:val="0"/>
        <w:autoSpaceDN w:val="0"/>
        <w:adjustRightInd w:val="0"/>
        <w:spacing w:after="0" w:line="240" w:lineRule="auto"/>
        <w:rPr>
          <w:rFonts w:ascii="Times New Roman" w:eastAsiaTheme="minorHAnsi" w:hAnsi="Times New Roman"/>
          <w:color w:val="000000"/>
          <w:sz w:val="24"/>
          <w:szCs w:val="24"/>
          <w:lang w:val="en-IN" w:bidi="hi-IN"/>
        </w:rPr>
      </w:pPr>
    </w:p>
    <w:p w:rsidR="007745FD" w:rsidRDefault="007745FD" w:rsidP="00F9212A">
      <w:pPr>
        <w:pStyle w:val="bodyyyy"/>
        <w:ind w:left="0"/>
        <w:rPr>
          <w:rFonts w:eastAsiaTheme="minorHAnsi"/>
          <w:lang w:val="en-IN" w:bidi="hi-IN"/>
        </w:rPr>
      </w:pPr>
      <w:r w:rsidRPr="001745D1">
        <w:rPr>
          <w:rFonts w:eastAsiaTheme="minorHAnsi"/>
          <w:lang w:val="en-IN" w:bidi="hi-IN"/>
        </w:rPr>
        <w:t xml:space="preserve">A </w:t>
      </w:r>
      <w:r w:rsidRPr="001745D1">
        <w:rPr>
          <w:rFonts w:eastAsiaTheme="minorHAnsi"/>
          <w:b/>
          <w:bCs/>
          <w:lang w:val="en-IN" w:bidi="hi-IN"/>
        </w:rPr>
        <w:t xml:space="preserve">200 OK </w:t>
      </w:r>
      <w:r w:rsidRPr="001745D1">
        <w:rPr>
          <w:rFonts w:eastAsiaTheme="minorHAnsi"/>
          <w:lang w:val="en-IN" w:bidi="hi-IN"/>
        </w:rPr>
        <w:t xml:space="preserve">response is normally received to indicate that the message has been delivered at its destination. </w:t>
      </w:r>
    </w:p>
    <w:p w:rsidR="00A131EE" w:rsidRDefault="00A131EE" w:rsidP="007745FD">
      <w:pPr>
        <w:autoSpaceDE w:val="0"/>
        <w:autoSpaceDN w:val="0"/>
        <w:adjustRightInd w:val="0"/>
        <w:spacing w:after="0" w:line="240" w:lineRule="auto"/>
        <w:rPr>
          <w:rFonts w:ascii="Times New Roman" w:eastAsiaTheme="minorHAnsi" w:hAnsi="Times New Roman"/>
          <w:color w:val="000000"/>
          <w:sz w:val="24"/>
          <w:szCs w:val="24"/>
          <w:lang w:val="en-IN" w:bidi="hi-IN"/>
        </w:rPr>
      </w:pPr>
    </w:p>
    <w:p w:rsidR="007745FD" w:rsidRPr="00F9212A" w:rsidRDefault="00A131EE" w:rsidP="00F9212A">
      <w:pPr>
        <w:pStyle w:val="subheadinggggg"/>
        <w:rPr>
          <w:rFonts w:eastAsiaTheme="minorHAnsi"/>
          <w:lang w:val="en-IN" w:bidi="hi-IN"/>
        </w:rPr>
      </w:pPr>
      <w:r>
        <w:rPr>
          <w:rFonts w:eastAsiaTheme="minorHAnsi"/>
          <w:lang w:val="en-IN" w:bidi="hi-IN"/>
        </w:rPr>
        <w:t>2.12 RESPONSE CODE IN SIP</w:t>
      </w:r>
      <w:bookmarkEnd w:id="1"/>
    </w:p>
    <w:p w:rsidR="007745FD" w:rsidRPr="001745D1" w:rsidRDefault="007745FD" w:rsidP="00F9212A">
      <w:pPr>
        <w:pStyle w:val="bodyyyy"/>
        <w:ind w:left="0"/>
        <w:rPr>
          <w:rFonts w:eastAsiaTheme="minorHAnsi"/>
          <w:lang w:val="en-IN" w:bidi="hi-IN"/>
        </w:rPr>
      </w:pPr>
      <w:bookmarkStart w:id="2" w:name="_Toc363590026"/>
      <w:r w:rsidRPr="001745D1">
        <w:rPr>
          <w:rFonts w:eastAsiaTheme="minorHAnsi"/>
          <w:lang w:val="en-IN" w:bidi="hi-IN"/>
        </w:rPr>
        <w:t xml:space="preserve">A SIP response is a message generated by a user agent server (UAS) or SIP server to reply a request generated by a client. It could be a formal acknowledgement to prevent retransmission of requests by a UAC. </w:t>
      </w:r>
    </w:p>
    <w:p w:rsidR="007745FD" w:rsidRPr="00F9212A" w:rsidRDefault="007745FD" w:rsidP="00890D36">
      <w:pPr>
        <w:pStyle w:val="bodyyyy"/>
        <w:numPr>
          <w:ilvl w:val="0"/>
          <w:numId w:val="31"/>
        </w:numPr>
        <w:ind w:left="1080"/>
        <w:rPr>
          <w:rFonts w:eastAsiaTheme="minorHAnsi"/>
          <w:lang w:val="en-IN" w:bidi="hi-IN"/>
        </w:rPr>
      </w:pPr>
      <w:r w:rsidRPr="001745D1">
        <w:rPr>
          <w:rFonts w:eastAsiaTheme="minorHAnsi"/>
          <w:lang w:val="en-IN" w:bidi="hi-IN"/>
        </w:rPr>
        <w:t xml:space="preserve">A response may contain some additional header fields of info needed by a UAC. </w:t>
      </w:r>
    </w:p>
    <w:p w:rsidR="007745FD" w:rsidRPr="00F9212A" w:rsidRDefault="007745FD" w:rsidP="00890D36">
      <w:pPr>
        <w:pStyle w:val="bodyyyy"/>
        <w:numPr>
          <w:ilvl w:val="0"/>
          <w:numId w:val="31"/>
        </w:numPr>
        <w:ind w:left="1080"/>
        <w:rPr>
          <w:rFonts w:eastAsiaTheme="minorHAnsi"/>
          <w:lang w:val="en-IN" w:bidi="hi-IN"/>
        </w:rPr>
      </w:pPr>
      <w:r w:rsidRPr="001745D1">
        <w:rPr>
          <w:rFonts w:eastAsiaTheme="minorHAnsi"/>
          <w:lang w:val="en-IN" w:bidi="hi-IN"/>
        </w:rPr>
        <w:t xml:space="preserve">SIP has six responses. </w:t>
      </w:r>
    </w:p>
    <w:p w:rsidR="007745FD" w:rsidRPr="00F9212A" w:rsidRDefault="007745FD" w:rsidP="00890D36">
      <w:pPr>
        <w:pStyle w:val="bodyyyy"/>
        <w:numPr>
          <w:ilvl w:val="0"/>
          <w:numId w:val="31"/>
        </w:numPr>
        <w:ind w:left="1080"/>
        <w:rPr>
          <w:rFonts w:eastAsiaTheme="minorHAnsi"/>
          <w:lang w:val="en-IN" w:bidi="hi-IN"/>
        </w:rPr>
      </w:pPr>
      <w:r w:rsidRPr="001745D1">
        <w:rPr>
          <w:rFonts w:eastAsiaTheme="minorHAnsi"/>
          <w:lang w:val="en-IN" w:bidi="hi-IN"/>
        </w:rPr>
        <w:t xml:space="preserve">1xx to 5xx has been borrowed from HTTP and 6xx is introduced in SIP. </w:t>
      </w:r>
    </w:p>
    <w:p w:rsidR="00F9212A" w:rsidRDefault="007745FD" w:rsidP="00890D36">
      <w:pPr>
        <w:pStyle w:val="bodyyyy"/>
        <w:numPr>
          <w:ilvl w:val="0"/>
          <w:numId w:val="31"/>
        </w:numPr>
        <w:ind w:left="1080"/>
        <w:rPr>
          <w:rFonts w:eastAsiaTheme="minorHAnsi"/>
          <w:lang w:val="en-IN" w:bidi="hi-IN"/>
        </w:rPr>
      </w:pPr>
      <w:r w:rsidRPr="001745D1">
        <w:rPr>
          <w:rFonts w:eastAsiaTheme="minorHAnsi"/>
          <w:lang w:val="en-IN" w:bidi="hi-IN"/>
        </w:rPr>
        <w:t xml:space="preserve">1xx is considered as a </w:t>
      </w:r>
      <w:r w:rsidRPr="001745D1">
        <w:rPr>
          <w:rFonts w:eastAsiaTheme="minorHAnsi"/>
          <w:b/>
          <w:bCs/>
          <w:lang w:val="en-IN" w:bidi="hi-IN"/>
        </w:rPr>
        <w:t xml:space="preserve">provisional </w:t>
      </w:r>
      <w:r w:rsidRPr="001745D1">
        <w:rPr>
          <w:rFonts w:eastAsiaTheme="minorHAnsi"/>
          <w:lang w:val="en-IN" w:bidi="hi-IN"/>
        </w:rPr>
        <w:t xml:space="preserve">response and the rest are </w:t>
      </w:r>
      <w:r w:rsidRPr="001745D1">
        <w:rPr>
          <w:rFonts w:eastAsiaTheme="minorHAnsi"/>
          <w:b/>
          <w:bCs/>
          <w:lang w:val="en-IN" w:bidi="hi-IN"/>
        </w:rPr>
        <w:t xml:space="preserve">final </w:t>
      </w:r>
      <w:r w:rsidRPr="001745D1">
        <w:rPr>
          <w:rFonts w:eastAsiaTheme="minorHAnsi"/>
          <w:lang w:val="en-IN" w:bidi="hi-IN"/>
        </w:rPr>
        <w:t xml:space="preserve">responses. </w:t>
      </w:r>
    </w:p>
    <w:p w:rsidR="007745FD" w:rsidRPr="00F9212A" w:rsidRDefault="007745FD" w:rsidP="00F9212A">
      <w:pPr>
        <w:pStyle w:val="bodyyyy"/>
        <w:ind w:left="0"/>
        <w:rPr>
          <w:rFonts w:eastAsiaTheme="minorHAnsi"/>
          <w:lang w:val="en-IN" w:bidi="hi-IN"/>
        </w:rPr>
      </w:pPr>
      <w:r>
        <w:lastRenderedPageBreak/>
        <w:t xml:space="preserve">Given below is the description of each response </w:t>
      </w:r>
      <w:proofErr w:type="gramStart"/>
      <w:r>
        <w:t>code</w:t>
      </w:r>
      <w:r w:rsidR="00F9212A">
        <w:t xml:space="preserve"> </w:t>
      </w:r>
      <w:r>
        <w:t>:</w:t>
      </w:r>
      <w:proofErr w:type="gramEnd"/>
    </w:p>
    <w:p w:rsidR="007745FD" w:rsidRDefault="007745FD" w:rsidP="002D5710">
      <w:pPr>
        <w:autoSpaceDE w:val="0"/>
        <w:autoSpaceDN w:val="0"/>
        <w:adjustRightInd w:val="0"/>
        <w:spacing w:after="0" w:line="360" w:lineRule="auto"/>
        <w:ind w:left="720"/>
        <w:rPr>
          <w:rFonts w:ascii="Times New Roman" w:hAnsi="Times New Roman"/>
          <w:color w:val="000000"/>
          <w:sz w:val="24"/>
        </w:rPr>
      </w:pPr>
      <w:r>
        <w:rPr>
          <w:rFonts w:ascii="Times New Roman" w:hAnsi="Times New Roman"/>
          <w:noProof/>
          <w:color w:val="000000"/>
          <w:sz w:val="24"/>
        </w:rPr>
        <w:drawing>
          <wp:inline distT="0" distB="0" distL="0" distR="0">
            <wp:extent cx="5259659" cy="2505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9659" cy="2505075"/>
                    </a:xfrm>
                    <a:prstGeom prst="rect">
                      <a:avLst/>
                    </a:prstGeom>
                    <a:noFill/>
                    <a:ln>
                      <a:noFill/>
                    </a:ln>
                  </pic:spPr>
                </pic:pic>
              </a:graphicData>
            </a:graphic>
          </wp:inline>
        </w:drawing>
      </w:r>
    </w:p>
    <w:p w:rsidR="00A131EE" w:rsidRDefault="00A131EE" w:rsidP="007745FD">
      <w:pPr>
        <w:autoSpaceDE w:val="0"/>
        <w:autoSpaceDN w:val="0"/>
        <w:adjustRightInd w:val="0"/>
        <w:spacing w:after="0" w:line="360" w:lineRule="auto"/>
        <w:rPr>
          <w:rFonts w:ascii="Times New Roman" w:hAnsi="Times New Roman"/>
          <w:color w:val="000000"/>
          <w:sz w:val="24"/>
        </w:rPr>
      </w:pPr>
    </w:p>
    <w:p w:rsidR="00A131EE" w:rsidRPr="00F9212A" w:rsidRDefault="00A131EE" w:rsidP="00F9212A">
      <w:pPr>
        <w:pStyle w:val="subheadinggggg"/>
      </w:pPr>
      <w:r>
        <w:t>2.13 ABOUT SDP</w:t>
      </w:r>
      <w:bookmarkEnd w:id="2"/>
    </w:p>
    <w:p w:rsidR="007745FD" w:rsidRPr="00F9212A" w:rsidRDefault="007745FD" w:rsidP="00F9212A">
      <w:pPr>
        <w:pStyle w:val="bodyyyy"/>
        <w:ind w:left="0"/>
        <w:rPr>
          <w:rFonts w:eastAsiaTheme="minorHAnsi"/>
          <w:lang w:val="en-IN" w:bidi="hi-IN"/>
        </w:rPr>
      </w:pPr>
      <w:r w:rsidRPr="002B5A11">
        <w:rPr>
          <w:rFonts w:eastAsiaTheme="minorHAnsi"/>
          <w:lang w:val="en-IN" w:bidi="hi-IN"/>
        </w:rPr>
        <w:t>SDP stands for Session Description Protocol. It is used to describe multimedia sessions in a format understood by the participants over a network. Depending on this description, a party decides whether to join a conference or when or how to join a conference.</w:t>
      </w:r>
    </w:p>
    <w:p w:rsidR="007745FD" w:rsidRPr="00F9212A" w:rsidRDefault="007745FD" w:rsidP="00890D36">
      <w:pPr>
        <w:pStyle w:val="bodyyyy"/>
        <w:numPr>
          <w:ilvl w:val="0"/>
          <w:numId w:val="32"/>
        </w:numPr>
        <w:ind w:left="720"/>
        <w:rPr>
          <w:rFonts w:eastAsiaTheme="minorHAnsi"/>
          <w:lang w:val="en-IN" w:bidi="hi-IN"/>
        </w:rPr>
      </w:pPr>
      <w:r w:rsidRPr="002B5A11">
        <w:rPr>
          <w:rFonts w:eastAsiaTheme="minorHAnsi"/>
          <w:lang w:val="en-IN" w:bidi="hi-IN"/>
        </w:rPr>
        <w:t xml:space="preserve">The owner of a conference advertises it over the network by sending multicast messages which contain description of the session e.g. the name of the owner, the name of the session, the coding, the timing etc. Depending on </w:t>
      </w:r>
      <w:proofErr w:type="gramStart"/>
      <w:r w:rsidRPr="002B5A11">
        <w:rPr>
          <w:rFonts w:eastAsiaTheme="minorHAnsi"/>
          <w:lang w:val="en-IN" w:bidi="hi-IN"/>
        </w:rPr>
        <w:t>these</w:t>
      </w:r>
      <w:proofErr w:type="gramEnd"/>
      <w:r w:rsidRPr="002B5A11">
        <w:rPr>
          <w:rFonts w:eastAsiaTheme="minorHAnsi"/>
          <w:lang w:val="en-IN" w:bidi="hi-IN"/>
        </w:rPr>
        <w:t xml:space="preserve"> information the recipients of the advertisement take a decision about participation in the session. </w:t>
      </w:r>
    </w:p>
    <w:p w:rsidR="007745FD" w:rsidRPr="00F9212A" w:rsidRDefault="007745FD" w:rsidP="00890D36">
      <w:pPr>
        <w:pStyle w:val="bodyyyy"/>
        <w:numPr>
          <w:ilvl w:val="0"/>
          <w:numId w:val="32"/>
        </w:numPr>
        <w:ind w:left="720"/>
        <w:rPr>
          <w:rFonts w:eastAsiaTheme="minorHAnsi"/>
          <w:lang w:val="en-IN" w:bidi="hi-IN"/>
        </w:rPr>
      </w:pPr>
      <w:r w:rsidRPr="002B5A11">
        <w:rPr>
          <w:rFonts w:eastAsiaTheme="minorHAnsi"/>
          <w:lang w:val="en-IN" w:bidi="hi-IN"/>
        </w:rPr>
        <w:t xml:space="preserve">SDP is generally contained in the body part of Session Initiation Protocol popularly called SIP. </w:t>
      </w:r>
    </w:p>
    <w:p w:rsidR="00A131EE" w:rsidRPr="00F9212A" w:rsidRDefault="007745FD" w:rsidP="00890D36">
      <w:pPr>
        <w:pStyle w:val="bodyyyy"/>
        <w:numPr>
          <w:ilvl w:val="0"/>
          <w:numId w:val="32"/>
        </w:numPr>
        <w:ind w:left="720"/>
        <w:rPr>
          <w:rFonts w:eastAsiaTheme="minorHAnsi"/>
          <w:lang w:val="en-IN" w:bidi="hi-IN"/>
        </w:rPr>
      </w:pPr>
      <w:r w:rsidRPr="002B5A11">
        <w:rPr>
          <w:rFonts w:eastAsiaTheme="minorHAnsi"/>
          <w:lang w:val="en-IN" w:bidi="hi-IN"/>
        </w:rPr>
        <w:t>SDP is defined in RFC 2327. An SDP message is composed of a series of lines, called fields, whose names are abbreviated by a single lower-case letter, and are in a req</w:t>
      </w:r>
      <w:r w:rsidR="00A131EE">
        <w:rPr>
          <w:rFonts w:eastAsiaTheme="minorHAnsi"/>
          <w:lang w:val="en-IN" w:bidi="hi-IN"/>
        </w:rPr>
        <w:t>uired order to simplify parsing.</w:t>
      </w:r>
    </w:p>
    <w:p w:rsidR="007745FD" w:rsidRPr="00F9212A" w:rsidRDefault="00A131EE" w:rsidP="00F9212A">
      <w:pPr>
        <w:pStyle w:val="subheadinggggg"/>
        <w:rPr>
          <w:rFonts w:eastAsiaTheme="minorHAnsi"/>
          <w:lang w:val="en-IN" w:bidi="hi-IN"/>
        </w:rPr>
      </w:pPr>
      <w:r>
        <w:rPr>
          <w:rFonts w:eastAsiaTheme="minorHAnsi"/>
          <w:lang w:val="en-IN" w:bidi="hi-IN"/>
        </w:rPr>
        <w:t>2.13.1 PURPOSE OF SDP</w:t>
      </w:r>
    </w:p>
    <w:p w:rsidR="007745FD" w:rsidRPr="00F9212A" w:rsidRDefault="007745FD" w:rsidP="00F9212A">
      <w:pPr>
        <w:pStyle w:val="bodyyyy"/>
        <w:ind w:left="0"/>
        <w:rPr>
          <w:rFonts w:eastAsiaTheme="minorHAnsi"/>
          <w:lang w:val="en-IN" w:bidi="hi-IN"/>
        </w:rPr>
      </w:pPr>
      <w:r w:rsidRPr="002B5A11">
        <w:rPr>
          <w:rFonts w:eastAsiaTheme="minorHAnsi"/>
          <w:lang w:val="en-IN" w:bidi="hi-IN"/>
        </w:rPr>
        <w:t>The purpose of SDP is to convey information about media streams in multimedia sessions to help participants join or gather info of a particular session.</w:t>
      </w:r>
    </w:p>
    <w:p w:rsidR="007745FD" w:rsidRPr="00F9212A" w:rsidRDefault="007745FD" w:rsidP="00890D36">
      <w:pPr>
        <w:pStyle w:val="bodyyyy"/>
        <w:numPr>
          <w:ilvl w:val="0"/>
          <w:numId w:val="33"/>
        </w:numPr>
        <w:ind w:left="1080"/>
        <w:rPr>
          <w:rFonts w:eastAsiaTheme="minorHAnsi"/>
          <w:lang w:val="en-IN" w:bidi="hi-IN"/>
        </w:rPr>
      </w:pPr>
      <w:r w:rsidRPr="002B5A11">
        <w:rPr>
          <w:rFonts w:eastAsiaTheme="minorHAnsi"/>
          <w:lang w:val="en-IN" w:bidi="hi-IN"/>
        </w:rPr>
        <w:t xml:space="preserve">SDP is a short structured textual description. </w:t>
      </w:r>
    </w:p>
    <w:p w:rsidR="007745FD" w:rsidRPr="00F9212A" w:rsidRDefault="007745FD" w:rsidP="00890D36">
      <w:pPr>
        <w:pStyle w:val="bodyyyy"/>
        <w:numPr>
          <w:ilvl w:val="0"/>
          <w:numId w:val="33"/>
        </w:numPr>
        <w:ind w:left="1080"/>
        <w:rPr>
          <w:rFonts w:eastAsiaTheme="minorHAnsi"/>
          <w:lang w:val="en-IN" w:bidi="hi-IN"/>
        </w:rPr>
      </w:pPr>
      <w:r w:rsidRPr="002B5A11">
        <w:rPr>
          <w:rFonts w:eastAsiaTheme="minorHAnsi"/>
          <w:lang w:val="en-IN" w:bidi="hi-IN"/>
        </w:rPr>
        <w:lastRenderedPageBreak/>
        <w:t xml:space="preserve">It conveys the name and purpose of the session, the media, protocols, codec formats, timing and transport information. </w:t>
      </w:r>
    </w:p>
    <w:p w:rsidR="007745FD" w:rsidRPr="00F9212A" w:rsidRDefault="007745FD" w:rsidP="00890D36">
      <w:pPr>
        <w:pStyle w:val="bodyyyy"/>
        <w:numPr>
          <w:ilvl w:val="0"/>
          <w:numId w:val="33"/>
        </w:numPr>
        <w:ind w:left="1080"/>
        <w:rPr>
          <w:rFonts w:eastAsiaTheme="minorHAnsi"/>
          <w:lang w:val="en-IN" w:bidi="hi-IN"/>
        </w:rPr>
      </w:pPr>
      <w:r w:rsidRPr="002B5A11">
        <w:rPr>
          <w:rFonts w:eastAsiaTheme="minorHAnsi"/>
          <w:lang w:val="en-IN" w:bidi="hi-IN"/>
        </w:rPr>
        <w:t xml:space="preserve">A tentative participant checks these information and decides whether to join a session and how and when to join a session if it decides to do so. </w:t>
      </w:r>
    </w:p>
    <w:p w:rsidR="007745FD" w:rsidRPr="00F9212A" w:rsidRDefault="007745FD" w:rsidP="00890D36">
      <w:pPr>
        <w:pStyle w:val="bodyyyy"/>
        <w:numPr>
          <w:ilvl w:val="0"/>
          <w:numId w:val="33"/>
        </w:numPr>
        <w:ind w:left="1080"/>
        <w:rPr>
          <w:rFonts w:eastAsiaTheme="minorHAnsi"/>
          <w:lang w:val="en-IN" w:bidi="hi-IN"/>
        </w:rPr>
      </w:pPr>
      <w:r w:rsidRPr="002B5A11">
        <w:rPr>
          <w:rFonts w:eastAsiaTheme="minorHAnsi"/>
          <w:lang w:val="en-IN" w:bidi="hi-IN"/>
        </w:rPr>
        <w:t xml:space="preserve">The format has entries in the form of &lt;type&gt;= &lt;value&gt;, where the &lt;type&gt;defines a unique session parameter and the &lt;value&gt;provides a specific value for that parameter. </w:t>
      </w:r>
    </w:p>
    <w:p w:rsidR="007745FD" w:rsidRPr="002B5A11" w:rsidRDefault="007745FD" w:rsidP="00890D36">
      <w:pPr>
        <w:pStyle w:val="bodyyyy"/>
        <w:numPr>
          <w:ilvl w:val="0"/>
          <w:numId w:val="33"/>
        </w:numPr>
        <w:ind w:left="1080"/>
        <w:rPr>
          <w:rFonts w:eastAsiaTheme="minorHAnsi"/>
          <w:lang w:val="en-IN" w:bidi="hi-IN"/>
        </w:rPr>
      </w:pPr>
      <w:r w:rsidRPr="002B5A11">
        <w:rPr>
          <w:rFonts w:eastAsiaTheme="minorHAnsi"/>
          <w:lang w:val="en-IN" w:bidi="hi-IN"/>
        </w:rPr>
        <w:t xml:space="preserve">The general form of a SDP message is: </w:t>
      </w:r>
    </w:p>
    <w:p w:rsidR="007745FD" w:rsidRPr="002B5A11" w:rsidRDefault="007745FD" w:rsidP="00F9212A">
      <w:pPr>
        <w:pStyle w:val="bodyyyy"/>
        <w:ind w:left="1440"/>
        <w:rPr>
          <w:rFonts w:eastAsiaTheme="minorHAnsi"/>
          <w:lang w:val="en-IN" w:bidi="hi-IN"/>
        </w:rPr>
      </w:pPr>
      <w:r w:rsidRPr="002B5A11">
        <w:rPr>
          <w:rFonts w:eastAsiaTheme="minorHAnsi"/>
          <w:lang w:val="en-IN" w:bidi="hi-IN"/>
        </w:rPr>
        <w:t xml:space="preserve">x=parameter1 parameter2 ... </w:t>
      </w:r>
      <w:proofErr w:type="spellStart"/>
      <w:r w:rsidRPr="002B5A11">
        <w:rPr>
          <w:rFonts w:eastAsiaTheme="minorHAnsi"/>
          <w:lang w:val="en-IN" w:bidi="hi-IN"/>
        </w:rPr>
        <w:t>parameterN</w:t>
      </w:r>
      <w:proofErr w:type="spellEnd"/>
    </w:p>
    <w:p w:rsidR="00A131EE" w:rsidRPr="00F9212A" w:rsidRDefault="007745FD" w:rsidP="00890D36">
      <w:pPr>
        <w:pStyle w:val="bodyyyy"/>
        <w:numPr>
          <w:ilvl w:val="0"/>
          <w:numId w:val="33"/>
        </w:numPr>
        <w:ind w:left="1080"/>
        <w:rPr>
          <w:rFonts w:eastAsiaTheme="minorHAnsi"/>
          <w:lang w:val="en-IN" w:bidi="hi-IN"/>
        </w:rPr>
      </w:pPr>
      <w:r w:rsidRPr="002B5A11">
        <w:rPr>
          <w:rFonts w:eastAsiaTheme="minorHAnsi"/>
          <w:lang w:val="en-IN" w:bidi="hi-IN"/>
        </w:rPr>
        <w:t xml:space="preserve">The line begins with a single lower-case letter, for example, x. There are never any spaces between the letter and the =, and there is exactly one space between each parameter. Each field has a defined number of parameters. </w:t>
      </w:r>
    </w:p>
    <w:p w:rsidR="007745FD" w:rsidRPr="00F9212A" w:rsidRDefault="00A131EE" w:rsidP="00F9212A">
      <w:pPr>
        <w:pStyle w:val="subheadinggggg"/>
      </w:pPr>
      <w:r>
        <w:t>2.13.2 SESSION DESCRIPTION PARAMETERS</w:t>
      </w:r>
    </w:p>
    <w:p w:rsidR="007745FD" w:rsidRPr="00F9212A" w:rsidRDefault="007745FD" w:rsidP="00F9212A">
      <w:pPr>
        <w:pStyle w:val="bodyyyy"/>
        <w:ind w:left="0"/>
        <w:rPr>
          <w:rFonts w:eastAsiaTheme="minorHAnsi"/>
          <w:lang w:val="en-IN" w:bidi="hi-IN"/>
        </w:rPr>
      </w:pPr>
      <w:r w:rsidRPr="00906D4E">
        <w:rPr>
          <w:rFonts w:eastAsiaTheme="minorHAnsi"/>
          <w:lang w:val="en-IN" w:bidi="hi-IN"/>
        </w:rPr>
        <w:t xml:space="preserve">Session description (* denotes optional)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v= (protocol version)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o= (owner/creator and session identifier)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s= (session name)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i=* (session information)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u=* (URI of description)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e=* (email address)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p=* (phone number)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c=* (connection information -not required if included in all media)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b=* (bandwidth information)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z=* (time zone adjustments)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k=* (encryption key) </w:t>
      </w:r>
    </w:p>
    <w:p w:rsidR="007745FD" w:rsidRPr="00A131EE" w:rsidRDefault="007745FD" w:rsidP="00890D36">
      <w:pPr>
        <w:pStyle w:val="bodyyyy"/>
        <w:numPr>
          <w:ilvl w:val="0"/>
          <w:numId w:val="33"/>
        </w:numPr>
        <w:spacing w:line="240" w:lineRule="auto"/>
        <w:rPr>
          <w:rFonts w:eastAsiaTheme="minorHAnsi"/>
          <w:lang w:val="en-IN" w:bidi="hi-IN"/>
        </w:rPr>
      </w:pPr>
      <w:r w:rsidRPr="00A131EE">
        <w:rPr>
          <w:rFonts w:ascii="Wingdings" w:eastAsiaTheme="minorHAnsi" w:hAnsi="Wingdings" w:cs="Wingdings"/>
          <w:lang w:val="en-IN" w:bidi="hi-IN"/>
        </w:rPr>
        <w:t></w:t>
      </w:r>
      <w:r w:rsidRPr="00A131EE">
        <w:rPr>
          <w:rFonts w:ascii="Wingdings" w:eastAsiaTheme="minorHAnsi" w:hAnsi="Wingdings" w:cs="Wingdings"/>
          <w:lang w:val="en-IN" w:bidi="hi-IN"/>
        </w:rPr>
        <w:t></w:t>
      </w:r>
      <w:r w:rsidRPr="00A131EE">
        <w:rPr>
          <w:rFonts w:eastAsiaTheme="minorHAnsi"/>
          <w:lang w:val="en-IN" w:bidi="hi-IN"/>
        </w:rPr>
        <w:t xml:space="preserve">a=* (zero or more session attribute lines) </w:t>
      </w:r>
    </w:p>
    <w:p w:rsidR="007745FD" w:rsidRDefault="007745FD" w:rsidP="007745FD">
      <w:pPr>
        <w:autoSpaceDE w:val="0"/>
        <w:autoSpaceDN w:val="0"/>
        <w:adjustRightInd w:val="0"/>
        <w:spacing w:after="0" w:line="240" w:lineRule="auto"/>
        <w:rPr>
          <w:rFonts w:ascii="Arial" w:eastAsiaTheme="minorHAnsi" w:hAnsi="Arial" w:cs="Arial"/>
          <w:b/>
          <w:bCs/>
          <w:color w:val="000000"/>
          <w:sz w:val="36"/>
          <w:szCs w:val="36"/>
          <w:lang w:val="en-IN" w:bidi="hi-IN"/>
        </w:rPr>
      </w:pPr>
    </w:p>
    <w:p w:rsidR="007745FD" w:rsidRDefault="007745FD" w:rsidP="007745FD">
      <w:pPr>
        <w:autoSpaceDE w:val="0"/>
        <w:autoSpaceDN w:val="0"/>
        <w:adjustRightInd w:val="0"/>
        <w:spacing w:after="0" w:line="240" w:lineRule="auto"/>
        <w:rPr>
          <w:rFonts w:ascii="Arial" w:eastAsiaTheme="minorHAnsi" w:hAnsi="Arial" w:cs="Arial"/>
          <w:b/>
          <w:bCs/>
          <w:color w:val="000000"/>
          <w:sz w:val="36"/>
          <w:szCs w:val="36"/>
          <w:lang w:val="en-IN" w:bidi="hi-IN"/>
        </w:rPr>
      </w:pPr>
    </w:p>
    <w:p w:rsidR="007745FD" w:rsidRPr="00F9212A" w:rsidRDefault="007745FD" w:rsidP="00F9212A">
      <w:pPr>
        <w:pStyle w:val="bodyyyy"/>
        <w:ind w:left="0"/>
        <w:rPr>
          <w:rFonts w:eastAsiaTheme="minorHAnsi"/>
          <w:b/>
          <w:lang w:val="en-IN" w:bidi="hi-IN"/>
        </w:rPr>
      </w:pPr>
      <w:r w:rsidRPr="00F9212A">
        <w:rPr>
          <w:rFonts w:eastAsiaTheme="minorHAnsi"/>
          <w:b/>
          <w:lang w:val="en-IN" w:bidi="hi-IN"/>
        </w:rPr>
        <w:lastRenderedPageBreak/>
        <w:t>An SDP Example</w:t>
      </w:r>
    </w:p>
    <w:p w:rsidR="007745FD" w:rsidRPr="00F9212A" w:rsidRDefault="007745FD" w:rsidP="00F9212A">
      <w:pPr>
        <w:pStyle w:val="bodyyyy"/>
        <w:ind w:left="0"/>
        <w:rPr>
          <w:rFonts w:eastAsiaTheme="minorHAnsi"/>
          <w:lang w:val="en-IN" w:bidi="hi-IN"/>
        </w:rPr>
      </w:pPr>
      <w:r w:rsidRPr="00906D4E">
        <w:rPr>
          <w:rFonts w:eastAsiaTheme="minorHAnsi"/>
          <w:lang w:val="en-IN" w:bidi="hi-IN"/>
        </w:rPr>
        <w:t xml:space="preserve">Given below is an example session description, taken from RFC </w:t>
      </w:r>
      <w:proofErr w:type="gramStart"/>
      <w:r w:rsidRPr="00906D4E">
        <w:rPr>
          <w:rFonts w:eastAsiaTheme="minorHAnsi"/>
          <w:lang w:val="en-IN" w:bidi="hi-IN"/>
        </w:rPr>
        <w:t>2327</w:t>
      </w:r>
      <w:r w:rsidR="00F9212A">
        <w:rPr>
          <w:rFonts w:eastAsiaTheme="minorHAnsi"/>
          <w:lang w:val="en-IN" w:bidi="hi-IN"/>
        </w:rPr>
        <w:t xml:space="preserve"> </w:t>
      </w:r>
      <w:r w:rsidRPr="00906D4E">
        <w:rPr>
          <w:rFonts w:eastAsiaTheme="minorHAnsi"/>
          <w:lang w:val="en-IN" w:bidi="hi-IN"/>
        </w:rPr>
        <w:t>:</w:t>
      </w:r>
      <w:proofErr w:type="gramEnd"/>
      <w:r w:rsidRPr="00906D4E">
        <w:rPr>
          <w:rFonts w:eastAsiaTheme="minorHAnsi"/>
          <w:lang w:val="en-IN" w:bidi="hi-IN"/>
        </w:rPr>
        <w:t xml:space="preserve"> </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v=0</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o=mhandley2890844526 2890842807 IN IP4 126.16.64.4</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s=SDP Seminar</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i=A Seminar on the session description protocol</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u=http://www.cs.ucl.ac.uk/staff/M.Handley/sdp.03.ps</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e=</w:t>
      </w:r>
      <w:proofErr w:type="gramStart"/>
      <w:r w:rsidRPr="00F9212A">
        <w:rPr>
          <w:rFonts w:eastAsiaTheme="minorHAnsi"/>
          <w:color w:val="000000"/>
          <w:sz w:val="20"/>
          <w:szCs w:val="20"/>
          <w:lang w:val="en-IN" w:bidi="hi-IN"/>
        </w:rPr>
        <w:t>mjh@isi.edu(</w:t>
      </w:r>
      <w:proofErr w:type="gramEnd"/>
      <w:r w:rsidRPr="00F9212A">
        <w:rPr>
          <w:rFonts w:eastAsiaTheme="minorHAnsi"/>
          <w:color w:val="000000"/>
          <w:sz w:val="20"/>
          <w:szCs w:val="20"/>
          <w:lang w:val="en-IN" w:bidi="hi-IN"/>
        </w:rPr>
        <w:t>Mark Handley)</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 xml:space="preserve">c=IN IP4 224.2.17.12/127 </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 xml:space="preserve">t=2873397496 2873404696 </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a=</w:t>
      </w:r>
      <w:proofErr w:type="spellStart"/>
      <w:r w:rsidRPr="00F9212A">
        <w:rPr>
          <w:rFonts w:eastAsiaTheme="minorHAnsi"/>
          <w:color w:val="000000"/>
          <w:sz w:val="20"/>
          <w:szCs w:val="20"/>
          <w:lang w:val="en-IN" w:bidi="hi-IN"/>
        </w:rPr>
        <w:t>recvonly</w:t>
      </w:r>
      <w:proofErr w:type="spellEnd"/>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 xml:space="preserve">m=audio 49170 RTP/AVP 0 </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 xml:space="preserve">m=video 51372 RTP/AVP 31 </w:t>
      </w: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r w:rsidRPr="00F9212A">
        <w:rPr>
          <w:rFonts w:eastAsiaTheme="minorHAnsi"/>
          <w:color w:val="000000"/>
          <w:sz w:val="20"/>
          <w:szCs w:val="20"/>
          <w:lang w:val="en-IN" w:bidi="hi-IN"/>
        </w:rPr>
        <w:t xml:space="preserve">m=application 32416udp </w:t>
      </w:r>
      <w:proofErr w:type="spellStart"/>
      <w:r w:rsidRPr="00F9212A">
        <w:rPr>
          <w:rFonts w:eastAsiaTheme="minorHAnsi"/>
          <w:color w:val="000000"/>
          <w:sz w:val="20"/>
          <w:szCs w:val="20"/>
          <w:lang w:val="en-IN" w:bidi="hi-IN"/>
        </w:rPr>
        <w:t>wb</w:t>
      </w:r>
      <w:proofErr w:type="spellEnd"/>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rFonts w:eastAsiaTheme="minorHAnsi"/>
          <w:color w:val="000000"/>
          <w:sz w:val="20"/>
          <w:szCs w:val="20"/>
          <w:lang w:val="en-IN" w:bidi="hi-IN"/>
        </w:rPr>
      </w:pPr>
    </w:p>
    <w:p w:rsidR="007745FD" w:rsidRPr="00F9212A" w:rsidRDefault="007745FD" w:rsidP="0016712D">
      <w:pPr>
        <w:pBdr>
          <w:top w:val="single" w:sz="4" w:space="1" w:color="auto"/>
          <w:left w:val="single" w:sz="4" w:space="6" w:color="auto"/>
          <w:bottom w:val="single" w:sz="4" w:space="1" w:color="auto"/>
          <w:right w:val="single" w:sz="4" w:space="5" w:color="auto"/>
        </w:pBdr>
        <w:autoSpaceDE w:val="0"/>
        <w:autoSpaceDN w:val="0"/>
        <w:adjustRightInd w:val="0"/>
        <w:spacing w:after="0" w:line="192" w:lineRule="auto"/>
        <w:rPr>
          <w:color w:val="000000"/>
          <w:sz w:val="20"/>
          <w:szCs w:val="20"/>
        </w:rPr>
      </w:pPr>
      <w:r w:rsidRPr="00F9212A">
        <w:rPr>
          <w:rFonts w:eastAsiaTheme="minorHAnsi"/>
          <w:color w:val="000000"/>
          <w:sz w:val="20"/>
          <w:szCs w:val="20"/>
          <w:lang w:val="en-IN" w:bidi="hi-IN"/>
        </w:rPr>
        <w:t>a=</w:t>
      </w:r>
      <w:proofErr w:type="spellStart"/>
      <w:r w:rsidRPr="00F9212A">
        <w:rPr>
          <w:rFonts w:eastAsiaTheme="minorHAnsi"/>
          <w:color w:val="000000"/>
          <w:sz w:val="20"/>
          <w:szCs w:val="20"/>
          <w:lang w:val="en-IN" w:bidi="hi-IN"/>
        </w:rPr>
        <w:t>orient</w:t>
      </w:r>
      <w:proofErr w:type="gramStart"/>
      <w:r w:rsidRPr="00F9212A">
        <w:rPr>
          <w:rFonts w:eastAsiaTheme="minorHAnsi"/>
          <w:color w:val="000000"/>
          <w:sz w:val="20"/>
          <w:szCs w:val="20"/>
          <w:lang w:val="en-IN" w:bidi="hi-IN"/>
        </w:rPr>
        <w:t>:portrait</w:t>
      </w:r>
      <w:proofErr w:type="spellEnd"/>
      <w:proofErr w:type="gramEnd"/>
    </w:p>
    <w:p w:rsidR="007745FD" w:rsidRDefault="007745FD" w:rsidP="007745FD">
      <w:pPr>
        <w:rPr>
          <w:rFonts w:ascii="Times New Roman" w:hAnsi="Times New Roman"/>
          <w:sz w:val="24"/>
          <w:szCs w:val="24"/>
        </w:rPr>
      </w:pPr>
    </w:p>
    <w:p w:rsidR="007745FD" w:rsidRPr="00F9212A" w:rsidRDefault="00A131EE" w:rsidP="00F9212A">
      <w:pPr>
        <w:pStyle w:val="subheadinggggg"/>
      </w:pPr>
      <w:r>
        <w:t>2.14 NETBEANS IDE SOFTWARE</w:t>
      </w:r>
    </w:p>
    <w:p w:rsidR="007745FD" w:rsidRDefault="007745FD" w:rsidP="00F9212A">
      <w:pPr>
        <w:pStyle w:val="bodyyyy"/>
        <w:ind w:left="0"/>
      </w:pPr>
      <w:proofErr w:type="spellStart"/>
      <w:r>
        <w:t>NetB</w:t>
      </w:r>
      <w:r w:rsidR="00F9212A">
        <w:t>eans</w:t>
      </w:r>
      <w:proofErr w:type="spellEnd"/>
      <w:r w:rsidR="00F9212A">
        <w:t xml:space="preserve"> is a software development </w:t>
      </w:r>
      <w:r>
        <w:t xml:space="preserve">platform written in Java. The </w:t>
      </w:r>
      <w:proofErr w:type="spellStart"/>
      <w:r>
        <w:t>NetBeans</w:t>
      </w:r>
      <w:proofErr w:type="spellEnd"/>
      <w:r>
        <w:t xml:space="preserve"> Platform allows applications to be developed from a set of modular software components called modules. Applications based on the </w:t>
      </w:r>
      <w:proofErr w:type="spellStart"/>
      <w:r>
        <w:t>NetBeans</w:t>
      </w:r>
      <w:proofErr w:type="spellEnd"/>
      <w:r>
        <w:t xml:space="preserve"> Platform, including the </w:t>
      </w:r>
      <w:proofErr w:type="spellStart"/>
      <w:r>
        <w:t>NetBeans</w:t>
      </w:r>
      <w:proofErr w:type="spellEnd"/>
      <w:r>
        <w:t xml:space="preserve"> integrated development environment (IDE),</w:t>
      </w:r>
      <w:r w:rsidR="00F9212A">
        <w:t xml:space="preserve"> </w:t>
      </w:r>
      <w:r>
        <w:t>can be extended by third party developers.</w:t>
      </w:r>
    </w:p>
    <w:p w:rsidR="007745FD" w:rsidRDefault="007745FD" w:rsidP="00F9212A">
      <w:pPr>
        <w:pStyle w:val="bodyyyy"/>
        <w:ind w:left="0"/>
      </w:pPr>
      <w:r>
        <w:t xml:space="preserve">The </w:t>
      </w:r>
      <w:proofErr w:type="spellStart"/>
      <w:r>
        <w:t>NetBeans</w:t>
      </w:r>
      <w:proofErr w:type="spellEnd"/>
      <w:r>
        <w:t xml:space="preserve"> IDE is primarily intended for development in Java, but also supports other </w:t>
      </w:r>
      <w:proofErr w:type="gramStart"/>
      <w:r>
        <w:t>languages ,</w:t>
      </w:r>
      <w:proofErr w:type="gramEnd"/>
      <w:r>
        <w:t xml:space="preserve"> in particular PHP,C/C++ and HTML.</w:t>
      </w:r>
    </w:p>
    <w:p w:rsidR="00A131EE" w:rsidRDefault="007745FD" w:rsidP="00F9212A">
      <w:pPr>
        <w:pStyle w:val="bodyyyy"/>
        <w:ind w:left="0"/>
      </w:pPr>
      <w:proofErr w:type="spellStart"/>
      <w:r>
        <w:t>NetBeans</w:t>
      </w:r>
      <w:proofErr w:type="spellEnd"/>
      <w:r>
        <w:t xml:space="preserve"> is a cross-platform and runs on Microsoft Windows, Mac OS X, Linux, Solaris and other platforms supporting a compatible JVM. </w:t>
      </w:r>
    </w:p>
    <w:p w:rsidR="00F9212A" w:rsidRDefault="00F9212A" w:rsidP="00F9212A">
      <w:pPr>
        <w:pStyle w:val="bodyyyy"/>
        <w:ind w:left="0"/>
      </w:pPr>
    </w:p>
    <w:p w:rsidR="00F9212A" w:rsidRDefault="00F9212A" w:rsidP="00F9212A">
      <w:pPr>
        <w:pStyle w:val="bodyyyy"/>
        <w:ind w:left="0"/>
      </w:pPr>
    </w:p>
    <w:p w:rsidR="00F9212A" w:rsidRDefault="00F9212A" w:rsidP="00F9212A">
      <w:pPr>
        <w:pStyle w:val="bodyyyy"/>
        <w:ind w:left="0"/>
      </w:pPr>
    </w:p>
    <w:p w:rsidR="00F9212A" w:rsidRPr="00F9212A" w:rsidRDefault="00F9212A" w:rsidP="00F9212A">
      <w:pPr>
        <w:pStyle w:val="bodyyyy"/>
        <w:ind w:left="0"/>
      </w:pPr>
    </w:p>
    <w:p w:rsidR="00A131EE" w:rsidRPr="00F9212A" w:rsidRDefault="00A131EE" w:rsidP="00F9212A">
      <w:pPr>
        <w:pStyle w:val="subheadinggggg"/>
      </w:pPr>
      <w:r>
        <w:lastRenderedPageBreak/>
        <w:t>2.15 METHODOLOGY ADOPTED</w:t>
      </w:r>
    </w:p>
    <w:p w:rsidR="007745FD" w:rsidRPr="00243F51" w:rsidRDefault="00504673" w:rsidP="00F9212A">
      <w:pPr>
        <w:pStyle w:val="bodyyyy"/>
        <w:ind w:left="0"/>
      </w:pPr>
      <w:r>
        <w:tab/>
      </w:r>
      <w:r w:rsidR="007745FD" w:rsidRPr="00243F51">
        <w:t>I followed a 5-Step Development Met</w:t>
      </w:r>
      <w:r w:rsidR="007745FD">
        <w:t>hodology to devel</w:t>
      </w:r>
      <w:r>
        <w:t>op the “</w:t>
      </w:r>
      <w:r w:rsidR="007745FD" w:rsidRPr="00504673">
        <w:rPr>
          <w:b/>
        </w:rPr>
        <w:t xml:space="preserve">VoIP </w:t>
      </w:r>
      <w:r>
        <w:rPr>
          <w:b/>
        </w:rPr>
        <w:t>Communication</w:t>
      </w:r>
      <w:r w:rsidR="007745FD" w:rsidRPr="00504673">
        <w:rPr>
          <w:b/>
        </w:rPr>
        <w:t xml:space="preserve"> using SIP</w:t>
      </w:r>
      <w:r w:rsidR="007745FD" w:rsidRPr="00243F51">
        <w:t>”. The 5-Step Development Methodology that I adopted is listed below:</w:t>
      </w:r>
    </w:p>
    <w:p w:rsidR="007745FD" w:rsidRPr="00243F51" w:rsidRDefault="007745FD" w:rsidP="00890D36">
      <w:pPr>
        <w:pStyle w:val="bodyyyy"/>
        <w:numPr>
          <w:ilvl w:val="0"/>
          <w:numId w:val="34"/>
        </w:numPr>
      </w:pPr>
      <w:r w:rsidRPr="00504673">
        <w:rPr>
          <w:b/>
        </w:rPr>
        <w:t xml:space="preserve">Study and </w:t>
      </w:r>
      <w:proofErr w:type="gramStart"/>
      <w:r w:rsidRPr="00504673">
        <w:rPr>
          <w:b/>
        </w:rPr>
        <w:t>Learning</w:t>
      </w:r>
      <w:r w:rsidR="00504673">
        <w:t xml:space="preserve"> </w:t>
      </w:r>
      <w:r w:rsidRPr="00243F51">
        <w:t>:</w:t>
      </w:r>
      <w:proofErr w:type="gramEnd"/>
      <w:r w:rsidRPr="00243F51">
        <w:t xml:space="preserve"> Learning java and studying all software to be us</w:t>
      </w:r>
      <w:r>
        <w:t>ed like sever and communication software.</w:t>
      </w:r>
    </w:p>
    <w:p w:rsidR="007745FD" w:rsidRPr="00243F51" w:rsidRDefault="007745FD" w:rsidP="00890D36">
      <w:pPr>
        <w:pStyle w:val="bodyyyy"/>
        <w:numPr>
          <w:ilvl w:val="0"/>
          <w:numId w:val="34"/>
        </w:numPr>
      </w:pPr>
      <w:r w:rsidRPr="00504673">
        <w:rPr>
          <w:b/>
        </w:rPr>
        <w:t>Layout</w:t>
      </w:r>
      <w:r w:rsidR="00504673">
        <w:rPr>
          <w:b/>
        </w:rPr>
        <w:t xml:space="preserve"> </w:t>
      </w:r>
      <w:r w:rsidRPr="00243F51">
        <w:t xml:space="preserve">: Scoping out the details and determining what type of design, programming, function, etc. is best suited for </w:t>
      </w:r>
      <w:proofErr w:type="spellStart"/>
      <w:r w:rsidRPr="00243F51">
        <w:t>the</w:t>
      </w:r>
      <w:r>
        <w:t>particular</w:t>
      </w:r>
      <w:proofErr w:type="spellEnd"/>
      <w:r>
        <w:t xml:space="preserve"> solution for Communication between two clients that a</w:t>
      </w:r>
      <w:r w:rsidRPr="00243F51">
        <w:t xml:space="preserve"> development needs. Then refining and documenting of the design was carried out.</w:t>
      </w:r>
    </w:p>
    <w:p w:rsidR="007745FD" w:rsidRPr="00243F51" w:rsidRDefault="007745FD" w:rsidP="00890D36">
      <w:pPr>
        <w:pStyle w:val="bodyyyy"/>
        <w:numPr>
          <w:ilvl w:val="0"/>
          <w:numId w:val="34"/>
        </w:numPr>
      </w:pPr>
      <w:proofErr w:type="gramStart"/>
      <w:r w:rsidRPr="00504673">
        <w:rPr>
          <w:b/>
        </w:rPr>
        <w:t>Development</w:t>
      </w:r>
      <w:r w:rsidR="00504673">
        <w:rPr>
          <w:b/>
        </w:rPr>
        <w:t xml:space="preserve"> </w:t>
      </w:r>
      <w:r w:rsidRPr="00243F51">
        <w:t>:</w:t>
      </w:r>
      <w:proofErr w:type="gramEnd"/>
      <w:r w:rsidRPr="00243F51">
        <w:t xml:space="preserve"> Once the specs were detailed, I began th</w:t>
      </w:r>
      <w:r>
        <w:t>e process to build a  “VoIP using SIP</w:t>
      </w:r>
      <w:r w:rsidRPr="00243F51">
        <w:t>”. During this phase the faculty/guide monitored the develop</w:t>
      </w:r>
      <w:r>
        <w:t>ment through work in-progress.</w:t>
      </w:r>
    </w:p>
    <w:p w:rsidR="007745FD" w:rsidRPr="00243F51" w:rsidRDefault="007745FD" w:rsidP="00890D36">
      <w:pPr>
        <w:pStyle w:val="bodyyyy"/>
        <w:numPr>
          <w:ilvl w:val="0"/>
          <w:numId w:val="34"/>
        </w:numPr>
      </w:pPr>
      <w:proofErr w:type="gramStart"/>
      <w:r w:rsidRPr="00504673">
        <w:rPr>
          <w:b/>
        </w:rPr>
        <w:t>Implementation</w:t>
      </w:r>
      <w:r w:rsidR="00504673">
        <w:rPr>
          <w:b/>
        </w:rPr>
        <w:t xml:space="preserve"> </w:t>
      </w:r>
      <w:r w:rsidRPr="00243F51">
        <w:t>:</w:t>
      </w:r>
      <w:proofErr w:type="gramEnd"/>
      <w:r w:rsidRPr="00243F51">
        <w:t xml:space="preserve"> This is when the site went through</w:t>
      </w:r>
      <w:r>
        <w:t xml:space="preserve"> tweaking and testing. I refined the codes and finalized the test of communication between two clients as per the project.</w:t>
      </w:r>
    </w:p>
    <w:p w:rsidR="007745FD" w:rsidRPr="007745FD" w:rsidRDefault="007745FD" w:rsidP="00890D36">
      <w:pPr>
        <w:pStyle w:val="bodyyyy"/>
        <w:numPr>
          <w:ilvl w:val="0"/>
          <w:numId w:val="34"/>
        </w:numPr>
      </w:pPr>
      <w:proofErr w:type="gramStart"/>
      <w:r w:rsidRPr="00504673">
        <w:rPr>
          <w:b/>
        </w:rPr>
        <w:t>Demo</w:t>
      </w:r>
      <w:r w:rsidR="00504673">
        <w:t xml:space="preserve"> </w:t>
      </w:r>
      <w:r w:rsidRPr="00243F51">
        <w:t>:</w:t>
      </w:r>
      <w:proofErr w:type="gramEnd"/>
      <w:r w:rsidRPr="00243F51">
        <w:t xml:space="preserve"> The final step of the methodology that I plan to follow will be to give a demo of the fully deve</w:t>
      </w:r>
      <w:r>
        <w:t>loped and tested “VoIP software using SIP</w:t>
      </w:r>
      <w:r w:rsidRPr="00243F51">
        <w:t>”.</w:t>
      </w:r>
    </w:p>
    <w:sectPr w:rsidR="007745FD" w:rsidRPr="007745FD" w:rsidSect="00471B7C">
      <w:headerReference w:type="default" r:id="rId32"/>
      <w:footerReference w:type="default" r:id="rId33"/>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2A3" w:rsidRDefault="005052A3" w:rsidP="00471B7C">
      <w:pPr>
        <w:spacing w:after="0" w:line="240" w:lineRule="auto"/>
      </w:pPr>
      <w:r>
        <w:separator/>
      </w:r>
    </w:p>
  </w:endnote>
  <w:endnote w:type="continuationSeparator" w:id="0">
    <w:p w:rsidR="005052A3" w:rsidRDefault="005052A3" w:rsidP="00471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iCs/>
        <w:color w:val="8C8C8C" w:themeColor="background1" w:themeShade="8C"/>
      </w:rPr>
      <w:alias w:val="Company"/>
      <w:id w:val="270665196"/>
      <w:dataBinding w:prefixMappings="xmlns:ns0='http://schemas.openxmlformats.org/officeDocument/2006/extended-properties'" w:xpath="/ns0:Properties[1]/ns0:Company[1]" w:storeItemID="{6668398D-A668-4E3E-A5EB-62B293D839F1}"/>
      <w:text/>
    </w:sdtPr>
    <w:sdtEndPr/>
    <w:sdtContent>
      <w:p w:rsidR="00A131EE" w:rsidRDefault="00A131EE">
        <w:pPr>
          <w:pStyle w:val="Footer"/>
          <w:pBdr>
            <w:top w:val="single" w:sz="24" w:space="5" w:color="9BBB59" w:themeColor="accent3"/>
          </w:pBdr>
          <w:jc w:val="right"/>
          <w:rPr>
            <w:i/>
            <w:iCs/>
            <w:color w:val="8C8C8C" w:themeColor="background1" w:themeShade="8C"/>
          </w:rPr>
        </w:pPr>
        <w:r>
          <w:rPr>
            <w:i/>
            <w:iCs/>
            <w:color w:val="8C8C8C" w:themeColor="background1" w:themeShade="8C"/>
          </w:rPr>
          <w:t>VoIP Communication using SIP</w:t>
        </w:r>
      </w:p>
    </w:sdtContent>
  </w:sdt>
  <w:p w:rsidR="00A131EE" w:rsidRDefault="00A13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2A3" w:rsidRDefault="005052A3" w:rsidP="00471B7C">
      <w:pPr>
        <w:spacing w:after="0" w:line="240" w:lineRule="auto"/>
      </w:pPr>
      <w:r>
        <w:separator/>
      </w:r>
    </w:p>
  </w:footnote>
  <w:footnote w:type="continuationSeparator" w:id="0">
    <w:p w:rsidR="005052A3" w:rsidRDefault="005052A3" w:rsidP="00471B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background1" w:themeShade="7F"/>
        <w:spacing w:val="60"/>
      </w:rPr>
      <w:id w:val="55805547"/>
      <w:docPartObj>
        <w:docPartGallery w:val="Page Numbers (Top of Page)"/>
        <w:docPartUnique/>
      </w:docPartObj>
    </w:sdtPr>
    <w:sdtEndPr>
      <w:rPr>
        <w:color w:val="auto"/>
        <w:spacing w:val="0"/>
      </w:rPr>
    </w:sdtEndPr>
    <w:sdtContent>
      <w:p w:rsidR="00A131EE" w:rsidRDefault="00A131EE">
        <w:pPr>
          <w:pStyle w:val="Header"/>
          <w:pBdr>
            <w:bottom w:val="single" w:sz="4" w:space="1" w:color="D9D9D9" w:themeColor="background1" w:themeShade="D9"/>
          </w:pBdr>
          <w:jc w:val="right"/>
          <w:rPr>
            <w:b/>
          </w:rPr>
        </w:pPr>
        <w:r>
          <w:rPr>
            <w:color w:val="7F7F7F" w:themeColor="background1" w:themeShade="7F"/>
            <w:spacing w:val="60"/>
          </w:rPr>
          <w:t>Page</w:t>
        </w:r>
        <w:r>
          <w:t xml:space="preserve"> | </w:t>
        </w:r>
        <w:r w:rsidR="004A56CE">
          <w:fldChar w:fldCharType="begin"/>
        </w:r>
        <w:r w:rsidR="004A56CE">
          <w:instrText xml:space="preserve"> PAGE   \* MERGEFORMAT </w:instrText>
        </w:r>
        <w:r w:rsidR="004A56CE">
          <w:fldChar w:fldCharType="separate"/>
        </w:r>
        <w:r w:rsidR="008245FC" w:rsidRPr="008245FC">
          <w:rPr>
            <w:b/>
            <w:noProof/>
          </w:rPr>
          <w:t>4</w:t>
        </w:r>
        <w:r w:rsidR="004A56CE">
          <w:rPr>
            <w:b/>
            <w:noProof/>
          </w:rPr>
          <w:fldChar w:fldCharType="end"/>
        </w:r>
      </w:p>
    </w:sdtContent>
  </w:sdt>
  <w:p w:rsidR="00A131EE" w:rsidRDefault="00A131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A49C2"/>
    <w:multiLevelType w:val="hybridMultilevel"/>
    <w:tmpl w:val="CB2288EC"/>
    <w:lvl w:ilvl="0" w:tplc="7D9EAA3C">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3C6EF6"/>
    <w:multiLevelType w:val="hybridMultilevel"/>
    <w:tmpl w:val="5B506C58"/>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652B1B"/>
    <w:multiLevelType w:val="hybridMultilevel"/>
    <w:tmpl w:val="81263226"/>
    <w:lvl w:ilvl="0" w:tplc="7D9EAA3C">
      <w:start w:val="1"/>
      <w:numFmt w:val="bullet"/>
      <w:lvlText w:val=""/>
      <w:lvlJc w:val="left"/>
      <w:pPr>
        <w:ind w:left="1080" w:hanging="360"/>
      </w:pPr>
      <w:rPr>
        <w:rFonts w:ascii="Wingdings 3" w:hAnsi="Wingdings 3"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872825"/>
    <w:multiLevelType w:val="hybridMultilevel"/>
    <w:tmpl w:val="8DF0D536"/>
    <w:lvl w:ilvl="0" w:tplc="7D9EAA3C">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850C76"/>
    <w:multiLevelType w:val="hybridMultilevel"/>
    <w:tmpl w:val="6CC088DE"/>
    <w:lvl w:ilvl="0" w:tplc="7D9EAA3C">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E03F00"/>
    <w:multiLevelType w:val="hybridMultilevel"/>
    <w:tmpl w:val="1818BA02"/>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395547"/>
    <w:multiLevelType w:val="hybridMultilevel"/>
    <w:tmpl w:val="8E0E5472"/>
    <w:lvl w:ilvl="0" w:tplc="7D9EAA3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A3086"/>
    <w:multiLevelType w:val="hybridMultilevel"/>
    <w:tmpl w:val="88B06964"/>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076709"/>
    <w:multiLevelType w:val="hybridMultilevel"/>
    <w:tmpl w:val="3D5C4AE6"/>
    <w:lvl w:ilvl="0" w:tplc="7D9EAA3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095EDA"/>
    <w:multiLevelType w:val="hybridMultilevel"/>
    <w:tmpl w:val="53E02394"/>
    <w:lvl w:ilvl="0" w:tplc="7D9EAA3C">
      <w:start w:val="1"/>
      <w:numFmt w:val="bullet"/>
      <w:lvlText w:val=""/>
      <w:lvlJc w:val="left"/>
      <w:pPr>
        <w:ind w:left="360" w:hanging="360"/>
      </w:pPr>
      <w:rPr>
        <w:rFonts w:ascii="Wingdings 3" w:hAnsi="Wingdings 3"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CD39B8"/>
    <w:multiLevelType w:val="hybridMultilevel"/>
    <w:tmpl w:val="FE3A8382"/>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405196A"/>
    <w:multiLevelType w:val="hybridMultilevel"/>
    <w:tmpl w:val="3C4219F6"/>
    <w:lvl w:ilvl="0" w:tplc="7D9EAA3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587DAB"/>
    <w:multiLevelType w:val="hybridMultilevel"/>
    <w:tmpl w:val="DF62733C"/>
    <w:lvl w:ilvl="0" w:tplc="7D9EAA3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443CAD"/>
    <w:multiLevelType w:val="hybridMultilevel"/>
    <w:tmpl w:val="16B6C404"/>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F0622E"/>
    <w:multiLevelType w:val="hybridMultilevel"/>
    <w:tmpl w:val="B4FA49C0"/>
    <w:lvl w:ilvl="0" w:tplc="7D9EAA3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562134"/>
    <w:multiLevelType w:val="hybridMultilevel"/>
    <w:tmpl w:val="F6CC9A1A"/>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D645FDA"/>
    <w:multiLevelType w:val="hybridMultilevel"/>
    <w:tmpl w:val="E5241B88"/>
    <w:lvl w:ilvl="0" w:tplc="7D9EAA3C">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1A925FD"/>
    <w:multiLevelType w:val="hybridMultilevel"/>
    <w:tmpl w:val="4D74CD20"/>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9691522"/>
    <w:multiLevelType w:val="hybridMultilevel"/>
    <w:tmpl w:val="D8C4545A"/>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126931"/>
    <w:multiLevelType w:val="hybridMultilevel"/>
    <w:tmpl w:val="916E8FF6"/>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B441A9"/>
    <w:multiLevelType w:val="hybridMultilevel"/>
    <w:tmpl w:val="5072A55E"/>
    <w:lvl w:ilvl="0" w:tplc="7D9EAA3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5C1567"/>
    <w:multiLevelType w:val="hybridMultilevel"/>
    <w:tmpl w:val="6F663F3E"/>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4383DB0"/>
    <w:multiLevelType w:val="hybridMultilevel"/>
    <w:tmpl w:val="B1C2D8B0"/>
    <w:lvl w:ilvl="0" w:tplc="7D9EAA3C">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4A200C2"/>
    <w:multiLevelType w:val="multilevel"/>
    <w:tmpl w:val="CFA8DAD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ascii="Times New Roman" w:hAnsi="Times New Roman" w:cs="Times New Roman" w:hint="default"/>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6E84EFD"/>
    <w:multiLevelType w:val="hybridMultilevel"/>
    <w:tmpl w:val="1F044DB8"/>
    <w:lvl w:ilvl="0" w:tplc="7D9EAA3C">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EB77044"/>
    <w:multiLevelType w:val="hybridMultilevel"/>
    <w:tmpl w:val="432452A4"/>
    <w:lvl w:ilvl="0" w:tplc="7D9EAA3C">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6BA3CD3"/>
    <w:multiLevelType w:val="hybridMultilevel"/>
    <w:tmpl w:val="782CB016"/>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B3357FF"/>
    <w:multiLevelType w:val="hybridMultilevel"/>
    <w:tmpl w:val="171CE55E"/>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AE2E35"/>
    <w:multiLevelType w:val="hybridMultilevel"/>
    <w:tmpl w:val="D0200AB6"/>
    <w:lvl w:ilvl="0" w:tplc="7D9EAA3C">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D325C39"/>
    <w:multiLevelType w:val="hybridMultilevel"/>
    <w:tmpl w:val="60DAFB2A"/>
    <w:lvl w:ilvl="0" w:tplc="7D9EAA3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043DC8"/>
    <w:multiLevelType w:val="hybridMultilevel"/>
    <w:tmpl w:val="B420CC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3EB47D2"/>
    <w:multiLevelType w:val="hybridMultilevel"/>
    <w:tmpl w:val="297A7050"/>
    <w:lvl w:ilvl="0" w:tplc="7D9EAA3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685D1D"/>
    <w:multiLevelType w:val="hybridMultilevel"/>
    <w:tmpl w:val="ED52093E"/>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DB9787A"/>
    <w:multiLevelType w:val="hybridMultilevel"/>
    <w:tmpl w:val="54E8C3DE"/>
    <w:lvl w:ilvl="0" w:tplc="7D9EAA3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29"/>
  </w:num>
  <w:num w:numId="4">
    <w:abstractNumId w:val="20"/>
  </w:num>
  <w:num w:numId="5">
    <w:abstractNumId w:val="23"/>
  </w:num>
  <w:num w:numId="6">
    <w:abstractNumId w:val="14"/>
  </w:num>
  <w:num w:numId="7">
    <w:abstractNumId w:val="31"/>
  </w:num>
  <w:num w:numId="8">
    <w:abstractNumId w:val="28"/>
  </w:num>
  <w:num w:numId="9">
    <w:abstractNumId w:val="16"/>
  </w:num>
  <w:num w:numId="10">
    <w:abstractNumId w:val="24"/>
  </w:num>
  <w:num w:numId="11">
    <w:abstractNumId w:val="22"/>
  </w:num>
  <w:num w:numId="12">
    <w:abstractNumId w:val="3"/>
  </w:num>
  <w:num w:numId="13">
    <w:abstractNumId w:val="25"/>
  </w:num>
  <w:num w:numId="14">
    <w:abstractNumId w:val="1"/>
  </w:num>
  <w:num w:numId="15">
    <w:abstractNumId w:val="0"/>
  </w:num>
  <w:num w:numId="16">
    <w:abstractNumId w:val="4"/>
  </w:num>
  <w:num w:numId="17">
    <w:abstractNumId w:val="2"/>
  </w:num>
  <w:num w:numId="18">
    <w:abstractNumId w:val="32"/>
  </w:num>
  <w:num w:numId="19">
    <w:abstractNumId w:val="33"/>
  </w:num>
  <w:num w:numId="20">
    <w:abstractNumId w:val="30"/>
  </w:num>
  <w:num w:numId="21">
    <w:abstractNumId w:val="18"/>
  </w:num>
  <w:num w:numId="22">
    <w:abstractNumId w:val="12"/>
  </w:num>
  <w:num w:numId="23">
    <w:abstractNumId w:val="13"/>
  </w:num>
  <w:num w:numId="24">
    <w:abstractNumId w:val="8"/>
  </w:num>
  <w:num w:numId="25">
    <w:abstractNumId w:val="27"/>
  </w:num>
  <w:num w:numId="26">
    <w:abstractNumId w:val="10"/>
  </w:num>
  <w:num w:numId="27">
    <w:abstractNumId w:val="15"/>
  </w:num>
  <w:num w:numId="28">
    <w:abstractNumId w:val="19"/>
  </w:num>
  <w:num w:numId="29">
    <w:abstractNumId w:val="7"/>
  </w:num>
  <w:num w:numId="30">
    <w:abstractNumId w:val="26"/>
  </w:num>
  <w:num w:numId="31">
    <w:abstractNumId w:val="17"/>
  </w:num>
  <w:num w:numId="32">
    <w:abstractNumId w:val="21"/>
  </w:num>
  <w:num w:numId="33">
    <w:abstractNumId w:val="5"/>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71B7C"/>
    <w:rsid w:val="00010EC2"/>
    <w:rsid w:val="000A7DA0"/>
    <w:rsid w:val="0016712D"/>
    <w:rsid w:val="001724C9"/>
    <w:rsid w:val="00182E32"/>
    <w:rsid w:val="0021796A"/>
    <w:rsid w:val="00245D70"/>
    <w:rsid w:val="002D5710"/>
    <w:rsid w:val="00437072"/>
    <w:rsid w:val="00471B7C"/>
    <w:rsid w:val="004A56CE"/>
    <w:rsid w:val="00504673"/>
    <w:rsid w:val="005052A3"/>
    <w:rsid w:val="005D35C9"/>
    <w:rsid w:val="006831E1"/>
    <w:rsid w:val="00734A61"/>
    <w:rsid w:val="007745FD"/>
    <w:rsid w:val="008245FC"/>
    <w:rsid w:val="008552BC"/>
    <w:rsid w:val="00877AAD"/>
    <w:rsid w:val="00890D36"/>
    <w:rsid w:val="00984630"/>
    <w:rsid w:val="009A1A46"/>
    <w:rsid w:val="009F7530"/>
    <w:rsid w:val="00A131EE"/>
    <w:rsid w:val="00A5700F"/>
    <w:rsid w:val="00AC758C"/>
    <w:rsid w:val="00AE18B3"/>
    <w:rsid w:val="00BA5285"/>
    <w:rsid w:val="00C26A44"/>
    <w:rsid w:val="00DF66E5"/>
    <w:rsid w:val="00F57E2E"/>
    <w:rsid w:val="00F9212A"/>
    <w:rsid w:val="00FA43C3"/>
    <w:rsid w:val="00FC1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285"/>
  </w:style>
  <w:style w:type="paragraph" w:styleId="Heading1">
    <w:name w:val="heading 1"/>
    <w:basedOn w:val="Normal"/>
    <w:next w:val="Normal"/>
    <w:link w:val="Heading1Char"/>
    <w:uiPriority w:val="9"/>
    <w:qFormat/>
    <w:rsid w:val="0021796A"/>
    <w:pPr>
      <w:keepNext/>
      <w:keepLines/>
      <w:numPr>
        <w:numId w:val="5"/>
      </w:numPr>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21796A"/>
    <w:pPr>
      <w:keepNext/>
      <w:keepLines/>
      <w:numPr>
        <w:ilvl w:val="1"/>
        <w:numId w:val="5"/>
      </w:numPr>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21796A"/>
    <w:pPr>
      <w:keepNext/>
      <w:keepLines/>
      <w:numPr>
        <w:ilvl w:val="2"/>
        <w:numId w:val="5"/>
      </w:numPr>
      <w:spacing w:before="200" w:after="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semiHidden/>
    <w:unhideWhenUsed/>
    <w:qFormat/>
    <w:rsid w:val="0021796A"/>
    <w:pPr>
      <w:keepNext/>
      <w:keepLines/>
      <w:numPr>
        <w:ilvl w:val="3"/>
        <w:numId w:val="5"/>
      </w:numPr>
      <w:spacing w:before="20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21796A"/>
    <w:pPr>
      <w:keepNext/>
      <w:keepLines/>
      <w:numPr>
        <w:ilvl w:val="4"/>
        <w:numId w:val="5"/>
      </w:numPr>
      <w:spacing w:before="200" w:after="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qFormat/>
    <w:rsid w:val="0021796A"/>
    <w:pPr>
      <w:keepNext/>
      <w:keepLines/>
      <w:numPr>
        <w:ilvl w:val="5"/>
        <w:numId w:val="5"/>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21796A"/>
    <w:pPr>
      <w:keepNext/>
      <w:keepLines/>
      <w:numPr>
        <w:ilvl w:val="6"/>
        <w:numId w:val="5"/>
      </w:numPr>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21796A"/>
    <w:pPr>
      <w:keepNext/>
      <w:keepLines/>
      <w:numPr>
        <w:ilvl w:val="7"/>
        <w:numId w:val="5"/>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21796A"/>
    <w:pPr>
      <w:keepNext/>
      <w:keepLines/>
      <w:numPr>
        <w:ilvl w:val="8"/>
        <w:numId w:val="5"/>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1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B7C"/>
  </w:style>
  <w:style w:type="paragraph" w:styleId="Footer">
    <w:name w:val="footer"/>
    <w:basedOn w:val="Normal"/>
    <w:link w:val="FooterChar"/>
    <w:uiPriority w:val="99"/>
    <w:unhideWhenUsed/>
    <w:rsid w:val="00471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B7C"/>
  </w:style>
  <w:style w:type="paragraph" w:styleId="BalloonText">
    <w:name w:val="Balloon Text"/>
    <w:basedOn w:val="Normal"/>
    <w:link w:val="BalloonTextChar"/>
    <w:uiPriority w:val="99"/>
    <w:semiHidden/>
    <w:unhideWhenUsed/>
    <w:rsid w:val="00471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B7C"/>
    <w:rPr>
      <w:rFonts w:ascii="Tahoma" w:hAnsi="Tahoma" w:cs="Tahoma"/>
      <w:sz w:val="16"/>
      <w:szCs w:val="16"/>
    </w:rPr>
  </w:style>
  <w:style w:type="paragraph" w:styleId="NormalWeb">
    <w:name w:val="Normal (Web)"/>
    <w:basedOn w:val="Normal"/>
    <w:uiPriority w:val="99"/>
    <w:unhideWhenUsed/>
    <w:rsid w:val="004370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E18B3"/>
    <w:pPr>
      <w:ind w:left="720"/>
      <w:contextualSpacing/>
    </w:pPr>
  </w:style>
  <w:style w:type="character" w:customStyle="1" w:styleId="Heading1Char">
    <w:name w:val="Heading 1 Char"/>
    <w:basedOn w:val="DefaultParagraphFont"/>
    <w:link w:val="Heading1"/>
    <w:uiPriority w:val="9"/>
    <w:rsid w:val="0021796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21796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21796A"/>
    <w:rPr>
      <w:rFonts w:ascii="Cambria" w:eastAsia="Times New Roman" w:hAnsi="Cambria" w:cs="Times New Roman"/>
      <w:b/>
      <w:bCs/>
      <w:color w:val="4F81BD"/>
    </w:rPr>
  </w:style>
  <w:style w:type="character" w:customStyle="1" w:styleId="Heading4Char">
    <w:name w:val="Heading 4 Char"/>
    <w:basedOn w:val="DefaultParagraphFont"/>
    <w:link w:val="Heading4"/>
    <w:uiPriority w:val="9"/>
    <w:semiHidden/>
    <w:rsid w:val="0021796A"/>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21796A"/>
    <w:rPr>
      <w:rFonts w:ascii="Cambria" w:eastAsia="Times New Roman" w:hAnsi="Cambria" w:cs="Times New Roman"/>
      <w:color w:val="243F60"/>
    </w:rPr>
  </w:style>
  <w:style w:type="character" w:customStyle="1" w:styleId="Heading6Char">
    <w:name w:val="Heading 6 Char"/>
    <w:basedOn w:val="DefaultParagraphFont"/>
    <w:link w:val="Heading6"/>
    <w:uiPriority w:val="9"/>
    <w:semiHidden/>
    <w:rsid w:val="0021796A"/>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21796A"/>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21796A"/>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21796A"/>
    <w:rPr>
      <w:rFonts w:ascii="Cambria" w:eastAsia="Times New Roman" w:hAnsi="Cambria" w:cs="Times New Roman"/>
      <w:i/>
      <w:iCs/>
      <w:color w:val="404040"/>
      <w:sz w:val="20"/>
      <w:szCs w:val="20"/>
    </w:rPr>
  </w:style>
  <w:style w:type="paragraph" w:customStyle="1" w:styleId="Default">
    <w:name w:val="Default"/>
    <w:rsid w:val="007745FD"/>
    <w:pPr>
      <w:autoSpaceDE w:val="0"/>
      <w:autoSpaceDN w:val="0"/>
      <w:adjustRightInd w:val="0"/>
      <w:spacing w:after="0" w:line="240" w:lineRule="auto"/>
    </w:pPr>
    <w:rPr>
      <w:rFonts w:ascii="Arial" w:eastAsiaTheme="minorHAnsi" w:hAnsi="Arial" w:cs="Arial"/>
      <w:color w:val="000000"/>
      <w:sz w:val="24"/>
      <w:szCs w:val="24"/>
      <w:lang w:val="en-IN" w:bidi="hi-IN"/>
    </w:rPr>
  </w:style>
  <w:style w:type="paragraph" w:customStyle="1" w:styleId="subheadinggggg">
    <w:name w:val="subheadinggggg"/>
    <w:basedOn w:val="Normal"/>
    <w:link w:val="subheadingggggChar"/>
    <w:qFormat/>
    <w:rsid w:val="00984630"/>
    <w:pPr>
      <w:spacing w:line="360" w:lineRule="auto"/>
      <w:jc w:val="both"/>
    </w:pPr>
    <w:rPr>
      <w:rFonts w:asciiTheme="majorHAnsi" w:hAnsiTheme="majorHAnsi"/>
      <w:b/>
      <w:sz w:val="28"/>
      <w:szCs w:val="28"/>
    </w:rPr>
  </w:style>
  <w:style w:type="paragraph" w:customStyle="1" w:styleId="bodyyyy">
    <w:name w:val="bodyyyy"/>
    <w:basedOn w:val="Normal"/>
    <w:link w:val="bodyyyyChar"/>
    <w:qFormat/>
    <w:rsid w:val="00984630"/>
    <w:pPr>
      <w:spacing w:line="360" w:lineRule="auto"/>
      <w:ind w:left="720"/>
      <w:jc w:val="both"/>
    </w:pPr>
    <w:rPr>
      <w:sz w:val="24"/>
      <w:szCs w:val="24"/>
    </w:rPr>
  </w:style>
  <w:style w:type="character" w:customStyle="1" w:styleId="subheadingggggChar">
    <w:name w:val="subheadinggggg Char"/>
    <w:basedOn w:val="DefaultParagraphFont"/>
    <w:link w:val="subheadinggggg"/>
    <w:rsid w:val="00984630"/>
    <w:rPr>
      <w:rFonts w:asciiTheme="majorHAnsi" w:hAnsiTheme="majorHAnsi"/>
      <w:b/>
      <w:sz w:val="28"/>
      <w:szCs w:val="28"/>
    </w:rPr>
  </w:style>
  <w:style w:type="character" w:customStyle="1" w:styleId="bodyyyyChar">
    <w:name w:val="bodyyyy Char"/>
    <w:basedOn w:val="DefaultParagraphFont"/>
    <w:link w:val="bodyyyy"/>
    <w:rsid w:val="00984630"/>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445799">
      <w:bodyDiv w:val="1"/>
      <w:marLeft w:val="0"/>
      <w:marRight w:val="0"/>
      <w:marTop w:val="0"/>
      <w:marBottom w:val="0"/>
      <w:divBdr>
        <w:top w:val="none" w:sz="0" w:space="0" w:color="auto"/>
        <w:left w:val="none" w:sz="0" w:space="0" w:color="auto"/>
        <w:bottom w:val="none" w:sz="0" w:space="0" w:color="auto"/>
        <w:right w:val="none" w:sz="0" w:space="0" w:color="auto"/>
      </w:divBdr>
    </w:div>
    <w:div w:id="480317547">
      <w:bodyDiv w:val="1"/>
      <w:marLeft w:val="0"/>
      <w:marRight w:val="0"/>
      <w:marTop w:val="0"/>
      <w:marBottom w:val="0"/>
      <w:divBdr>
        <w:top w:val="none" w:sz="0" w:space="0" w:color="auto"/>
        <w:left w:val="none" w:sz="0" w:space="0" w:color="auto"/>
        <w:bottom w:val="none" w:sz="0" w:space="0" w:color="auto"/>
        <w:right w:val="none" w:sz="0" w:space="0" w:color="auto"/>
      </w:divBdr>
      <w:divsChild>
        <w:div w:id="1074088895">
          <w:marLeft w:val="0"/>
          <w:marRight w:val="0"/>
          <w:marTop w:val="0"/>
          <w:marBottom w:val="0"/>
          <w:divBdr>
            <w:top w:val="none" w:sz="0" w:space="0" w:color="auto"/>
            <w:left w:val="none" w:sz="0" w:space="0" w:color="auto"/>
            <w:bottom w:val="none" w:sz="0" w:space="0" w:color="auto"/>
            <w:right w:val="none" w:sz="0" w:space="0" w:color="auto"/>
          </w:divBdr>
          <w:divsChild>
            <w:div w:id="731929110">
              <w:marLeft w:val="0"/>
              <w:marRight w:val="0"/>
              <w:marTop w:val="0"/>
              <w:marBottom w:val="0"/>
              <w:divBdr>
                <w:top w:val="none" w:sz="0" w:space="0" w:color="auto"/>
                <w:left w:val="none" w:sz="0" w:space="0" w:color="auto"/>
                <w:bottom w:val="none" w:sz="0" w:space="0" w:color="auto"/>
                <w:right w:val="none" w:sz="0" w:space="0" w:color="auto"/>
              </w:divBdr>
            </w:div>
          </w:divsChild>
        </w:div>
        <w:div w:id="824781166">
          <w:marLeft w:val="0"/>
          <w:marRight w:val="0"/>
          <w:marTop w:val="0"/>
          <w:marBottom w:val="0"/>
          <w:divBdr>
            <w:top w:val="none" w:sz="0" w:space="0" w:color="auto"/>
            <w:left w:val="none" w:sz="0" w:space="0" w:color="auto"/>
            <w:bottom w:val="none" w:sz="0" w:space="0" w:color="auto"/>
            <w:right w:val="none" w:sz="0" w:space="0" w:color="auto"/>
          </w:divBdr>
          <w:divsChild>
            <w:div w:id="1975985145">
              <w:marLeft w:val="0"/>
              <w:marRight w:val="0"/>
              <w:marTop w:val="0"/>
              <w:marBottom w:val="0"/>
              <w:divBdr>
                <w:top w:val="none" w:sz="0" w:space="0" w:color="auto"/>
                <w:left w:val="none" w:sz="0" w:space="0" w:color="auto"/>
                <w:bottom w:val="none" w:sz="0" w:space="0" w:color="auto"/>
                <w:right w:val="none" w:sz="0" w:space="0" w:color="auto"/>
              </w:divBdr>
            </w:div>
          </w:divsChild>
        </w:div>
        <w:div w:id="1011494597">
          <w:marLeft w:val="0"/>
          <w:marRight w:val="0"/>
          <w:marTop w:val="0"/>
          <w:marBottom w:val="0"/>
          <w:divBdr>
            <w:top w:val="none" w:sz="0" w:space="0" w:color="auto"/>
            <w:left w:val="none" w:sz="0" w:space="0" w:color="auto"/>
            <w:bottom w:val="none" w:sz="0" w:space="0" w:color="auto"/>
            <w:right w:val="none" w:sz="0" w:space="0" w:color="auto"/>
          </w:divBdr>
          <w:divsChild>
            <w:div w:id="48696983">
              <w:marLeft w:val="0"/>
              <w:marRight w:val="0"/>
              <w:marTop w:val="0"/>
              <w:marBottom w:val="0"/>
              <w:divBdr>
                <w:top w:val="none" w:sz="0" w:space="0" w:color="auto"/>
                <w:left w:val="none" w:sz="0" w:space="0" w:color="auto"/>
                <w:bottom w:val="none" w:sz="0" w:space="0" w:color="auto"/>
                <w:right w:val="none" w:sz="0" w:space="0" w:color="auto"/>
              </w:divBdr>
            </w:div>
          </w:divsChild>
        </w:div>
        <w:div w:id="731542368">
          <w:marLeft w:val="0"/>
          <w:marRight w:val="0"/>
          <w:marTop w:val="0"/>
          <w:marBottom w:val="0"/>
          <w:divBdr>
            <w:top w:val="none" w:sz="0" w:space="0" w:color="auto"/>
            <w:left w:val="none" w:sz="0" w:space="0" w:color="auto"/>
            <w:bottom w:val="none" w:sz="0" w:space="0" w:color="auto"/>
            <w:right w:val="none" w:sz="0" w:space="0" w:color="auto"/>
          </w:divBdr>
          <w:divsChild>
            <w:div w:id="1683899034">
              <w:marLeft w:val="0"/>
              <w:marRight w:val="0"/>
              <w:marTop w:val="0"/>
              <w:marBottom w:val="0"/>
              <w:divBdr>
                <w:top w:val="none" w:sz="0" w:space="0" w:color="auto"/>
                <w:left w:val="none" w:sz="0" w:space="0" w:color="auto"/>
                <w:bottom w:val="none" w:sz="0" w:space="0" w:color="auto"/>
                <w:right w:val="none" w:sz="0" w:space="0" w:color="auto"/>
              </w:divBdr>
            </w:div>
          </w:divsChild>
        </w:div>
        <w:div w:id="1593661450">
          <w:marLeft w:val="0"/>
          <w:marRight w:val="0"/>
          <w:marTop w:val="0"/>
          <w:marBottom w:val="0"/>
          <w:divBdr>
            <w:top w:val="none" w:sz="0" w:space="0" w:color="auto"/>
            <w:left w:val="none" w:sz="0" w:space="0" w:color="auto"/>
            <w:bottom w:val="none" w:sz="0" w:space="0" w:color="auto"/>
            <w:right w:val="none" w:sz="0" w:space="0" w:color="auto"/>
          </w:divBdr>
          <w:divsChild>
            <w:div w:id="1718816080">
              <w:marLeft w:val="0"/>
              <w:marRight w:val="0"/>
              <w:marTop w:val="0"/>
              <w:marBottom w:val="0"/>
              <w:divBdr>
                <w:top w:val="none" w:sz="0" w:space="0" w:color="auto"/>
                <w:left w:val="none" w:sz="0" w:space="0" w:color="auto"/>
                <w:bottom w:val="none" w:sz="0" w:space="0" w:color="auto"/>
                <w:right w:val="none" w:sz="0" w:space="0" w:color="auto"/>
              </w:divBdr>
            </w:div>
          </w:divsChild>
        </w:div>
        <w:div w:id="1370371487">
          <w:marLeft w:val="0"/>
          <w:marRight w:val="0"/>
          <w:marTop w:val="0"/>
          <w:marBottom w:val="0"/>
          <w:divBdr>
            <w:top w:val="none" w:sz="0" w:space="0" w:color="auto"/>
            <w:left w:val="none" w:sz="0" w:space="0" w:color="auto"/>
            <w:bottom w:val="none" w:sz="0" w:space="0" w:color="auto"/>
            <w:right w:val="none" w:sz="0" w:space="0" w:color="auto"/>
          </w:divBdr>
          <w:divsChild>
            <w:div w:id="626276149">
              <w:marLeft w:val="0"/>
              <w:marRight w:val="0"/>
              <w:marTop w:val="0"/>
              <w:marBottom w:val="0"/>
              <w:divBdr>
                <w:top w:val="none" w:sz="0" w:space="0" w:color="auto"/>
                <w:left w:val="none" w:sz="0" w:space="0" w:color="auto"/>
                <w:bottom w:val="none" w:sz="0" w:space="0" w:color="auto"/>
                <w:right w:val="none" w:sz="0" w:space="0" w:color="auto"/>
              </w:divBdr>
            </w:div>
          </w:divsChild>
        </w:div>
        <w:div w:id="1888293316">
          <w:marLeft w:val="0"/>
          <w:marRight w:val="0"/>
          <w:marTop w:val="0"/>
          <w:marBottom w:val="0"/>
          <w:divBdr>
            <w:top w:val="none" w:sz="0" w:space="0" w:color="auto"/>
            <w:left w:val="none" w:sz="0" w:space="0" w:color="auto"/>
            <w:bottom w:val="none" w:sz="0" w:space="0" w:color="auto"/>
            <w:right w:val="none" w:sz="0" w:space="0" w:color="auto"/>
          </w:divBdr>
          <w:divsChild>
            <w:div w:id="466899062">
              <w:marLeft w:val="0"/>
              <w:marRight w:val="0"/>
              <w:marTop w:val="0"/>
              <w:marBottom w:val="0"/>
              <w:divBdr>
                <w:top w:val="none" w:sz="0" w:space="0" w:color="auto"/>
                <w:left w:val="none" w:sz="0" w:space="0" w:color="auto"/>
                <w:bottom w:val="none" w:sz="0" w:space="0" w:color="auto"/>
                <w:right w:val="none" w:sz="0" w:space="0" w:color="auto"/>
              </w:divBdr>
            </w:div>
          </w:divsChild>
        </w:div>
        <w:div w:id="43991218">
          <w:marLeft w:val="0"/>
          <w:marRight w:val="0"/>
          <w:marTop w:val="0"/>
          <w:marBottom w:val="0"/>
          <w:divBdr>
            <w:top w:val="none" w:sz="0" w:space="0" w:color="auto"/>
            <w:left w:val="none" w:sz="0" w:space="0" w:color="auto"/>
            <w:bottom w:val="none" w:sz="0" w:space="0" w:color="auto"/>
            <w:right w:val="none" w:sz="0" w:space="0" w:color="auto"/>
          </w:divBdr>
          <w:divsChild>
            <w:div w:id="686713999">
              <w:marLeft w:val="0"/>
              <w:marRight w:val="0"/>
              <w:marTop w:val="0"/>
              <w:marBottom w:val="0"/>
              <w:divBdr>
                <w:top w:val="none" w:sz="0" w:space="0" w:color="auto"/>
                <w:left w:val="none" w:sz="0" w:space="0" w:color="auto"/>
                <w:bottom w:val="none" w:sz="0" w:space="0" w:color="auto"/>
                <w:right w:val="none" w:sz="0" w:space="0" w:color="auto"/>
              </w:divBdr>
            </w:div>
          </w:divsChild>
        </w:div>
        <w:div w:id="1719357513">
          <w:marLeft w:val="0"/>
          <w:marRight w:val="0"/>
          <w:marTop w:val="0"/>
          <w:marBottom w:val="0"/>
          <w:divBdr>
            <w:top w:val="none" w:sz="0" w:space="0" w:color="auto"/>
            <w:left w:val="none" w:sz="0" w:space="0" w:color="auto"/>
            <w:bottom w:val="none" w:sz="0" w:space="0" w:color="auto"/>
            <w:right w:val="none" w:sz="0" w:space="0" w:color="auto"/>
          </w:divBdr>
          <w:divsChild>
            <w:div w:id="7147649">
              <w:marLeft w:val="0"/>
              <w:marRight w:val="0"/>
              <w:marTop w:val="0"/>
              <w:marBottom w:val="0"/>
              <w:divBdr>
                <w:top w:val="none" w:sz="0" w:space="0" w:color="auto"/>
                <w:left w:val="none" w:sz="0" w:space="0" w:color="auto"/>
                <w:bottom w:val="none" w:sz="0" w:space="0" w:color="auto"/>
                <w:right w:val="none" w:sz="0" w:space="0" w:color="auto"/>
              </w:divBdr>
            </w:div>
          </w:divsChild>
        </w:div>
        <w:div w:id="1473866701">
          <w:marLeft w:val="0"/>
          <w:marRight w:val="0"/>
          <w:marTop w:val="0"/>
          <w:marBottom w:val="0"/>
          <w:divBdr>
            <w:top w:val="none" w:sz="0" w:space="0" w:color="auto"/>
            <w:left w:val="none" w:sz="0" w:space="0" w:color="auto"/>
            <w:bottom w:val="none" w:sz="0" w:space="0" w:color="auto"/>
            <w:right w:val="none" w:sz="0" w:space="0" w:color="auto"/>
          </w:divBdr>
        </w:div>
        <w:div w:id="838081644">
          <w:marLeft w:val="0"/>
          <w:marRight w:val="0"/>
          <w:marTop w:val="0"/>
          <w:marBottom w:val="0"/>
          <w:divBdr>
            <w:top w:val="none" w:sz="0" w:space="0" w:color="auto"/>
            <w:left w:val="none" w:sz="0" w:space="0" w:color="auto"/>
            <w:bottom w:val="none" w:sz="0" w:space="0" w:color="auto"/>
            <w:right w:val="none" w:sz="0" w:space="0" w:color="auto"/>
          </w:divBdr>
        </w:div>
        <w:div w:id="1455173759">
          <w:marLeft w:val="0"/>
          <w:marRight w:val="0"/>
          <w:marTop w:val="0"/>
          <w:marBottom w:val="0"/>
          <w:divBdr>
            <w:top w:val="none" w:sz="0" w:space="0" w:color="auto"/>
            <w:left w:val="none" w:sz="0" w:space="0" w:color="auto"/>
            <w:bottom w:val="none" w:sz="0" w:space="0" w:color="auto"/>
            <w:right w:val="none" w:sz="0" w:space="0" w:color="auto"/>
          </w:divBdr>
        </w:div>
        <w:div w:id="2030719926">
          <w:marLeft w:val="0"/>
          <w:marRight w:val="0"/>
          <w:marTop w:val="0"/>
          <w:marBottom w:val="0"/>
          <w:divBdr>
            <w:top w:val="none" w:sz="0" w:space="0" w:color="auto"/>
            <w:left w:val="none" w:sz="0" w:space="0" w:color="auto"/>
            <w:bottom w:val="none" w:sz="0" w:space="0" w:color="auto"/>
            <w:right w:val="none" w:sz="0" w:space="0" w:color="auto"/>
          </w:divBdr>
        </w:div>
        <w:div w:id="1124232746">
          <w:marLeft w:val="0"/>
          <w:marRight w:val="0"/>
          <w:marTop w:val="0"/>
          <w:marBottom w:val="0"/>
          <w:divBdr>
            <w:top w:val="none" w:sz="0" w:space="0" w:color="auto"/>
            <w:left w:val="none" w:sz="0" w:space="0" w:color="auto"/>
            <w:bottom w:val="none" w:sz="0" w:space="0" w:color="auto"/>
            <w:right w:val="none" w:sz="0" w:space="0" w:color="auto"/>
          </w:divBdr>
        </w:div>
        <w:div w:id="1844393956">
          <w:marLeft w:val="0"/>
          <w:marRight w:val="0"/>
          <w:marTop w:val="0"/>
          <w:marBottom w:val="0"/>
          <w:divBdr>
            <w:top w:val="none" w:sz="0" w:space="0" w:color="auto"/>
            <w:left w:val="none" w:sz="0" w:space="0" w:color="auto"/>
            <w:bottom w:val="none" w:sz="0" w:space="0" w:color="auto"/>
            <w:right w:val="none" w:sz="0" w:space="0" w:color="auto"/>
          </w:divBdr>
        </w:div>
        <w:div w:id="1874078003">
          <w:marLeft w:val="0"/>
          <w:marRight w:val="0"/>
          <w:marTop w:val="0"/>
          <w:marBottom w:val="0"/>
          <w:divBdr>
            <w:top w:val="none" w:sz="0" w:space="0" w:color="auto"/>
            <w:left w:val="none" w:sz="0" w:space="0" w:color="auto"/>
            <w:bottom w:val="none" w:sz="0" w:space="0" w:color="auto"/>
            <w:right w:val="none" w:sz="0" w:space="0" w:color="auto"/>
          </w:divBdr>
        </w:div>
      </w:divsChild>
    </w:div>
    <w:div w:id="712581924">
      <w:bodyDiv w:val="1"/>
      <w:marLeft w:val="0"/>
      <w:marRight w:val="0"/>
      <w:marTop w:val="0"/>
      <w:marBottom w:val="0"/>
      <w:divBdr>
        <w:top w:val="none" w:sz="0" w:space="0" w:color="auto"/>
        <w:left w:val="none" w:sz="0" w:space="0" w:color="auto"/>
        <w:bottom w:val="none" w:sz="0" w:space="0" w:color="auto"/>
        <w:right w:val="none" w:sz="0" w:space="0" w:color="auto"/>
      </w:divBdr>
      <w:divsChild>
        <w:div w:id="1115948256">
          <w:marLeft w:val="0"/>
          <w:marRight w:val="0"/>
          <w:marTop w:val="0"/>
          <w:marBottom w:val="0"/>
          <w:divBdr>
            <w:top w:val="none" w:sz="0" w:space="0" w:color="auto"/>
            <w:left w:val="none" w:sz="0" w:space="0" w:color="auto"/>
            <w:bottom w:val="none" w:sz="0" w:space="0" w:color="auto"/>
            <w:right w:val="none" w:sz="0" w:space="0" w:color="auto"/>
          </w:divBdr>
          <w:divsChild>
            <w:div w:id="1322268298">
              <w:marLeft w:val="0"/>
              <w:marRight w:val="0"/>
              <w:marTop w:val="0"/>
              <w:marBottom w:val="0"/>
              <w:divBdr>
                <w:top w:val="none" w:sz="0" w:space="0" w:color="auto"/>
                <w:left w:val="none" w:sz="0" w:space="0" w:color="auto"/>
                <w:bottom w:val="none" w:sz="0" w:space="0" w:color="auto"/>
                <w:right w:val="none" w:sz="0" w:space="0" w:color="auto"/>
              </w:divBdr>
            </w:div>
          </w:divsChild>
        </w:div>
        <w:div w:id="910847576">
          <w:marLeft w:val="0"/>
          <w:marRight w:val="0"/>
          <w:marTop w:val="0"/>
          <w:marBottom w:val="0"/>
          <w:divBdr>
            <w:top w:val="none" w:sz="0" w:space="0" w:color="auto"/>
            <w:left w:val="none" w:sz="0" w:space="0" w:color="auto"/>
            <w:bottom w:val="none" w:sz="0" w:space="0" w:color="auto"/>
            <w:right w:val="none" w:sz="0" w:space="0" w:color="auto"/>
          </w:divBdr>
          <w:divsChild>
            <w:div w:id="387195484">
              <w:marLeft w:val="0"/>
              <w:marRight w:val="0"/>
              <w:marTop w:val="0"/>
              <w:marBottom w:val="0"/>
              <w:divBdr>
                <w:top w:val="none" w:sz="0" w:space="0" w:color="auto"/>
                <w:left w:val="none" w:sz="0" w:space="0" w:color="auto"/>
                <w:bottom w:val="none" w:sz="0" w:space="0" w:color="auto"/>
                <w:right w:val="none" w:sz="0" w:space="0" w:color="auto"/>
              </w:divBdr>
            </w:div>
          </w:divsChild>
        </w:div>
        <w:div w:id="2084141853">
          <w:marLeft w:val="0"/>
          <w:marRight w:val="0"/>
          <w:marTop w:val="0"/>
          <w:marBottom w:val="0"/>
          <w:divBdr>
            <w:top w:val="none" w:sz="0" w:space="0" w:color="auto"/>
            <w:left w:val="none" w:sz="0" w:space="0" w:color="auto"/>
            <w:bottom w:val="none" w:sz="0" w:space="0" w:color="auto"/>
            <w:right w:val="none" w:sz="0" w:space="0" w:color="auto"/>
          </w:divBdr>
          <w:divsChild>
            <w:div w:id="1278826795">
              <w:marLeft w:val="0"/>
              <w:marRight w:val="0"/>
              <w:marTop w:val="0"/>
              <w:marBottom w:val="0"/>
              <w:divBdr>
                <w:top w:val="none" w:sz="0" w:space="0" w:color="auto"/>
                <w:left w:val="none" w:sz="0" w:space="0" w:color="auto"/>
                <w:bottom w:val="none" w:sz="0" w:space="0" w:color="auto"/>
                <w:right w:val="none" w:sz="0" w:space="0" w:color="auto"/>
              </w:divBdr>
            </w:div>
          </w:divsChild>
        </w:div>
        <w:div w:id="653219509">
          <w:marLeft w:val="0"/>
          <w:marRight w:val="0"/>
          <w:marTop w:val="0"/>
          <w:marBottom w:val="0"/>
          <w:divBdr>
            <w:top w:val="none" w:sz="0" w:space="0" w:color="auto"/>
            <w:left w:val="none" w:sz="0" w:space="0" w:color="auto"/>
            <w:bottom w:val="none" w:sz="0" w:space="0" w:color="auto"/>
            <w:right w:val="none" w:sz="0" w:space="0" w:color="auto"/>
          </w:divBdr>
          <w:divsChild>
            <w:div w:id="625166173">
              <w:marLeft w:val="0"/>
              <w:marRight w:val="0"/>
              <w:marTop w:val="0"/>
              <w:marBottom w:val="0"/>
              <w:divBdr>
                <w:top w:val="none" w:sz="0" w:space="0" w:color="auto"/>
                <w:left w:val="none" w:sz="0" w:space="0" w:color="auto"/>
                <w:bottom w:val="none" w:sz="0" w:space="0" w:color="auto"/>
                <w:right w:val="none" w:sz="0" w:space="0" w:color="auto"/>
              </w:divBdr>
            </w:div>
          </w:divsChild>
        </w:div>
        <w:div w:id="403069651">
          <w:marLeft w:val="0"/>
          <w:marRight w:val="0"/>
          <w:marTop w:val="0"/>
          <w:marBottom w:val="0"/>
          <w:divBdr>
            <w:top w:val="none" w:sz="0" w:space="0" w:color="auto"/>
            <w:left w:val="none" w:sz="0" w:space="0" w:color="auto"/>
            <w:bottom w:val="none" w:sz="0" w:space="0" w:color="auto"/>
            <w:right w:val="none" w:sz="0" w:space="0" w:color="auto"/>
          </w:divBdr>
          <w:divsChild>
            <w:div w:id="44985341">
              <w:marLeft w:val="0"/>
              <w:marRight w:val="0"/>
              <w:marTop w:val="0"/>
              <w:marBottom w:val="0"/>
              <w:divBdr>
                <w:top w:val="none" w:sz="0" w:space="0" w:color="auto"/>
                <w:left w:val="none" w:sz="0" w:space="0" w:color="auto"/>
                <w:bottom w:val="none" w:sz="0" w:space="0" w:color="auto"/>
                <w:right w:val="none" w:sz="0" w:space="0" w:color="auto"/>
              </w:divBdr>
            </w:div>
          </w:divsChild>
        </w:div>
        <w:div w:id="668605080">
          <w:marLeft w:val="0"/>
          <w:marRight w:val="0"/>
          <w:marTop w:val="0"/>
          <w:marBottom w:val="0"/>
          <w:divBdr>
            <w:top w:val="none" w:sz="0" w:space="0" w:color="auto"/>
            <w:left w:val="none" w:sz="0" w:space="0" w:color="auto"/>
            <w:bottom w:val="none" w:sz="0" w:space="0" w:color="auto"/>
            <w:right w:val="none" w:sz="0" w:space="0" w:color="auto"/>
          </w:divBdr>
          <w:divsChild>
            <w:div w:id="1856379255">
              <w:marLeft w:val="0"/>
              <w:marRight w:val="0"/>
              <w:marTop w:val="0"/>
              <w:marBottom w:val="0"/>
              <w:divBdr>
                <w:top w:val="none" w:sz="0" w:space="0" w:color="auto"/>
                <w:left w:val="none" w:sz="0" w:space="0" w:color="auto"/>
                <w:bottom w:val="none" w:sz="0" w:space="0" w:color="auto"/>
                <w:right w:val="none" w:sz="0" w:space="0" w:color="auto"/>
              </w:divBdr>
            </w:div>
          </w:divsChild>
        </w:div>
        <w:div w:id="1718821136">
          <w:marLeft w:val="0"/>
          <w:marRight w:val="0"/>
          <w:marTop w:val="0"/>
          <w:marBottom w:val="0"/>
          <w:divBdr>
            <w:top w:val="none" w:sz="0" w:space="0" w:color="auto"/>
            <w:left w:val="none" w:sz="0" w:space="0" w:color="auto"/>
            <w:bottom w:val="none" w:sz="0" w:space="0" w:color="auto"/>
            <w:right w:val="none" w:sz="0" w:space="0" w:color="auto"/>
          </w:divBdr>
          <w:divsChild>
            <w:div w:id="1038700202">
              <w:marLeft w:val="0"/>
              <w:marRight w:val="0"/>
              <w:marTop w:val="0"/>
              <w:marBottom w:val="0"/>
              <w:divBdr>
                <w:top w:val="none" w:sz="0" w:space="0" w:color="auto"/>
                <w:left w:val="none" w:sz="0" w:space="0" w:color="auto"/>
                <w:bottom w:val="none" w:sz="0" w:space="0" w:color="auto"/>
                <w:right w:val="none" w:sz="0" w:space="0" w:color="auto"/>
              </w:divBdr>
            </w:div>
          </w:divsChild>
        </w:div>
        <w:div w:id="47191071">
          <w:marLeft w:val="0"/>
          <w:marRight w:val="0"/>
          <w:marTop w:val="0"/>
          <w:marBottom w:val="0"/>
          <w:divBdr>
            <w:top w:val="none" w:sz="0" w:space="0" w:color="auto"/>
            <w:left w:val="none" w:sz="0" w:space="0" w:color="auto"/>
            <w:bottom w:val="none" w:sz="0" w:space="0" w:color="auto"/>
            <w:right w:val="none" w:sz="0" w:space="0" w:color="auto"/>
          </w:divBdr>
          <w:divsChild>
            <w:div w:id="1834908268">
              <w:marLeft w:val="0"/>
              <w:marRight w:val="0"/>
              <w:marTop w:val="0"/>
              <w:marBottom w:val="0"/>
              <w:divBdr>
                <w:top w:val="none" w:sz="0" w:space="0" w:color="auto"/>
                <w:left w:val="none" w:sz="0" w:space="0" w:color="auto"/>
                <w:bottom w:val="none" w:sz="0" w:space="0" w:color="auto"/>
                <w:right w:val="none" w:sz="0" w:space="0" w:color="auto"/>
              </w:divBdr>
            </w:div>
          </w:divsChild>
        </w:div>
        <w:div w:id="977957098">
          <w:marLeft w:val="0"/>
          <w:marRight w:val="0"/>
          <w:marTop w:val="0"/>
          <w:marBottom w:val="0"/>
          <w:divBdr>
            <w:top w:val="none" w:sz="0" w:space="0" w:color="auto"/>
            <w:left w:val="none" w:sz="0" w:space="0" w:color="auto"/>
            <w:bottom w:val="none" w:sz="0" w:space="0" w:color="auto"/>
            <w:right w:val="none" w:sz="0" w:space="0" w:color="auto"/>
          </w:divBdr>
          <w:divsChild>
            <w:div w:id="2016574097">
              <w:marLeft w:val="0"/>
              <w:marRight w:val="0"/>
              <w:marTop w:val="0"/>
              <w:marBottom w:val="0"/>
              <w:divBdr>
                <w:top w:val="none" w:sz="0" w:space="0" w:color="auto"/>
                <w:left w:val="none" w:sz="0" w:space="0" w:color="auto"/>
                <w:bottom w:val="none" w:sz="0" w:space="0" w:color="auto"/>
                <w:right w:val="none" w:sz="0" w:space="0" w:color="auto"/>
              </w:divBdr>
            </w:div>
          </w:divsChild>
        </w:div>
        <w:div w:id="1622103282">
          <w:marLeft w:val="0"/>
          <w:marRight w:val="0"/>
          <w:marTop w:val="0"/>
          <w:marBottom w:val="0"/>
          <w:divBdr>
            <w:top w:val="none" w:sz="0" w:space="0" w:color="auto"/>
            <w:left w:val="none" w:sz="0" w:space="0" w:color="auto"/>
            <w:bottom w:val="none" w:sz="0" w:space="0" w:color="auto"/>
            <w:right w:val="none" w:sz="0" w:space="0" w:color="auto"/>
          </w:divBdr>
        </w:div>
        <w:div w:id="916785715">
          <w:marLeft w:val="0"/>
          <w:marRight w:val="0"/>
          <w:marTop w:val="0"/>
          <w:marBottom w:val="0"/>
          <w:divBdr>
            <w:top w:val="none" w:sz="0" w:space="0" w:color="auto"/>
            <w:left w:val="none" w:sz="0" w:space="0" w:color="auto"/>
            <w:bottom w:val="none" w:sz="0" w:space="0" w:color="auto"/>
            <w:right w:val="none" w:sz="0" w:space="0" w:color="auto"/>
          </w:divBdr>
        </w:div>
        <w:div w:id="1692295632">
          <w:marLeft w:val="0"/>
          <w:marRight w:val="0"/>
          <w:marTop w:val="0"/>
          <w:marBottom w:val="0"/>
          <w:divBdr>
            <w:top w:val="none" w:sz="0" w:space="0" w:color="auto"/>
            <w:left w:val="none" w:sz="0" w:space="0" w:color="auto"/>
            <w:bottom w:val="none" w:sz="0" w:space="0" w:color="auto"/>
            <w:right w:val="none" w:sz="0" w:space="0" w:color="auto"/>
          </w:divBdr>
        </w:div>
        <w:div w:id="2070304417">
          <w:marLeft w:val="0"/>
          <w:marRight w:val="0"/>
          <w:marTop w:val="0"/>
          <w:marBottom w:val="0"/>
          <w:divBdr>
            <w:top w:val="none" w:sz="0" w:space="0" w:color="auto"/>
            <w:left w:val="none" w:sz="0" w:space="0" w:color="auto"/>
            <w:bottom w:val="none" w:sz="0" w:space="0" w:color="auto"/>
            <w:right w:val="none" w:sz="0" w:space="0" w:color="auto"/>
          </w:divBdr>
        </w:div>
        <w:div w:id="216432116">
          <w:marLeft w:val="0"/>
          <w:marRight w:val="0"/>
          <w:marTop w:val="0"/>
          <w:marBottom w:val="0"/>
          <w:divBdr>
            <w:top w:val="none" w:sz="0" w:space="0" w:color="auto"/>
            <w:left w:val="none" w:sz="0" w:space="0" w:color="auto"/>
            <w:bottom w:val="none" w:sz="0" w:space="0" w:color="auto"/>
            <w:right w:val="none" w:sz="0" w:space="0" w:color="auto"/>
          </w:divBdr>
        </w:div>
        <w:div w:id="3211319">
          <w:marLeft w:val="0"/>
          <w:marRight w:val="0"/>
          <w:marTop w:val="0"/>
          <w:marBottom w:val="0"/>
          <w:divBdr>
            <w:top w:val="none" w:sz="0" w:space="0" w:color="auto"/>
            <w:left w:val="none" w:sz="0" w:space="0" w:color="auto"/>
            <w:bottom w:val="none" w:sz="0" w:space="0" w:color="auto"/>
            <w:right w:val="none" w:sz="0" w:space="0" w:color="auto"/>
          </w:divBdr>
        </w:div>
        <w:div w:id="1819498617">
          <w:marLeft w:val="0"/>
          <w:marRight w:val="0"/>
          <w:marTop w:val="0"/>
          <w:marBottom w:val="0"/>
          <w:divBdr>
            <w:top w:val="none" w:sz="0" w:space="0" w:color="auto"/>
            <w:left w:val="none" w:sz="0" w:space="0" w:color="auto"/>
            <w:bottom w:val="none" w:sz="0" w:space="0" w:color="auto"/>
            <w:right w:val="none" w:sz="0" w:space="0" w:color="auto"/>
          </w:divBdr>
        </w:div>
      </w:divsChild>
    </w:div>
    <w:div w:id="1191456360">
      <w:bodyDiv w:val="1"/>
      <w:marLeft w:val="0"/>
      <w:marRight w:val="0"/>
      <w:marTop w:val="0"/>
      <w:marBottom w:val="0"/>
      <w:divBdr>
        <w:top w:val="none" w:sz="0" w:space="0" w:color="auto"/>
        <w:left w:val="none" w:sz="0" w:space="0" w:color="auto"/>
        <w:bottom w:val="none" w:sz="0" w:space="0" w:color="auto"/>
        <w:right w:val="none" w:sz="0" w:space="0" w:color="auto"/>
      </w:divBdr>
    </w:div>
    <w:div w:id="1939212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diagramLayout" Target="diagrams/layout3.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4.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Data" Target="diagrams/data3.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microsoft.com/office/2007/relationships/diagramDrawing" Target="diagrams/drawing3.xm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diagramColors" Target="diagrams/colors3.xml"/><Relationship Id="rId28" Type="http://schemas.openxmlformats.org/officeDocument/2006/relationships/diagramColors" Target="diagrams/colors4.xml"/><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7.emf"/><Relationship Id="rId35" Type="http://schemas.openxmlformats.org/officeDocument/2006/relationships/theme" Target="theme/theme1.xml"/></Relationships>
</file>

<file path=word/diagrams/_rels/data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_rels/data4.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3A17D4-B5D5-45C2-9161-1730059BE203}"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US"/>
        </a:p>
      </dgm:t>
    </dgm:pt>
    <dgm:pt modelId="{B0B7F879-62BD-4195-B7A9-CE31A229A3D8}">
      <dgm:prSet phldrT="[Text]"/>
      <dgm:spPr/>
      <dgm:t>
        <a:bodyPr/>
        <a:lstStyle/>
        <a:p>
          <a:r>
            <a:rPr lang="en-US"/>
            <a:t>1954</a:t>
          </a:r>
        </a:p>
      </dgm:t>
    </dgm:pt>
    <dgm:pt modelId="{6594E662-1334-42C1-8314-083A39E91697}" type="parTrans" cxnId="{7226414D-EA57-4168-8878-D691AC613EFA}">
      <dgm:prSet/>
      <dgm:spPr/>
      <dgm:t>
        <a:bodyPr/>
        <a:lstStyle/>
        <a:p>
          <a:endParaRPr lang="en-US"/>
        </a:p>
      </dgm:t>
    </dgm:pt>
    <dgm:pt modelId="{8270D56E-C5A5-4B31-8129-22A99B412247}" type="sibTrans" cxnId="{7226414D-EA57-4168-8878-D691AC613EFA}">
      <dgm:prSet/>
      <dgm:spPr/>
      <dgm:t>
        <a:bodyPr/>
        <a:lstStyle/>
        <a:p>
          <a:endParaRPr lang="en-US"/>
        </a:p>
      </dgm:t>
    </dgm:pt>
    <dgm:pt modelId="{88AF75FC-402B-4E07-997D-5AB6730AD3FF}">
      <dgm:prSet phldrT="[Text]"/>
      <dgm:spPr/>
      <dgm:t>
        <a:bodyPr/>
        <a:lstStyle/>
        <a:p>
          <a:r>
            <a:rPr lang="en-US" b="0" i="0"/>
            <a:t>Bharat Electronics Limited (BEL) was established at Bangalore, India, by the Government of India under the Ministry of Defence in 1954 to meet the specialised electronic needs of the Indian defence services.</a:t>
          </a:r>
          <a:endParaRPr lang="en-US"/>
        </a:p>
      </dgm:t>
    </dgm:pt>
    <dgm:pt modelId="{A4011321-CAE8-448B-B762-EF2F61D49772}" type="parTrans" cxnId="{6B76F9D3-B37F-4DCF-B9BA-13548EAA3F0B}">
      <dgm:prSet/>
      <dgm:spPr/>
      <dgm:t>
        <a:bodyPr/>
        <a:lstStyle/>
        <a:p>
          <a:endParaRPr lang="en-US"/>
        </a:p>
      </dgm:t>
    </dgm:pt>
    <dgm:pt modelId="{643D0098-0A3F-4BD5-9393-680C1C27113C}" type="sibTrans" cxnId="{6B76F9D3-B37F-4DCF-B9BA-13548EAA3F0B}">
      <dgm:prSet/>
      <dgm:spPr/>
      <dgm:t>
        <a:bodyPr/>
        <a:lstStyle/>
        <a:p>
          <a:endParaRPr lang="en-US"/>
        </a:p>
      </dgm:t>
    </dgm:pt>
    <dgm:pt modelId="{FAFF1952-6677-4DEA-87FF-AD15DE6E380D}">
      <dgm:prSet phldrT="[Text]"/>
      <dgm:spPr/>
      <dgm:t>
        <a:bodyPr/>
        <a:lstStyle/>
        <a:p>
          <a:r>
            <a:rPr lang="en-US" b="0" i="0"/>
            <a:t>Over the years, it has grown into a multi-product, multi-technology, multi-unit company servicing the needs of customers in diverse fields in India and abroad.</a:t>
          </a:r>
          <a:endParaRPr lang="en-US"/>
        </a:p>
      </dgm:t>
    </dgm:pt>
    <dgm:pt modelId="{20A87A92-D62F-4C4A-BB70-7505036FE8A5}" type="parTrans" cxnId="{030B5984-0CFC-4FEC-84FE-B565DBA85B2D}">
      <dgm:prSet/>
      <dgm:spPr/>
      <dgm:t>
        <a:bodyPr/>
        <a:lstStyle/>
        <a:p>
          <a:endParaRPr lang="en-US"/>
        </a:p>
      </dgm:t>
    </dgm:pt>
    <dgm:pt modelId="{71A50FE7-AE8E-4462-BDF2-CF29F4BCD737}" type="sibTrans" cxnId="{030B5984-0CFC-4FEC-84FE-B565DBA85B2D}">
      <dgm:prSet/>
      <dgm:spPr/>
      <dgm:t>
        <a:bodyPr/>
        <a:lstStyle/>
        <a:p>
          <a:endParaRPr lang="en-US"/>
        </a:p>
      </dgm:t>
    </dgm:pt>
    <dgm:pt modelId="{70FDDCAE-2189-44A7-8751-128BAF805A78}">
      <dgm:prSet phldrT="[Text]"/>
      <dgm:spPr/>
      <dgm:t>
        <a:bodyPr/>
        <a:lstStyle/>
        <a:p>
          <a:r>
            <a:rPr lang="en-US"/>
            <a:t>1964</a:t>
          </a:r>
        </a:p>
      </dgm:t>
    </dgm:pt>
    <dgm:pt modelId="{87AB7EA5-961F-426E-9440-468E9BA533D1}" type="parTrans" cxnId="{11EBE651-626E-48FF-A02E-F15E65CA9A41}">
      <dgm:prSet/>
      <dgm:spPr/>
      <dgm:t>
        <a:bodyPr/>
        <a:lstStyle/>
        <a:p>
          <a:endParaRPr lang="en-US"/>
        </a:p>
      </dgm:t>
    </dgm:pt>
    <dgm:pt modelId="{F7BE4713-F8AB-47C8-8188-18B2E1504E03}" type="sibTrans" cxnId="{11EBE651-626E-48FF-A02E-F15E65CA9A41}">
      <dgm:prSet/>
      <dgm:spPr/>
      <dgm:t>
        <a:bodyPr/>
        <a:lstStyle/>
        <a:p>
          <a:endParaRPr lang="en-US"/>
        </a:p>
      </dgm:t>
    </dgm:pt>
    <dgm:pt modelId="{90F662B7-F81B-4118-8945-B6E22623B489}">
      <dgm:prSet phldrT="[Text]"/>
      <dgm:spPr/>
      <dgm:t>
        <a:bodyPr/>
        <a:lstStyle/>
        <a:p>
          <a:r>
            <a:rPr lang="en-US" b="0" i="0"/>
            <a:t>The growth and diversification of BEL over the years mirrors the advances in the electronics technology, with which BEL has kept pace. Starting with the manufacture of a few communication equipment in 1956.</a:t>
          </a:r>
          <a:endParaRPr lang="en-US"/>
        </a:p>
      </dgm:t>
    </dgm:pt>
    <dgm:pt modelId="{2CD84629-F8A6-481F-90AC-694B42F8780E}" type="parTrans" cxnId="{7D7EC181-A5B7-4A04-8B9F-2081C19A48A5}">
      <dgm:prSet/>
      <dgm:spPr/>
      <dgm:t>
        <a:bodyPr/>
        <a:lstStyle/>
        <a:p>
          <a:endParaRPr lang="en-US"/>
        </a:p>
      </dgm:t>
    </dgm:pt>
    <dgm:pt modelId="{B27AC099-6ADF-430F-A7F3-4447EE6EABCF}" type="sibTrans" cxnId="{7D7EC181-A5B7-4A04-8B9F-2081C19A48A5}">
      <dgm:prSet/>
      <dgm:spPr/>
      <dgm:t>
        <a:bodyPr/>
        <a:lstStyle/>
        <a:p>
          <a:endParaRPr lang="en-US"/>
        </a:p>
      </dgm:t>
    </dgm:pt>
    <dgm:pt modelId="{2CADF55F-7011-4863-8ABA-669BA33CC5FB}">
      <dgm:prSet phldrT="[Text]"/>
      <dgm:spPr/>
      <dgm:t>
        <a:bodyPr/>
        <a:lstStyle/>
        <a:p>
          <a:r>
            <a:rPr lang="en-US" b="0" i="0"/>
            <a:t>BEL went on to produce Receiving Valves in 1961, Germanium Semiconductors in 1962 and Radio Transmitters for AIR in 1964.</a:t>
          </a:r>
          <a:endParaRPr lang="en-US"/>
        </a:p>
      </dgm:t>
    </dgm:pt>
    <dgm:pt modelId="{CF17EC2D-DB66-4413-BD21-DB1B1CC83842}" type="parTrans" cxnId="{F2E87001-69F2-46B0-B507-511B7CF934EA}">
      <dgm:prSet/>
      <dgm:spPr/>
      <dgm:t>
        <a:bodyPr/>
        <a:lstStyle/>
        <a:p>
          <a:endParaRPr lang="en-US"/>
        </a:p>
      </dgm:t>
    </dgm:pt>
    <dgm:pt modelId="{B97D6231-EBD9-4F5C-8304-FE2D738C236D}" type="sibTrans" cxnId="{F2E87001-69F2-46B0-B507-511B7CF934EA}">
      <dgm:prSet/>
      <dgm:spPr/>
      <dgm:t>
        <a:bodyPr/>
        <a:lstStyle/>
        <a:p>
          <a:endParaRPr lang="en-US"/>
        </a:p>
      </dgm:t>
    </dgm:pt>
    <dgm:pt modelId="{E6881E36-AD2B-4327-984E-ECD76F15AE18}">
      <dgm:prSet phldrT="[Text]"/>
      <dgm:spPr/>
      <dgm:t>
        <a:bodyPr/>
        <a:lstStyle/>
        <a:p>
          <a:r>
            <a:rPr lang="en-US"/>
            <a:t>1968</a:t>
          </a:r>
        </a:p>
      </dgm:t>
    </dgm:pt>
    <dgm:pt modelId="{44DAB10B-77AF-4BA9-BD58-84683C2E4189}" type="parTrans" cxnId="{D5B26BDC-B826-4042-B67C-5492B72C8C20}">
      <dgm:prSet/>
      <dgm:spPr/>
      <dgm:t>
        <a:bodyPr/>
        <a:lstStyle/>
        <a:p>
          <a:endParaRPr lang="en-US"/>
        </a:p>
      </dgm:t>
    </dgm:pt>
    <dgm:pt modelId="{AEB172F8-7446-463D-ABCC-A53796031508}" type="sibTrans" cxnId="{D5B26BDC-B826-4042-B67C-5492B72C8C20}">
      <dgm:prSet/>
      <dgm:spPr/>
      <dgm:t>
        <a:bodyPr/>
        <a:lstStyle/>
        <a:p>
          <a:endParaRPr lang="en-US"/>
        </a:p>
      </dgm:t>
    </dgm:pt>
    <dgm:pt modelId="{A5D1D60F-9D69-43C6-A54F-D6B8156215E0}">
      <dgm:prSet phldrT="[Text]"/>
      <dgm:spPr/>
      <dgm:t>
        <a:bodyPr/>
        <a:lstStyle/>
        <a:p>
          <a:r>
            <a:rPr lang="en-US" b="0" i="0"/>
            <a:t>In 1966, BEL set up a Radar manufacturing facility for the Army and in-house R&amp;D, which has been nurtured over the years.</a:t>
          </a:r>
          <a:endParaRPr lang="en-US"/>
        </a:p>
      </dgm:t>
    </dgm:pt>
    <dgm:pt modelId="{770B378A-5E70-48F8-9AD8-F8C8496964A7}" type="parTrans" cxnId="{81ED874E-4585-4220-A791-7B0C1CDC4D3C}">
      <dgm:prSet/>
      <dgm:spPr/>
      <dgm:t>
        <a:bodyPr/>
        <a:lstStyle/>
        <a:p>
          <a:endParaRPr lang="en-US"/>
        </a:p>
      </dgm:t>
    </dgm:pt>
    <dgm:pt modelId="{3DB62257-DB39-4E68-8AA8-F5D8C9EB677A}" type="sibTrans" cxnId="{81ED874E-4585-4220-A791-7B0C1CDC4D3C}">
      <dgm:prSet/>
      <dgm:spPr/>
      <dgm:t>
        <a:bodyPr/>
        <a:lstStyle/>
        <a:p>
          <a:endParaRPr lang="en-US"/>
        </a:p>
      </dgm:t>
    </dgm:pt>
    <dgm:pt modelId="{65FCF752-DA88-430E-9DA5-586699D1A9BB}">
      <dgm:prSet phldrT="[Text]"/>
      <dgm:spPr/>
      <dgm:t>
        <a:bodyPr/>
        <a:lstStyle/>
        <a:p>
          <a:r>
            <a:rPr lang="en-US" b="0" i="0"/>
            <a:t>Manufacture of Transmitting Tubes, Silicon Devices and Integrated Circuits started in 1967. The PCB manufacturing facility was established in 1968.</a:t>
          </a:r>
          <a:endParaRPr lang="en-US"/>
        </a:p>
      </dgm:t>
    </dgm:pt>
    <dgm:pt modelId="{C0CB85E7-AF76-47CE-B92E-D7860850C640}" type="parTrans" cxnId="{59350E2E-D777-4803-84F7-304D04DCCFE6}">
      <dgm:prSet/>
      <dgm:spPr/>
      <dgm:t>
        <a:bodyPr/>
        <a:lstStyle/>
        <a:p>
          <a:endParaRPr lang="en-US"/>
        </a:p>
      </dgm:t>
    </dgm:pt>
    <dgm:pt modelId="{CF665058-20A2-4D7B-852F-05901FFAB9EB}" type="sibTrans" cxnId="{59350E2E-D777-4803-84F7-304D04DCCFE6}">
      <dgm:prSet/>
      <dgm:spPr/>
      <dgm:t>
        <a:bodyPr/>
        <a:lstStyle/>
        <a:p>
          <a:endParaRPr lang="en-US"/>
        </a:p>
      </dgm:t>
    </dgm:pt>
    <dgm:pt modelId="{9C2BCBF0-E833-4ED5-AEFC-BEAB2B923D23}">
      <dgm:prSet phldrT="[Text]"/>
      <dgm:spPr/>
      <dgm:t>
        <a:bodyPr/>
        <a:lstStyle/>
        <a:p>
          <a:r>
            <a:rPr lang="en-US"/>
            <a:t>1972</a:t>
          </a:r>
        </a:p>
      </dgm:t>
    </dgm:pt>
    <dgm:pt modelId="{26A6F7FC-5FEF-48CF-996F-6A733EC4293F}" type="parTrans" cxnId="{FE5E04C6-A0DF-485E-BED6-5ECE6664324D}">
      <dgm:prSet/>
      <dgm:spPr/>
      <dgm:t>
        <a:bodyPr/>
        <a:lstStyle/>
        <a:p>
          <a:endParaRPr lang="en-US"/>
        </a:p>
      </dgm:t>
    </dgm:pt>
    <dgm:pt modelId="{3BF3DFDD-D5A0-4B1B-9C99-76FBD635EA0C}" type="sibTrans" cxnId="{FE5E04C6-A0DF-485E-BED6-5ECE6664324D}">
      <dgm:prSet/>
      <dgm:spPr/>
      <dgm:t>
        <a:bodyPr/>
        <a:lstStyle/>
        <a:p>
          <a:endParaRPr lang="en-US"/>
        </a:p>
      </dgm:t>
    </dgm:pt>
    <dgm:pt modelId="{DBC46AA6-3CB2-4F74-8BB2-763CB4BA4D88}">
      <dgm:prSet phldrT="[Text]"/>
      <dgm:spPr/>
      <dgm:t>
        <a:bodyPr/>
        <a:lstStyle/>
        <a:p>
          <a:r>
            <a:rPr lang="en-US"/>
            <a:t>1980</a:t>
          </a:r>
        </a:p>
      </dgm:t>
    </dgm:pt>
    <dgm:pt modelId="{4510DABA-FBD9-41C4-9782-E52B44E097FD}" type="parTrans" cxnId="{CB65637A-CD04-447B-86A3-BF1C648A6C69}">
      <dgm:prSet/>
      <dgm:spPr/>
      <dgm:t>
        <a:bodyPr/>
        <a:lstStyle/>
        <a:p>
          <a:endParaRPr lang="en-US"/>
        </a:p>
      </dgm:t>
    </dgm:pt>
    <dgm:pt modelId="{72F7A849-B16F-47B9-BE3B-6BE066823E3E}" type="sibTrans" cxnId="{CB65637A-CD04-447B-86A3-BF1C648A6C69}">
      <dgm:prSet/>
      <dgm:spPr/>
      <dgm:t>
        <a:bodyPr/>
        <a:lstStyle/>
        <a:p>
          <a:endParaRPr lang="en-US"/>
        </a:p>
      </dgm:t>
    </dgm:pt>
    <dgm:pt modelId="{AA2AC29C-41ED-4ECB-9AF8-215292211278}">
      <dgm:prSet/>
      <dgm:spPr/>
      <dgm:t>
        <a:bodyPr/>
        <a:lstStyle/>
        <a:p>
          <a:r>
            <a:rPr lang="en-US" b="0" i="0"/>
            <a:t>In 1970, manufacture of Black &amp; White TV Picture Tube, X-ray Tube and Microwave Tubes started. The following year, facilities for manufacture of Integrated Circuits and Hybrid Micro Circuits were set up. </a:t>
          </a:r>
          <a:endParaRPr lang="en-US"/>
        </a:p>
      </dgm:t>
    </dgm:pt>
    <dgm:pt modelId="{0F6AE2B0-471C-4D1B-A50E-118E79822CB2}" type="parTrans" cxnId="{4B267337-C2A9-4DDE-A040-4C698DC2B783}">
      <dgm:prSet/>
      <dgm:spPr/>
      <dgm:t>
        <a:bodyPr/>
        <a:lstStyle/>
        <a:p>
          <a:endParaRPr lang="en-US"/>
        </a:p>
      </dgm:t>
    </dgm:pt>
    <dgm:pt modelId="{AE7522BF-157B-4566-AE5E-83D8434F26A7}" type="sibTrans" cxnId="{4B267337-C2A9-4DDE-A040-4C698DC2B783}">
      <dgm:prSet/>
      <dgm:spPr/>
      <dgm:t>
        <a:bodyPr/>
        <a:lstStyle/>
        <a:p>
          <a:endParaRPr lang="en-US"/>
        </a:p>
      </dgm:t>
    </dgm:pt>
    <dgm:pt modelId="{EFF643E9-2E6B-4715-BF25-4833F751F812}">
      <dgm:prSet/>
      <dgm:spPr/>
      <dgm:t>
        <a:bodyPr/>
        <a:lstStyle/>
        <a:p>
          <a:r>
            <a:rPr lang="en-US" b="0" i="0"/>
            <a:t>1972 saw BEL manufacturing TV Transmitters for Doordarshan. The following year, manufacture of Frigate Radars for the Navy began.</a:t>
          </a:r>
          <a:endParaRPr lang="en-US"/>
        </a:p>
      </dgm:t>
    </dgm:pt>
    <dgm:pt modelId="{70336030-F2C6-42B7-912D-6B69DF93789E}" type="parTrans" cxnId="{D31B9DC1-2B5F-4175-A5A3-3EAAC5A44730}">
      <dgm:prSet/>
      <dgm:spPr/>
      <dgm:t>
        <a:bodyPr/>
        <a:lstStyle/>
        <a:p>
          <a:endParaRPr lang="en-US"/>
        </a:p>
      </dgm:t>
    </dgm:pt>
    <dgm:pt modelId="{2ECBF27F-3331-4470-B518-8E7A2CF572AF}" type="sibTrans" cxnId="{D31B9DC1-2B5F-4175-A5A3-3EAAC5A44730}">
      <dgm:prSet/>
      <dgm:spPr/>
      <dgm:t>
        <a:bodyPr/>
        <a:lstStyle/>
        <a:p>
          <a:endParaRPr lang="en-US"/>
        </a:p>
      </dgm:t>
    </dgm:pt>
    <dgm:pt modelId="{4CEBB448-C4F2-45C3-832D-B2310BA6A1F9}">
      <dgm:prSet/>
      <dgm:spPr/>
      <dgm:t>
        <a:bodyPr/>
        <a:lstStyle/>
        <a:p>
          <a:r>
            <a:rPr lang="en-US" b="0" i="0"/>
            <a:t>BEL ventured to set up new Units at various places. The second Unit of BEL was set up at Ghaziabad in 1974 to manufacture Radars and Tropo communication equipment for the Indian Air Force.</a:t>
          </a:r>
          <a:endParaRPr lang="en-US"/>
        </a:p>
      </dgm:t>
    </dgm:pt>
    <dgm:pt modelId="{4EA5C63B-3AD6-46A0-A88E-26F0AF20CA2A}" type="parTrans" cxnId="{12BA90A6-EFD3-4F68-9052-3B32835125B8}">
      <dgm:prSet/>
      <dgm:spPr/>
      <dgm:t>
        <a:bodyPr/>
        <a:lstStyle/>
        <a:p>
          <a:endParaRPr lang="en-US"/>
        </a:p>
      </dgm:t>
    </dgm:pt>
    <dgm:pt modelId="{D5B0078B-C62C-417C-9B9A-284E60DF79E8}" type="sibTrans" cxnId="{12BA90A6-EFD3-4F68-9052-3B32835125B8}">
      <dgm:prSet/>
      <dgm:spPr/>
      <dgm:t>
        <a:bodyPr/>
        <a:lstStyle/>
        <a:p>
          <a:endParaRPr lang="en-US"/>
        </a:p>
      </dgm:t>
    </dgm:pt>
    <dgm:pt modelId="{33691073-7BFE-4129-89EB-1931578884AD}">
      <dgm:prSet/>
      <dgm:spPr/>
      <dgm:t>
        <a:bodyPr/>
        <a:lstStyle/>
        <a:p>
          <a:r>
            <a:rPr lang="en-US" b="0" i="0"/>
            <a:t>The third Unit was established at Pune in 1979 to manufacture Image Converter and Image Intensifier Tubes. In 1980, BEL's first overseas office was set up at New York for procurement of components and materials.</a:t>
          </a:r>
          <a:endParaRPr lang="en-US"/>
        </a:p>
      </dgm:t>
    </dgm:pt>
    <dgm:pt modelId="{636BC7E8-83E7-4DFA-86ED-D04115F6E2A7}" type="parTrans" cxnId="{08EE37BB-8875-44BD-9CBA-760CFD74FB90}">
      <dgm:prSet/>
      <dgm:spPr/>
      <dgm:t>
        <a:bodyPr/>
        <a:lstStyle/>
        <a:p>
          <a:endParaRPr lang="en-US"/>
        </a:p>
      </dgm:t>
    </dgm:pt>
    <dgm:pt modelId="{D9C16A5F-D44C-46A0-B4B1-1F6D55525B14}" type="sibTrans" cxnId="{08EE37BB-8875-44BD-9CBA-760CFD74FB90}">
      <dgm:prSet/>
      <dgm:spPr/>
      <dgm:t>
        <a:bodyPr/>
        <a:lstStyle/>
        <a:p>
          <a:endParaRPr lang="en-US"/>
        </a:p>
      </dgm:t>
    </dgm:pt>
    <dgm:pt modelId="{159C7A5E-4421-4C2D-8897-138F631DBD7F}" type="pres">
      <dgm:prSet presAssocID="{373A17D4-B5D5-45C2-9161-1730059BE203}" presName="linearFlow" presStyleCnt="0">
        <dgm:presLayoutVars>
          <dgm:dir/>
          <dgm:animLvl val="lvl"/>
          <dgm:resizeHandles val="exact"/>
        </dgm:presLayoutVars>
      </dgm:prSet>
      <dgm:spPr/>
      <dgm:t>
        <a:bodyPr/>
        <a:lstStyle/>
        <a:p>
          <a:endParaRPr lang="en-US"/>
        </a:p>
      </dgm:t>
    </dgm:pt>
    <dgm:pt modelId="{1F9DF95C-1C19-4241-BAD5-93E2704BC052}" type="pres">
      <dgm:prSet presAssocID="{B0B7F879-62BD-4195-B7A9-CE31A229A3D8}" presName="composite" presStyleCnt="0"/>
      <dgm:spPr/>
      <dgm:t>
        <a:bodyPr/>
        <a:lstStyle/>
        <a:p>
          <a:endParaRPr lang="en-US"/>
        </a:p>
      </dgm:t>
    </dgm:pt>
    <dgm:pt modelId="{ED3C9F79-4326-4400-8D63-3D0005C590C5}" type="pres">
      <dgm:prSet presAssocID="{B0B7F879-62BD-4195-B7A9-CE31A229A3D8}" presName="parentText" presStyleLbl="alignNode1" presStyleIdx="0" presStyleCnt="5">
        <dgm:presLayoutVars>
          <dgm:chMax val="1"/>
          <dgm:bulletEnabled val="1"/>
        </dgm:presLayoutVars>
      </dgm:prSet>
      <dgm:spPr/>
      <dgm:t>
        <a:bodyPr/>
        <a:lstStyle/>
        <a:p>
          <a:endParaRPr lang="en-US"/>
        </a:p>
      </dgm:t>
    </dgm:pt>
    <dgm:pt modelId="{8A32089D-CE03-4038-8F00-CB2FC1101D29}" type="pres">
      <dgm:prSet presAssocID="{B0B7F879-62BD-4195-B7A9-CE31A229A3D8}" presName="descendantText" presStyleLbl="alignAcc1" presStyleIdx="0" presStyleCnt="5">
        <dgm:presLayoutVars>
          <dgm:bulletEnabled val="1"/>
        </dgm:presLayoutVars>
      </dgm:prSet>
      <dgm:spPr/>
      <dgm:t>
        <a:bodyPr/>
        <a:lstStyle/>
        <a:p>
          <a:endParaRPr lang="en-US"/>
        </a:p>
      </dgm:t>
    </dgm:pt>
    <dgm:pt modelId="{39A815DC-0CC4-498B-A93A-6AE9F2667806}" type="pres">
      <dgm:prSet presAssocID="{8270D56E-C5A5-4B31-8129-22A99B412247}" presName="sp" presStyleCnt="0"/>
      <dgm:spPr/>
      <dgm:t>
        <a:bodyPr/>
        <a:lstStyle/>
        <a:p>
          <a:endParaRPr lang="en-US"/>
        </a:p>
      </dgm:t>
    </dgm:pt>
    <dgm:pt modelId="{B1447229-B1DB-4A53-97C0-E5D04BE78D36}" type="pres">
      <dgm:prSet presAssocID="{70FDDCAE-2189-44A7-8751-128BAF805A78}" presName="composite" presStyleCnt="0"/>
      <dgm:spPr/>
      <dgm:t>
        <a:bodyPr/>
        <a:lstStyle/>
        <a:p>
          <a:endParaRPr lang="en-US"/>
        </a:p>
      </dgm:t>
    </dgm:pt>
    <dgm:pt modelId="{F1EFFCD4-2A3C-4E35-B9A0-FD479714F7DC}" type="pres">
      <dgm:prSet presAssocID="{70FDDCAE-2189-44A7-8751-128BAF805A78}" presName="parentText" presStyleLbl="alignNode1" presStyleIdx="1" presStyleCnt="5">
        <dgm:presLayoutVars>
          <dgm:chMax val="1"/>
          <dgm:bulletEnabled val="1"/>
        </dgm:presLayoutVars>
      </dgm:prSet>
      <dgm:spPr/>
      <dgm:t>
        <a:bodyPr/>
        <a:lstStyle/>
        <a:p>
          <a:endParaRPr lang="en-US"/>
        </a:p>
      </dgm:t>
    </dgm:pt>
    <dgm:pt modelId="{712FD86F-BD6A-4B22-9A0E-120C13425C79}" type="pres">
      <dgm:prSet presAssocID="{70FDDCAE-2189-44A7-8751-128BAF805A78}" presName="descendantText" presStyleLbl="alignAcc1" presStyleIdx="1" presStyleCnt="5">
        <dgm:presLayoutVars>
          <dgm:bulletEnabled val="1"/>
        </dgm:presLayoutVars>
      </dgm:prSet>
      <dgm:spPr/>
      <dgm:t>
        <a:bodyPr/>
        <a:lstStyle/>
        <a:p>
          <a:endParaRPr lang="en-US"/>
        </a:p>
      </dgm:t>
    </dgm:pt>
    <dgm:pt modelId="{37688A39-4516-4A23-B6AE-BA399DE53123}" type="pres">
      <dgm:prSet presAssocID="{F7BE4713-F8AB-47C8-8188-18B2E1504E03}" presName="sp" presStyleCnt="0"/>
      <dgm:spPr/>
      <dgm:t>
        <a:bodyPr/>
        <a:lstStyle/>
        <a:p>
          <a:endParaRPr lang="en-US"/>
        </a:p>
      </dgm:t>
    </dgm:pt>
    <dgm:pt modelId="{7D7BA89D-FCD7-4573-965A-DF9A9906EBCB}" type="pres">
      <dgm:prSet presAssocID="{E6881E36-AD2B-4327-984E-ECD76F15AE18}" presName="composite" presStyleCnt="0"/>
      <dgm:spPr/>
      <dgm:t>
        <a:bodyPr/>
        <a:lstStyle/>
        <a:p>
          <a:endParaRPr lang="en-US"/>
        </a:p>
      </dgm:t>
    </dgm:pt>
    <dgm:pt modelId="{C31E6FC1-0B16-4A24-9863-1863C678E70E}" type="pres">
      <dgm:prSet presAssocID="{E6881E36-AD2B-4327-984E-ECD76F15AE18}" presName="parentText" presStyleLbl="alignNode1" presStyleIdx="2" presStyleCnt="5">
        <dgm:presLayoutVars>
          <dgm:chMax val="1"/>
          <dgm:bulletEnabled val="1"/>
        </dgm:presLayoutVars>
      </dgm:prSet>
      <dgm:spPr/>
      <dgm:t>
        <a:bodyPr/>
        <a:lstStyle/>
        <a:p>
          <a:endParaRPr lang="en-US"/>
        </a:p>
      </dgm:t>
    </dgm:pt>
    <dgm:pt modelId="{2F50D14C-C1EE-4AC3-8248-13B22C1AEB48}" type="pres">
      <dgm:prSet presAssocID="{E6881E36-AD2B-4327-984E-ECD76F15AE18}" presName="descendantText" presStyleLbl="alignAcc1" presStyleIdx="2" presStyleCnt="5">
        <dgm:presLayoutVars>
          <dgm:bulletEnabled val="1"/>
        </dgm:presLayoutVars>
      </dgm:prSet>
      <dgm:spPr/>
      <dgm:t>
        <a:bodyPr/>
        <a:lstStyle/>
        <a:p>
          <a:endParaRPr lang="en-US"/>
        </a:p>
      </dgm:t>
    </dgm:pt>
    <dgm:pt modelId="{98E0BDBD-632C-40D8-A221-75EF1E3A0452}" type="pres">
      <dgm:prSet presAssocID="{AEB172F8-7446-463D-ABCC-A53796031508}" presName="sp" presStyleCnt="0"/>
      <dgm:spPr/>
      <dgm:t>
        <a:bodyPr/>
        <a:lstStyle/>
        <a:p>
          <a:endParaRPr lang="en-US"/>
        </a:p>
      </dgm:t>
    </dgm:pt>
    <dgm:pt modelId="{8D27A36A-6068-4F37-A47C-4ABAC2C311D5}" type="pres">
      <dgm:prSet presAssocID="{9C2BCBF0-E833-4ED5-AEFC-BEAB2B923D23}" presName="composite" presStyleCnt="0"/>
      <dgm:spPr/>
      <dgm:t>
        <a:bodyPr/>
        <a:lstStyle/>
        <a:p>
          <a:endParaRPr lang="en-US"/>
        </a:p>
      </dgm:t>
    </dgm:pt>
    <dgm:pt modelId="{E4763B28-42A2-4898-80FC-8B32811FF044}" type="pres">
      <dgm:prSet presAssocID="{9C2BCBF0-E833-4ED5-AEFC-BEAB2B923D23}" presName="parentText" presStyleLbl="alignNode1" presStyleIdx="3" presStyleCnt="5">
        <dgm:presLayoutVars>
          <dgm:chMax val="1"/>
          <dgm:bulletEnabled val="1"/>
        </dgm:presLayoutVars>
      </dgm:prSet>
      <dgm:spPr/>
      <dgm:t>
        <a:bodyPr/>
        <a:lstStyle/>
        <a:p>
          <a:endParaRPr lang="en-US"/>
        </a:p>
      </dgm:t>
    </dgm:pt>
    <dgm:pt modelId="{E76FB25B-EBED-400E-A003-474524074B04}" type="pres">
      <dgm:prSet presAssocID="{9C2BCBF0-E833-4ED5-AEFC-BEAB2B923D23}" presName="descendantText" presStyleLbl="alignAcc1" presStyleIdx="3" presStyleCnt="5">
        <dgm:presLayoutVars>
          <dgm:bulletEnabled val="1"/>
        </dgm:presLayoutVars>
      </dgm:prSet>
      <dgm:spPr/>
      <dgm:t>
        <a:bodyPr/>
        <a:lstStyle/>
        <a:p>
          <a:endParaRPr lang="en-US"/>
        </a:p>
      </dgm:t>
    </dgm:pt>
    <dgm:pt modelId="{D496C203-BB3C-4FD1-9178-99DFC08CC77F}" type="pres">
      <dgm:prSet presAssocID="{3BF3DFDD-D5A0-4B1B-9C99-76FBD635EA0C}" presName="sp" presStyleCnt="0"/>
      <dgm:spPr/>
      <dgm:t>
        <a:bodyPr/>
        <a:lstStyle/>
        <a:p>
          <a:endParaRPr lang="en-US"/>
        </a:p>
      </dgm:t>
    </dgm:pt>
    <dgm:pt modelId="{D4FCECA2-6A86-4AF5-BF2D-C4B4F7A7DA02}" type="pres">
      <dgm:prSet presAssocID="{DBC46AA6-3CB2-4F74-8BB2-763CB4BA4D88}" presName="composite" presStyleCnt="0"/>
      <dgm:spPr/>
      <dgm:t>
        <a:bodyPr/>
        <a:lstStyle/>
        <a:p>
          <a:endParaRPr lang="en-US"/>
        </a:p>
      </dgm:t>
    </dgm:pt>
    <dgm:pt modelId="{C4F63201-63FF-47D8-AE35-838B531FFEEF}" type="pres">
      <dgm:prSet presAssocID="{DBC46AA6-3CB2-4F74-8BB2-763CB4BA4D88}" presName="parentText" presStyleLbl="alignNode1" presStyleIdx="4" presStyleCnt="5">
        <dgm:presLayoutVars>
          <dgm:chMax val="1"/>
          <dgm:bulletEnabled val="1"/>
        </dgm:presLayoutVars>
      </dgm:prSet>
      <dgm:spPr/>
      <dgm:t>
        <a:bodyPr/>
        <a:lstStyle/>
        <a:p>
          <a:endParaRPr lang="en-US"/>
        </a:p>
      </dgm:t>
    </dgm:pt>
    <dgm:pt modelId="{382F7A8A-F6FE-45FF-87CE-9E19020D7AB6}" type="pres">
      <dgm:prSet presAssocID="{DBC46AA6-3CB2-4F74-8BB2-763CB4BA4D88}" presName="descendantText" presStyleLbl="alignAcc1" presStyleIdx="4" presStyleCnt="5">
        <dgm:presLayoutVars>
          <dgm:bulletEnabled val="1"/>
        </dgm:presLayoutVars>
      </dgm:prSet>
      <dgm:spPr/>
      <dgm:t>
        <a:bodyPr/>
        <a:lstStyle/>
        <a:p>
          <a:endParaRPr lang="en-US"/>
        </a:p>
      </dgm:t>
    </dgm:pt>
  </dgm:ptLst>
  <dgm:cxnLst>
    <dgm:cxn modelId="{22C35BD1-4F94-41CA-9CE8-5B1C33EA5507}" type="presOf" srcId="{88AF75FC-402B-4E07-997D-5AB6730AD3FF}" destId="{8A32089D-CE03-4038-8F00-CB2FC1101D29}" srcOrd="0" destOrd="0" presId="urn:microsoft.com/office/officeart/2005/8/layout/chevron2"/>
    <dgm:cxn modelId="{59350E2E-D777-4803-84F7-304D04DCCFE6}" srcId="{E6881E36-AD2B-4327-984E-ECD76F15AE18}" destId="{65FCF752-DA88-430E-9DA5-586699D1A9BB}" srcOrd="1" destOrd="0" parTransId="{C0CB85E7-AF76-47CE-B92E-D7860850C640}" sibTransId="{CF665058-20A2-4D7B-852F-05901FFAB9EB}"/>
    <dgm:cxn modelId="{B2D51E6A-DB16-4C72-AF26-7AF0DD5599FC}" type="presOf" srcId="{DBC46AA6-3CB2-4F74-8BB2-763CB4BA4D88}" destId="{C4F63201-63FF-47D8-AE35-838B531FFEEF}" srcOrd="0" destOrd="0" presId="urn:microsoft.com/office/officeart/2005/8/layout/chevron2"/>
    <dgm:cxn modelId="{12BA90A6-EFD3-4F68-9052-3B32835125B8}" srcId="{DBC46AA6-3CB2-4F74-8BB2-763CB4BA4D88}" destId="{4CEBB448-C4F2-45C3-832D-B2310BA6A1F9}" srcOrd="0" destOrd="0" parTransId="{4EA5C63B-3AD6-46A0-A88E-26F0AF20CA2A}" sibTransId="{D5B0078B-C62C-417C-9B9A-284E60DF79E8}"/>
    <dgm:cxn modelId="{7D7EC181-A5B7-4A04-8B9F-2081C19A48A5}" srcId="{70FDDCAE-2189-44A7-8751-128BAF805A78}" destId="{90F662B7-F81B-4118-8945-B6E22623B489}" srcOrd="0" destOrd="0" parTransId="{2CD84629-F8A6-481F-90AC-694B42F8780E}" sibTransId="{B27AC099-6ADF-430F-A7F3-4447EE6EABCF}"/>
    <dgm:cxn modelId="{6B76F9D3-B37F-4DCF-B9BA-13548EAA3F0B}" srcId="{B0B7F879-62BD-4195-B7A9-CE31A229A3D8}" destId="{88AF75FC-402B-4E07-997D-5AB6730AD3FF}" srcOrd="0" destOrd="0" parTransId="{A4011321-CAE8-448B-B762-EF2F61D49772}" sibTransId="{643D0098-0A3F-4BD5-9393-680C1C27113C}"/>
    <dgm:cxn modelId="{7226414D-EA57-4168-8878-D691AC613EFA}" srcId="{373A17D4-B5D5-45C2-9161-1730059BE203}" destId="{B0B7F879-62BD-4195-B7A9-CE31A229A3D8}" srcOrd="0" destOrd="0" parTransId="{6594E662-1334-42C1-8314-083A39E91697}" sibTransId="{8270D56E-C5A5-4B31-8129-22A99B412247}"/>
    <dgm:cxn modelId="{1072BA75-B970-49D8-AB63-11B56997214D}" type="presOf" srcId="{90F662B7-F81B-4118-8945-B6E22623B489}" destId="{712FD86F-BD6A-4B22-9A0E-120C13425C79}" srcOrd="0" destOrd="0" presId="urn:microsoft.com/office/officeart/2005/8/layout/chevron2"/>
    <dgm:cxn modelId="{F3F579DD-AD6A-4E99-97E2-49F8ED75188B}" type="presOf" srcId="{373A17D4-B5D5-45C2-9161-1730059BE203}" destId="{159C7A5E-4421-4C2D-8897-138F631DBD7F}" srcOrd="0" destOrd="0" presId="urn:microsoft.com/office/officeart/2005/8/layout/chevron2"/>
    <dgm:cxn modelId="{11EBE651-626E-48FF-A02E-F15E65CA9A41}" srcId="{373A17D4-B5D5-45C2-9161-1730059BE203}" destId="{70FDDCAE-2189-44A7-8751-128BAF805A78}" srcOrd="1" destOrd="0" parTransId="{87AB7EA5-961F-426E-9440-468E9BA533D1}" sibTransId="{F7BE4713-F8AB-47C8-8188-18B2E1504E03}"/>
    <dgm:cxn modelId="{81ED874E-4585-4220-A791-7B0C1CDC4D3C}" srcId="{E6881E36-AD2B-4327-984E-ECD76F15AE18}" destId="{A5D1D60F-9D69-43C6-A54F-D6B8156215E0}" srcOrd="0" destOrd="0" parTransId="{770B378A-5E70-48F8-9AD8-F8C8496964A7}" sibTransId="{3DB62257-DB39-4E68-8AA8-F5D8C9EB677A}"/>
    <dgm:cxn modelId="{1C1C5B4E-25C4-405E-A04D-B07C0AC19626}" type="presOf" srcId="{B0B7F879-62BD-4195-B7A9-CE31A229A3D8}" destId="{ED3C9F79-4326-4400-8D63-3D0005C590C5}" srcOrd="0" destOrd="0" presId="urn:microsoft.com/office/officeart/2005/8/layout/chevron2"/>
    <dgm:cxn modelId="{4B267337-C2A9-4DDE-A040-4C698DC2B783}" srcId="{9C2BCBF0-E833-4ED5-AEFC-BEAB2B923D23}" destId="{AA2AC29C-41ED-4ECB-9AF8-215292211278}" srcOrd="0" destOrd="0" parTransId="{0F6AE2B0-471C-4D1B-A50E-118E79822CB2}" sibTransId="{AE7522BF-157B-4566-AE5E-83D8434F26A7}"/>
    <dgm:cxn modelId="{D31B9DC1-2B5F-4175-A5A3-3EAAC5A44730}" srcId="{9C2BCBF0-E833-4ED5-AEFC-BEAB2B923D23}" destId="{EFF643E9-2E6B-4715-BF25-4833F751F812}" srcOrd="1" destOrd="0" parTransId="{70336030-F2C6-42B7-912D-6B69DF93789E}" sibTransId="{2ECBF27F-3331-4470-B518-8E7A2CF572AF}"/>
    <dgm:cxn modelId="{F2E87001-69F2-46B0-B507-511B7CF934EA}" srcId="{70FDDCAE-2189-44A7-8751-128BAF805A78}" destId="{2CADF55F-7011-4863-8ABA-669BA33CC5FB}" srcOrd="1" destOrd="0" parTransId="{CF17EC2D-DB66-4413-BD21-DB1B1CC83842}" sibTransId="{B97D6231-EBD9-4F5C-8304-FE2D738C236D}"/>
    <dgm:cxn modelId="{D5B26BDC-B826-4042-B67C-5492B72C8C20}" srcId="{373A17D4-B5D5-45C2-9161-1730059BE203}" destId="{E6881E36-AD2B-4327-984E-ECD76F15AE18}" srcOrd="2" destOrd="0" parTransId="{44DAB10B-77AF-4BA9-BD58-84683C2E4189}" sibTransId="{AEB172F8-7446-463D-ABCC-A53796031508}"/>
    <dgm:cxn modelId="{EEEDDB1A-C137-4DA3-A149-47804D55E061}" type="presOf" srcId="{A5D1D60F-9D69-43C6-A54F-D6B8156215E0}" destId="{2F50D14C-C1EE-4AC3-8248-13B22C1AEB48}" srcOrd="0" destOrd="0" presId="urn:microsoft.com/office/officeart/2005/8/layout/chevron2"/>
    <dgm:cxn modelId="{5A0A2127-B5F9-4E8C-8C90-6DE57531EDAC}" type="presOf" srcId="{AA2AC29C-41ED-4ECB-9AF8-215292211278}" destId="{E76FB25B-EBED-400E-A003-474524074B04}" srcOrd="0" destOrd="0" presId="urn:microsoft.com/office/officeart/2005/8/layout/chevron2"/>
    <dgm:cxn modelId="{08EE37BB-8875-44BD-9CBA-760CFD74FB90}" srcId="{DBC46AA6-3CB2-4F74-8BB2-763CB4BA4D88}" destId="{33691073-7BFE-4129-89EB-1931578884AD}" srcOrd="1" destOrd="0" parTransId="{636BC7E8-83E7-4DFA-86ED-D04115F6E2A7}" sibTransId="{D9C16A5F-D44C-46A0-B4B1-1F6D55525B14}"/>
    <dgm:cxn modelId="{D39A6996-0897-4B73-A50B-139B19ABA655}" type="presOf" srcId="{65FCF752-DA88-430E-9DA5-586699D1A9BB}" destId="{2F50D14C-C1EE-4AC3-8248-13B22C1AEB48}" srcOrd="0" destOrd="1" presId="urn:microsoft.com/office/officeart/2005/8/layout/chevron2"/>
    <dgm:cxn modelId="{8A865726-5677-42BB-B4F1-4CC5B66FCFA6}" type="presOf" srcId="{33691073-7BFE-4129-89EB-1931578884AD}" destId="{382F7A8A-F6FE-45FF-87CE-9E19020D7AB6}" srcOrd="0" destOrd="1" presId="urn:microsoft.com/office/officeart/2005/8/layout/chevron2"/>
    <dgm:cxn modelId="{030B5984-0CFC-4FEC-84FE-B565DBA85B2D}" srcId="{B0B7F879-62BD-4195-B7A9-CE31A229A3D8}" destId="{FAFF1952-6677-4DEA-87FF-AD15DE6E380D}" srcOrd="1" destOrd="0" parTransId="{20A87A92-D62F-4C4A-BB70-7505036FE8A5}" sibTransId="{71A50FE7-AE8E-4462-BDF2-CF29F4BCD737}"/>
    <dgm:cxn modelId="{FE5E04C6-A0DF-485E-BED6-5ECE6664324D}" srcId="{373A17D4-B5D5-45C2-9161-1730059BE203}" destId="{9C2BCBF0-E833-4ED5-AEFC-BEAB2B923D23}" srcOrd="3" destOrd="0" parTransId="{26A6F7FC-5FEF-48CF-996F-6A733EC4293F}" sibTransId="{3BF3DFDD-D5A0-4B1B-9C99-76FBD635EA0C}"/>
    <dgm:cxn modelId="{20EB7536-2AA1-4C49-8876-458F536E0AEA}" type="presOf" srcId="{2CADF55F-7011-4863-8ABA-669BA33CC5FB}" destId="{712FD86F-BD6A-4B22-9A0E-120C13425C79}" srcOrd="0" destOrd="1" presId="urn:microsoft.com/office/officeart/2005/8/layout/chevron2"/>
    <dgm:cxn modelId="{D1430623-BBCA-4158-BAC8-522548BFB1F5}" type="presOf" srcId="{E6881E36-AD2B-4327-984E-ECD76F15AE18}" destId="{C31E6FC1-0B16-4A24-9863-1863C678E70E}" srcOrd="0" destOrd="0" presId="urn:microsoft.com/office/officeart/2005/8/layout/chevron2"/>
    <dgm:cxn modelId="{8D37E2A5-1406-4C63-8031-6542DD592538}" type="presOf" srcId="{4CEBB448-C4F2-45C3-832D-B2310BA6A1F9}" destId="{382F7A8A-F6FE-45FF-87CE-9E19020D7AB6}" srcOrd="0" destOrd="0" presId="urn:microsoft.com/office/officeart/2005/8/layout/chevron2"/>
    <dgm:cxn modelId="{01371D48-069D-49FB-9CF5-3239D5CEE842}" type="presOf" srcId="{EFF643E9-2E6B-4715-BF25-4833F751F812}" destId="{E76FB25B-EBED-400E-A003-474524074B04}" srcOrd="0" destOrd="1" presId="urn:microsoft.com/office/officeart/2005/8/layout/chevron2"/>
    <dgm:cxn modelId="{CB65637A-CD04-447B-86A3-BF1C648A6C69}" srcId="{373A17D4-B5D5-45C2-9161-1730059BE203}" destId="{DBC46AA6-3CB2-4F74-8BB2-763CB4BA4D88}" srcOrd="4" destOrd="0" parTransId="{4510DABA-FBD9-41C4-9782-E52B44E097FD}" sibTransId="{72F7A849-B16F-47B9-BE3B-6BE066823E3E}"/>
    <dgm:cxn modelId="{48EC712F-CE0D-46E8-A807-019DB865EEC4}" type="presOf" srcId="{70FDDCAE-2189-44A7-8751-128BAF805A78}" destId="{F1EFFCD4-2A3C-4E35-B9A0-FD479714F7DC}" srcOrd="0" destOrd="0" presId="urn:microsoft.com/office/officeart/2005/8/layout/chevron2"/>
    <dgm:cxn modelId="{D9A98E23-A22A-42A1-812F-B5350B3011A1}" type="presOf" srcId="{9C2BCBF0-E833-4ED5-AEFC-BEAB2B923D23}" destId="{E4763B28-42A2-4898-80FC-8B32811FF044}" srcOrd="0" destOrd="0" presId="urn:microsoft.com/office/officeart/2005/8/layout/chevron2"/>
    <dgm:cxn modelId="{380EB0D8-275A-4470-945A-3F864B5EE602}" type="presOf" srcId="{FAFF1952-6677-4DEA-87FF-AD15DE6E380D}" destId="{8A32089D-CE03-4038-8F00-CB2FC1101D29}" srcOrd="0" destOrd="1" presId="urn:microsoft.com/office/officeart/2005/8/layout/chevron2"/>
    <dgm:cxn modelId="{D3727BD5-DD81-4352-859D-9DE618E722F3}" type="presParOf" srcId="{159C7A5E-4421-4C2D-8897-138F631DBD7F}" destId="{1F9DF95C-1C19-4241-BAD5-93E2704BC052}" srcOrd="0" destOrd="0" presId="urn:microsoft.com/office/officeart/2005/8/layout/chevron2"/>
    <dgm:cxn modelId="{DC56AF15-1FFB-4DA0-BE0F-527A04AA67A2}" type="presParOf" srcId="{1F9DF95C-1C19-4241-BAD5-93E2704BC052}" destId="{ED3C9F79-4326-4400-8D63-3D0005C590C5}" srcOrd="0" destOrd="0" presId="urn:microsoft.com/office/officeart/2005/8/layout/chevron2"/>
    <dgm:cxn modelId="{8F28E53E-D039-4A7B-9985-5E115AABE844}" type="presParOf" srcId="{1F9DF95C-1C19-4241-BAD5-93E2704BC052}" destId="{8A32089D-CE03-4038-8F00-CB2FC1101D29}" srcOrd="1" destOrd="0" presId="urn:microsoft.com/office/officeart/2005/8/layout/chevron2"/>
    <dgm:cxn modelId="{75424BB2-B989-4585-AEE1-771764737177}" type="presParOf" srcId="{159C7A5E-4421-4C2D-8897-138F631DBD7F}" destId="{39A815DC-0CC4-498B-A93A-6AE9F2667806}" srcOrd="1" destOrd="0" presId="urn:microsoft.com/office/officeart/2005/8/layout/chevron2"/>
    <dgm:cxn modelId="{2B874B71-FCC8-43D0-B8AE-4D5578B5A350}" type="presParOf" srcId="{159C7A5E-4421-4C2D-8897-138F631DBD7F}" destId="{B1447229-B1DB-4A53-97C0-E5D04BE78D36}" srcOrd="2" destOrd="0" presId="urn:microsoft.com/office/officeart/2005/8/layout/chevron2"/>
    <dgm:cxn modelId="{1C5AC472-566F-44B4-81D7-1103621DCB37}" type="presParOf" srcId="{B1447229-B1DB-4A53-97C0-E5D04BE78D36}" destId="{F1EFFCD4-2A3C-4E35-B9A0-FD479714F7DC}" srcOrd="0" destOrd="0" presId="urn:microsoft.com/office/officeart/2005/8/layout/chevron2"/>
    <dgm:cxn modelId="{4BE8121C-6454-4E89-A4CE-DB271FA40C9B}" type="presParOf" srcId="{B1447229-B1DB-4A53-97C0-E5D04BE78D36}" destId="{712FD86F-BD6A-4B22-9A0E-120C13425C79}" srcOrd="1" destOrd="0" presId="urn:microsoft.com/office/officeart/2005/8/layout/chevron2"/>
    <dgm:cxn modelId="{F4D5656A-1375-4746-9992-683773F337F6}" type="presParOf" srcId="{159C7A5E-4421-4C2D-8897-138F631DBD7F}" destId="{37688A39-4516-4A23-B6AE-BA399DE53123}" srcOrd="3" destOrd="0" presId="urn:microsoft.com/office/officeart/2005/8/layout/chevron2"/>
    <dgm:cxn modelId="{FDB2F15B-9AE9-4CAC-BF79-6B3F87F09539}" type="presParOf" srcId="{159C7A5E-4421-4C2D-8897-138F631DBD7F}" destId="{7D7BA89D-FCD7-4573-965A-DF9A9906EBCB}" srcOrd="4" destOrd="0" presId="urn:microsoft.com/office/officeart/2005/8/layout/chevron2"/>
    <dgm:cxn modelId="{7262D703-8AA3-4CAB-8F53-8A3DF7E99078}" type="presParOf" srcId="{7D7BA89D-FCD7-4573-965A-DF9A9906EBCB}" destId="{C31E6FC1-0B16-4A24-9863-1863C678E70E}" srcOrd="0" destOrd="0" presId="urn:microsoft.com/office/officeart/2005/8/layout/chevron2"/>
    <dgm:cxn modelId="{E9E6691F-32BF-498A-9B36-7CEE3FE5775B}" type="presParOf" srcId="{7D7BA89D-FCD7-4573-965A-DF9A9906EBCB}" destId="{2F50D14C-C1EE-4AC3-8248-13B22C1AEB48}" srcOrd="1" destOrd="0" presId="urn:microsoft.com/office/officeart/2005/8/layout/chevron2"/>
    <dgm:cxn modelId="{6EE4EF01-EA18-440D-8114-446EA3394820}" type="presParOf" srcId="{159C7A5E-4421-4C2D-8897-138F631DBD7F}" destId="{98E0BDBD-632C-40D8-A221-75EF1E3A0452}" srcOrd="5" destOrd="0" presId="urn:microsoft.com/office/officeart/2005/8/layout/chevron2"/>
    <dgm:cxn modelId="{DF328F25-826F-4C7D-B0E8-9A8E4558E470}" type="presParOf" srcId="{159C7A5E-4421-4C2D-8897-138F631DBD7F}" destId="{8D27A36A-6068-4F37-A47C-4ABAC2C311D5}" srcOrd="6" destOrd="0" presId="urn:microsoft.com/office/officeart/2005/8/layout/chevron2"/>
    <dgm:cxn modelId="{FA069869-1B40-4042-9455-DCF0BBB85F8E}" type="presParOf" srcId="{8D27A36A-6068-4F37-A47C-4ABAC2C311D5}" destId="{E4763B28-42A2-4898-80FC-8B32811FF044}" srcOrd="0" destOrd="0" presId="urn:microsoft.com/office/officeart/2005/8/layout/chevron2"/>
    <dgm:cxn modelId="{9EA358CD-BE39-49FB-B951-8261E83E5AC1}" type="presParOf" srcId="{8D27A36A-6068-4F37-A47C-4ABAC2C311D5}" destId="{E76FB25B-EBED-400E-A003-474524074B04}" srcOrd="1" destOrd="0" presId="urn:microsoft.com/office/officeart/2005/8/layout/chevron2"/>
    <dgm:cxn modelId="{42FB18E1-B2DE-47DD-B0B8-F2DB49B6F014}" type="presParOf" srcId="{159C7A5E-4421-4C2D-8897-138F631DBD7F}" destId="{D496C203-BB3C-4FD1-9178-99DFC08CC77F}" srcOrd="7" destOrd="0" presId="urn:microsoft.com/office/officeart/2005/8/layout/chevron2"/>
    <dgm:cxn modelId="{1780208B-A948-4180-B136-56A67CB07EA4}" type="presParOf" srcId="{159C7A5E-4421-4C2D-8897-138F631DBD7F}" destId="{D4FCECA2-6A86-4AF5-BF2D-C4B4F7A7DA02}" srcOrd="8" destOrd="0" presId="urn:microsoft.com/office/officeart/2005/8/layout/chevron2"/>
    <dgm:cxn modelId="{9FA58F5B-38AB-4388-A475-9463DC36045B}" type="presParOf" srcId="{D4FCECA2-6A86-4AF5-BF2D-C4B4F7A7DA02}" destId="{C4F63201-63FF-47D8-AE35-838B531FFEEF}" srcOrd="0" destOrd="0" presId="urn:microsoft.com/office/officeart/2005/8/layout/chevron2"/>
    <dgm:cxn modelId="{0C2DF3E4-86EE-466C-866E-68F082CA2367}" type="presParOf" srcId="{D4FCECA2-6A86-4AF5-BF2D-C4B4F7A7DA02}" destId="{382F7A8A-F6FE-45FF-87CE-9E19020D7AB6}"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769835-66DB-4AE5-A6C7-F706914D5B2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US"/>
        </a:p>
      </dgm:t>
    </dgm:pt>
    <dgm:pt modelId="{62DF2435-1C5B-456B-8216-04B769A1F77D}">
      <dgm:prSet phldrT="[Text]"/>
      <dgm:spPr/>
      <dgm:t>
        <a:bodyPr/>
        <a:lstStyle/>
        <a:p>
          <a:r>
            <a:rPr lang="en-US"/>
            <a:t>1982</a:t>
          </a:r>
        </a:p>
      </dgm:t>
    </dgm:pt>
    <dgm:pt modelId="{67AC5B5A-D78F-4B4C-8222-A4D8E95E504C}" type="parTrans" cxnId="{803B876F-4149-4C3F-BDEF-25AB1B1C38ED}">
      <dgm:prSet/>
      <dgm:spPr/>
      <dgm:t>
        <a:bodyPr/>
        <a:lstStyle/>
        <a:p>
          <a:endParaRPr lang="en-US"/>
        </a:p>
      </dgm:t>
    </dgm:pt>
    <dgm:pt modelId="{B2C1463D-D44F-49F8-9C2F-1B98E6C11983}" type="sibTrans" cxnId="{803B876F-4149-4C3F-BDEF-25AB1B1C38ED}">
      <dgm:prSet/>
      <dgm:spPr/>
      <dgm:t>
        <a:bodyPr/>
        <a:lstStyle/>
        <a:p>
          <a:endParaRPr lang="en-US"/>
        </a:p>
      </dgm:t>
    </dgm:pt>
    <dgm:pt modelId="{BCD44A15-C9AF-4912-9FCE-F53B464D9258}">
      <dgm:prSet phldrT="[Text]"/>
      <dgm:spPr/>
      <dgm:t>
        <a:bodyPr/>
        <a:lstStyle/>
        <a:p>
          <a:r>
            <a:rPr lang="en-US" b="0" i="0"/>
            <a:t>In 1981, a manufacturing facility for Magnesium Manganese Dioxide batteries was set up at the Pune Unit. </a:t>
          </a:r>
          <a:endParaRPr lang="en-US"/>
        </a:p>
      </dgm:t>
    </dgm:pt>
    <dgm:pt modelId="{607CE3DC-0D82-452A-9BB9-35F63D6FDFCB}" type="parTrans" cxnId="{D2488413-E87D-485B-9C39-C057DF93D217}">
      <dgm:prSet/>
      <dgm:spPr/>
      <dgm:t>
        <a:bodyPr/>
        <a:lstStyle/>
        <a:p>
          <a:endParaRPr lang="en-US"/>
        </a:p>
      </dgm:t>
    </dgm:pt>
    <dgm:pt modelId="{879965FF-C538-4F0E-B345-9C68475D7B53}" type="sibTrans" cxnId="{D2488413-E87D-485B-9C39-C057DF93D217}">
      <dgm:prSet/>
      <dgm:spPr/>
      <dgm:t>
        <a:bodyPr/>
        <a:lstStyle/>
        <a:p>
          <a:endParaRPr lang="en-US"/>
        </a:p>
      </dgm:t>
    </dgm:pt>
    <dgm:pt modelId="{B5B17E2B-910B-4393-8A29-5A71A0E344C4}">
      <dgm:prSet phldrT="[Text]"/>
      <dgm:spPr/>
      <dgm:t>
        <a:bodyPr/>
        <a:lstStyle/>
        <a:p>
          <a:r>
            <a:rPr lang="en-US" b="0" i="0"/>
            <a:t>The Space Electronic Division was set up at Bangalore to support the satellite programme in 1982. The same year saw BEL achieve a turnover of Rs.100 crores.</a:t>
          </a:r>
          <a:endParaRPr lang="en-US"/>
        </a:p>
      </dgm:t>
    </dgm:pt>
    <dgm:pt modelId="{9D83D67A-BA44-4E96-8B66-0B63D07B2707}" type="parTrans" cxnId="{2A801B49-CE81-4372-BD68-7A3EDB02284B}">
      <dgm:prSet/>
      <dgm:spPr/>
      <dgm:t>
        <a:bodyPr/>
        <a:lstStyle/>
        <a:p>
          <a:endParaRPr lang="en-US"/>
        </a:p>
      </dgm:t>
    </dgm:pt>
    <dgm:pt modelId="{9398FD8B-A33A-48D2-B69D-80718C60E8F2}" type="sibTrans" cxnId="{2A801B49-CE81-4372-BD68-7A3EDB02284B}">
      <dgm:prSet/>
      <dgm:spPr/>
      <dgm:t>
        <a:bodyPr/>
        <a:lstStyle/>
        <a:p>
          <a:endParaRPr lang="en-US"/>
        </a:p>
      </dgm:t>
    </dgm:pt>
    <dgm:pt modelId="{1DACDEDB-32D0-44EA-AB22-0816F372B558}">
      <dgm:prSet phldrT="[Text]"/>
      <dgm:spPr/>
      <dgm:t>
        <a:bodyPr/>
        <a:lstStyle/>
        <a:p>
          <a:r>
            <a:rPr lang="en-US"/>
            <a:t>1985</a:t>
          </a:r>
        </a:p>
      </dgm:t>
    </dgm:pt>
    <dgm:pt modelId="{8FB76021-A397-4301-86E8-CBE8731474EC}" type="parTrans" cxnId="{140B536A-C0BE-430B-B125-8BA93435B602}">
      <dgm:prSet/>
      <dgm:spPr/>
      <dgm:t>
        <a:bodyPr/>
        <a:lstStyle/>
        <a:p>
          <a:endParaRPr lang="en-US"/>
        </a:p>
      </dgm:t>
    </dgm:pt>
    <dgm:pt modelId="{1472F90C-F9F4-41D3-AC23-A28AB05768B6}" type="sibTrans" cxnId="{140B536A-C0BE-430B-B125-8BA93435B602}">
      <dgm:prSet/>
      <dgm:spPr/>
      <dgm:t>
        <a:bodyPr/>
        <a:lstStyle/>
        <a:p>
          <a:endParaRPr lang="en-US"/>
        </a:p>
      </dgm:t>
    </dgm:pt>
    <dgm:pt modelId="{553BCB73-D443-402F-A7B2-13F977FD8527}">
      <dgm:prSet phldrT="[Text]"/>
      <dgm:spPr/>
      <dgm:t>
        <a:bodyPr/>
        <a:lstStyle/>
        <a:p>
          <a:r>
            <a:rPr lang="en-US" b="0" i="0"/>
            <a:t>In 1983 (ASCO) was taken over by BEL as the fourth manufacturing Unit at Machilipatnam. In 1985, the fifth Unit was set up in Chennai for supply of Tank Electronics.</a:t>
          </a:r>
          <a:endParaRPr lang="en-US"/>
        </a:p>
      </dgm:t>
    </dgm:pt>
    <dgm:pt modelId="{0686E2AE-8A09-4D1A-8CDA-A002A3584242}" type="parTrans" cxnId="{BED21C0E-B494-46AA-BAD3-2515ABCD158E}">
      <dgm:prSet/>
      <dgm:spPr/>
      <dgm:t>
        <a:bodyPr/>
        <a:lstStyle/>
        <a:p>
          <a:endParaRPr lang="en-US"/>
        </a:p>
      </dgm:t>
    </dgm:pt>
    <dgm:pt modelId="{E0CC871A-D378-4222-BB7B-03E1E7DA8EF1}" type="sibTrans" cxnId="{BED21C0E-B494-46AA-BAD3-2515ABCD158E}">
      <dgm:prSet/>
      <dgm:spPr/>
      <dgm:t>
        <a:bodyPr/>
        <a:lstStyle/>
        <a:p>
          <a:endParaRPr lang="en-US"/>
        </a:p>
      </dgm:t>
    </dgm:pt>
    <dgm:pt modelId="{894693A9-C344-463F-B5B6-1718DDFF083E}">
      <dgm:prSet phldrT="[Text]"/>
      <dgm:spPr/>
      <dgm:t>
        <a:bodyPr/>
        <a:lstStyle/>
        <a:p>
          <a:r>
            <a:rPr lang="en-US" b="0" i="0"/>
            <a:t>The sixth Unit was set up at Panchkula the same year to manufacture Military Communication equipment. 1985 also saw BEL manufacturing on a large scale Low Power TV Transmitters and TVROs for the expansion of Doordarshan's coverage.</a:t>
          </a:r>
          <a:endParaRPr lang="en-US"/>
        </a:p>
      </dgm:t>
    </dgm:pt>
    <dgm:pt modelId="{A10C759A-1558-45C8-9E9E-87C113EF75ED}" type="parTrans" cxnId="{8B87272E-F9DB-4F4F-9111-DAA32B215C24}">
      <dgm:prSet/>
      <dgm:spPr/>
      <dgm:t>
        <a:bodyPr/>
        <a:lstStyle/>
        <a:p>
          <a:endParaRPr lang="en-US"/>
        </a:p>
      </dgm:t>
    </dgm:pt>
    <dgm:pt modelId="{D22D7178-39AD-4AB4-9AD0-7E214DD99440}" type="sibTrans" cxnId="{8B87272E-F9DB-4F4F-9111-DAA32B215C24}">
      <dgm:prSet/>
      <dgm:spPr/>
      <dgm:t>
        <a:bodyPr/>
        <a:lstStyle/>
        <a:p>
          <a:endParaRPr lang="en-US"/>
        </a:p>
      </dgm:t>
    </dgm:pt>
    <dgm:pt modelId="{1495E9D0-560B-4BCD-AE8C-24E3C48E4276}">
      <dgm:prSet phldrT="[Text]"/>
      <dgm:spPr/>
      <dgm:t>
        <a:bodyPr/>
        <a:lstStyle/>
        <a:p>
          <a:r>
            <a:rPr lang="en-US"/>
            <a:t>1989</a:t>
          </a:r>
        </a:p>
      </dgm:t>
    </dgm:pt>
    <dgm:pt modelId="{52D9C6C6-836D-4C42-9BDD-882B2EA082C6}" type="parTrans" cxnId="{117405D6-1AA0-473D-ABD9-DDCC8FBB8927}">
      <dgm:prSet/>
      <dgm:spPr/>
      <dgm:t>
        <a:bodyPr/>
        <a:lstStyle/>
        <a:p>
          <a:endParaRPr lang="en-US"/>
        </a:p>
      </dgm:t>
    </dgm:pt>
    <dgm:pt modelId="{AAD4C5D8-B669-4AD5-A8DC-7C971E67DDF0}" type="sibTrans" cxnId="{117405D6-1AA0-473D-ABD9-DDCC8FBB8927}">
      <dgm:prSet/>
      <dgm:spPr/>
      <dgm:t>
        <a:bodyPr/>
        <a:lstStyle/>
        <a:p>
          <a:endParaRPr lang="en-US"/>
        </a:p>
      </dgm:t>
    </dgm:pt>
    <dgm:pt modelId="{BA726B6B-1932-4E72-9645-B803BCDE6A0F}">
      <dgm:prSet phldrT="[Text]"/>
      <dgm:spPr/>
      <dgm:t>
        <a:bodyPr/>
        <a:lstStyle/>
        <a:p>
          <a:r>
            <a:rPr lang="en-US" b="0" i="0"/>
            <a:t>1986 witnessed the setting up of the seventh Unit at Kotdwara to manufacture Switching Equipment, the eighth Unit to manufacture TV Glass Shell at Taloja (Navi Mumbai) and the ninth Unit at Hyderabad to manufacture Electronic Warfare Equipment.</a:t>
          </a:r>
          <a:endParaRPr lang="en-US"/>
        </a:p>
      </dgm:t>
    </dgm:pt>
    <dgm:pt modelId="{ADA1646E-20E3-4129-AD88-15DFBBF4801F}" type="parTrans" cxnId="{CFDB1D08-BD16-442A-BBBD-AC95860E4330}">
      <dgm:prSet/>
      <dgm:spPr/>
      <dgm:t>
        <a:bodyPr/>
        <a:lstStyle/>
        <a:p>
          <a:endParaRPr lang="en-US"/>
        </a:p>
      </dgm:t>
    </dgm:pt>
    <dgm:pt modelId="{B86E28C7-2F86-4E91-94D2-5DF16976B862}" type="sibTrans" cxnId="{CFDB1D08-BD16-442A-BBBD-AC95860E4330}">
      <dgm:prSet/>
      <dgm:spPr/>
      <dgm:t>
        <a:bodyPr/>
        <a:lstStyle/>
        <a:p>
          <a:endParaRPr lang="en-US"/>
        </a:p>
      </dgm:t>
    </dgm:pt>
    <dgm:pt modelId="{EF91CAA7-B34C-4F0B-9012-A8179A4A4BE7}">
      <dgm:prSet phldrT="[Text]"/>
      <dgm:spPr/>
      <dgm:t>
        <a:bodyPr/>
        <a:lstStyle/>
        <a:p>
          <a:r>
            <a:rPr lang="en-US" b="0" i="0"/>
            <a:t>1989 saw the manufacture of Telecom Switching and Transmission Systems.</a:t>
          </a:r>
          <a:endParaRPr lang="en-US"/>
        </a:p>
      </dgm:t>
    </dgm:pt>
    <dgm:pt modelId="{08A16840-932F-46C5-908A-9973E61A8ED4}" type="parTrans" cxnId="{67B95188-49CE-4193-9D63-3B253991E297}">
      <dgm:prSet/>
      <dgm:spPr/>
      <dgm:t>
        <a:bodyPr/>
        <a:lstStyle/>
        <a:p>
          <a:endParaRPr lang="en-US"/>
        </a:p>
      </dgm:t>
    </dgm:pt>
    <dgm:pt modelId="{6A32812E-2773-47E4-8CAD-F6295D10ABB4}" type="sibTrans" cxnId="{67B95188-49CE-4193-9D63-3B253991E297}">
      <dgm:prSet/>
      <dgm:spPr/>
      <dgm:t>
        <a:bodyPr/>
        <a:lstStyle/>
        <a:p>
          <a:endParaRPr lang="en-US"/>
        </a:p>
      </dgm:t>
    </dgm:pt>
    <dgm:pt modelId="{ADB73853-85DB-4D37-9F92-D0DDD3A711BC}">
      <dgm:prSet phldrT="[Text]"/>
      <dgm:spPr/>
      <dgm:t>
        <a:bodyPr/>
        <a:lstStyle/>
        <a:p>
          <a:r>
            <a:rPr lang="en-US"/>
            <a:t>1992</a:t>
          </a:r>
        </a:p>
      </dgm:t>
    </dgm:pt>
    <dgm:pt modelId="{E84DAE56-769B-446C-BBD1-7A76FE7E26D7}" type="parTrans" cxnId="{78F2C1A5-27D8-40D4-8F4F-21FCA721E2AA}">
      <dgm:prSet/>
      <dgm:spPr/>
      <dgm:t>
        <a:bodyPr/>
        <a:lstStyle/>
        <a:p>
          <a:endParaRPr lang="en-US"/>
        </a:p>
      </dgm:t>
    </dgm:pt>
    <dgm:pt modelId="{30D1A955-77EB-42D1-9C89-89EB4E817032}" type="sibTrans" cxnId="{78F2C1A5-27D8-40D4-8F4F-21FCA721E2AA}">
      <dgm:prSet/>
      <dgm:spPr/>
      <dgm:t>
        <a:bodyPr/>
        <a:lstStyle/>
        <a:p>
          <a:endParaRPr lang="en-US"/>
        </a:p>
      </dgm:t>
    </dgm:pt>
    <dgm:pt modelId="{56E76E9D-65DA-40F2-8025-E4041364E2BC}">
      <dgm:prSet phldrT="[Text]"/>
      <dgm:spPr/>
      <dgm:t>
        <a:bodyPr/>
        <a:lstStyle/>
        <a:p>
          <a:r>
            <a:rPr lang="en-US"/>
            <a:t>1998</a:t>
          </a:r>
        </a:p>
      </dgm:t>
    </dgm:pt>
    <dgm:pt modelId="{DE48875B-3400-4675-882C-4399AC38450C}" type="parTrans" cxnId="{F8D9A083-075E-4A71-82EE-15F2FF5F4BBF}">
      <dgm:prSet/>
      <dgm:spPr/>
      <dgm:t>
        <a:bodyPr/>
        <a:lstStyle/>
        <a:p>
          <a:endParaRPr lang="en-US"/>
        </a:p>
      </dgm:t>
    </dgm:pt>
    <dgm:pt modelId="{D1D3D203-35DB-4C35-BBE6-177446250425}" type="sibTrans" cxnId="{F8D9A083-075E-4A71-82EE-15F2FF5F4BBF}">
      <dgm:prSet/>
      <dgm:spPr/>
      <dgm:t>
        <a:bodyPr/>
        <a:lstStyle/>
        <a:p>
          <a:endParaRPr lang="en-US"/>
        </a:p>
      </dgm:t>
    </dgm:pt>
    <dgm:pt modelId="{95A73548-81C8-4561-B1FC-453EE6470493}">
      <dgm:prSet phldrT="[Text]"/>
      <dgm:spPr/>
      <dgm:t>
        <a:bodyPr/>
        <a:lstStyle/>
        <a:p>
          <a:r>
            <a:rPr lang="en-US"/>
            <a:t>2007</a:t>
          </a:r>
        </a:p>
      </dgm:t>
    </dgm:pt>
    <dgm:pt modelId="{75E6648E-B301-4947-9716-346632D20FF9}" type="parTrans" cxnId="{61AB13F3-E075-41A7-B6F2-FD8B15C733D4}">
      <dgm:prSet/>
      <dgm:spPr/>
      <dgm:t>
        <a:bodyPr/>
        <a:lstStyle/>
        <a:p>
          <a:endParaRPr lang="en-US"/>
        </a:p>
      </dgm:t>
    </dgm:pt>
    <dgm:pt modelId="{F7061DD9-A88A-4CA5-977C-439105DC54D7}" type="sibTrans" cxnId="{61AB13F3-E075-41A7-B6F2-FD8B15C733D4}">
      <dgm:prSet/>
      <dgm:spPr/>
      <dgm:t>
        <a:bodyPr/>
        <a:lstStyle/>
        <a:p>
          <a:endParaRPr lang="en-US"/>
        </a:p>
      </dgm:t>
    </dgm:pt>
    <dgm:pt modelId="{D4C62FCB-F7F8-4704-9F6E-0FAA234FED5C}">
      <dgm:prSet phldrT="[Text]"/>
      <dgm:spPr/>
      <dgm:t>
        <a:bodyPr/>
        <a:lstStyle/>
        <a:p>
          <a:r>
            <a:rPr lang="en-US"/>
            <a:t>2016</a:t>
          </a:r>
        </a:p>
      </dgm:t>
    </dgm:pt>
    <dgm:pt modelId="{3AC7E169-EDB5-49EC-9E51-76C747EBBAAA}" type="parTrans" cxnId="{F0C6432E-4F09-4013-B4C0-915AB628D9F6}">
      <dgm:prSet/>
      <dgm:spPr/>
      <dgm:t>
        <a:bodyPr/>
        <a:lstStyle/>
        <a:p>
          <a:endParaRPr lang="en-US"/>
        </a:p>
      </dgm:t>
    </dgm:pt>
    <dgm:pt modelId="{0D2F7574-7D1E-4B4B-AEFE-C3B8E2911839}" type="sibTrans" cxnId="{F0C6432E-4F09-4013-B4C0-915AB628D9F6}">
      <dgm:prSet/>
      <dgm:spPr/>
      <dgm:t>
        <a:bodyPr/>
        <a:lstStyle/>
        <a:p>
          <a:endParaRPr lang="en-US"/>
        </a:p>
      </dgm:t>
    </dgm:pt>
    <dgm:pt modelId="{2A0373F3-CD38-4D25-BA35-A98D90156B36}">
      <dgm:prSet/>
      <dgm:spPr/>
      <dgm:t>
        <a:bodyPr/>
        <a:lstStyle/>
        <a:p>
          <a:r>
            <a:rPr lang="en-US" b="0" i="0"/>
            <a:t>The agreement for setting up BEL's first Joint Venture Company, BE DELFT, with M/s Delft of Holland was signed in 1990. Recently this became a subsidiary of BEL with the exit of the foreign partner and has been renamed BEL Optronic Devices Limited.</a:t>
          </a:r>
          <a:endParaRPr lang="en-US"/>
        </a:p>
      </dgm:t>
    </dgm:pt>
    <dgm:pt modelId="{786402F6-E5D7-4A08-841F-1D69CB269407}" type="parTrans" cxnId="{7D2389DA-0E61-420D-9F0D-508FC307E2CF}">
      <dgm:prSet/>
      <dgm:spPr/>
      <dgm:t>
        <a:bodyPr/>
        <a:lstStyle/>
        <a:p>
          <a:endParaRPr lang="en-US"/>
        </a:p>
      </dgm:t>
    </dgm:pt>
    <dgm:pt modelId="{81B11FF4-168F-4B6E-B90F-2A1F4B31E267}" type="sibTrans" cxnId="{7D2389DA-0E61-420D-9F0D-508FC307E2CF}">
      <dgm:prSet/>
      <dgm:spPr/>
      <dgm:t>
        <a:bodyPr/>
        <a:lstStyle/>
        <a:p>
          <a:endParaRPr lang="en-US"/>
        </a:p>
      </dgm:t>
    </dgm:pt>
    <dgm:pt modelId="{2B71B286-86F5-419E-A392-A6534537596F}">
      <dgm:prSet/>
      <dgm:spPr/>
      <dgm:t>
        <a:bodyPr/>
        <a:lstStyle/>
        <a:p>
          <a:r>
            <a:rPr lang="en-US" b="0" i="0"/>
            <a:t>The second Central Research Laboratory was established at Ghaziabad in 1992. The first disinvestment (20%) and listing of the Company's shares in Bangalore and Mumbai Stock Exchanges took place the same year.</a:t>
          </a:r>
          <a:endParaRPr lang="en-US"/>
        </a:p>
      </dgm:t>
    </dgm:pt>
    <dgm:pt modelId="{02F290E2-887F-44DF-BA23-0547823DA19D}" type="parTrans" cxnId="{2B72FCEB-8DEF-4F59-8C6F-0FD01C66BA6D}">
      <dgm:prSet/>
      <dgm:spPr/>
      <dgm:t>
        <a:bodyPr/>
        <a:lstStyle/>
        <a:p>
          <a:endParaRPr lang="en-US"/>
        </a:p>
      </dgm:t>
    </dgm:pt>
    <dgm:pt modelId="{2676C4CE-BAEA-4F10-AEC0-8DD113A0CB20}" type="sibTrans" cxnId="{2B72FCEB-8DEF-4F59-8C6F-0FD01C66BA6D}">
      <dgm:prSet/>
      <dgm:spPr/>
      <dgm:t>
        <a:bodyPr/>
        <a:lstStyle/>
        <a:p>
          <a:endParaRPr lang="en-US"/>
        </a:p>
      </dgm:t>
    </dgm:pt>
    <dgm:pt modelId="{1216BE25-D9F7-4B64-BC30-87AA7E7F44D1}">
      <dgm:prSet/>
      <dgm:spPr/>
      <dgm:t>
        <a:bodyPr/>
        <a:lstStyle/>
        <a:p>
          <a:r>
            <a:rPr lang="en-US" b="0" i="0"/>
            <a:t>TBEL Units obtained ISO 9000 certification in 1993-94. The second disinvestment (4.14%) took place in 1994. In 1996, BEL achieved Rs.1,000 crores turnover.</a:t>
          </a:r>
          <a:endParaRPr lang="en-US"/>
        </a:p>
      </dgm:t>
    </dgm:pt>
    <dgm:pt modelId="{F3E7B1A3-6792-47D9-8B65-B9D235FD64F0}" type="parTrans" cxnId="{69AB45D3-AE05-4FA4-AF0E-930BBAC7FE5D}">
      <dgm:prSet/>
      <dgm:spPr/>
      <dgm:t>
        <a:bodyPr/>
        <a:lstStyle/>
        <a:p>
          <a:endParaRPr lang="en-US"/>
        </a:p>
      </dgm:t>
    </dgm:pt>
    <dgm:pt modelId="{4099BFDF-DDE9-4955-9453-E20D2BBF9A21}" type="sibTrans" cxnId="{69AB45D3-AE05-4FA4-AF0E-930BBAC7FE5D}">
      <dgm:prSet/>
      <dgm:spPr/>
      <dgm:t>
        <a:bodyPr/>
        <a:lstStyle/>
        <a:p>
          <a:endParaRPr lang="en-US"/>
        </a:p>
      </dgm:t>
    </dgm:pt>
    <dgm:pt modelId="{79256F96-9ACC-4CA7-8177-6F541DF737CA}">
      <dgm:prSet/>
      <dgm:spPr/>
      <dgm:t>
        <a:bodyPr/>
        <a:lstStyle/>
        <a:p>
          <a:r>
            <a:rPr lang="en-US" b="0" i="0"/>
            <a:t>In 1997, GE BEL, the Joint Venture Company with M/s GE, USA, was formed. In 1998, BEL set up its second overseas office at Singapore to source components from South East Asia.</a:t>
          </a:r>
          <a:endParaRPr lang="en-US"/>
        </a:p>
      </dgm:t>
    </dgm:pt>
    <dgm:pt modelId="{B067535D-85B1-41E6-B445-DF60D0EBF19C}" type="parTrans" cxnId="{D38E30C1-C7F7-4C32-AEA4-A39A571A3588}">
      <dgm:prSet/>
      <dgm:spPr/>
      <dgm:t>
        <a:bodyPr/>
        <a:lstStyle/>
        <a:p>
          <a:endParaRPr lang="en-US"/>
        </a:p>
      </dgm:t>
    </dgm:pt>
    <dgm:pt modelId="{1206A7D6-363E-4460-B580-5A3EDBB98CEB}" type="sibTrans" cxnId="{D38E30C1-C7F7-4C32-AEA4-A39A571A3588}">
      <dgm:prSet/>
      <dgm:spPr/>
      <dgm:t>
        <a:bodyPr/>
        <a:lstStyle/>
        <a:p>
          <a:endParaRPr lang="en-US"/>
        </a:p>
      </dgm:t>
    </dgm:pt>
    <dgm:pt modelId="{00809387-C59A-49EB-8F69-41DAE6DBB44F}">
      <dgm:prSet/>
      <dgm:spPr/>
      <dgm:t>
        <a:bodyPr/>
        <a:lstStyle/>
        <a:p>
          <a:r>
            <a:rPr lang="en-US" b="0" i="0"/>
            <a:t>The year 2000 saw the Bangalore Unit, which had grown very large, being reorganized into Strategic Business Units (SBUs). There are now nine SBUs in Bangalore Unit. The same year, BEL shares were listed in the National Stock Exchange.</a:t>
          </a:r>
          <a:endParaRPr lang="en-US"/>
        </a:p>
      </dgm:t>
    </dgm:pt>
    <dgm:pt modelId="{B5CF27CA-8D93-4B02-9934-8FE4A231EB8C}" type="parTrans" cxnId="{27A26E0D-BCAF-4E0E-8448-52049405E499}">
      <dgm:prSet/>
      <dgm:spPr/>
      <dgm:t>
        <a:bodyPr/>
        <a:lstStyle/>
        <a:p>
          <a:endParaRPr lang="en-US"/>
        </a:p>
      </dgm:t>
    </dgm:pt>
    <dgm:pt modelId="{CFA0432A-16F0-4173-86F9-87525351A3BA}" type="sibTrans" cxnId="{27A26E0D-BCAF-4E0E-8448-52049405E499}">
      <dgm:prSet/>
      <dgm:spPr/>
      <dgm:t>
        <a:bodyPr/>
        <a:lstStyle/>
        <a:p>
          <a:endParaRPr lang="en-US"/>
        </a:p>
      </dgm:t>
    </dgm:pt>
    <dgm:pt modelId="{F0A64D6D-E58A-4E06-A6AA-1852C12AA3A0}">
      <dgm:prSet/>
      <dgm:spPr/>
      <dgm:t>
        <a:bodyPr/>
        <a:lstStyle/>
        <a:p>
          <a:r>
            <a:rPr lang="en-US" b="0" i="0"/>
            <a:t>In 2002, BEL became the first defence PSU to get operational Mini Ratna Category I status. In June 2007, BEL was conferred the prestigious Navratna status based on its consistent performance.</a:t>
          </a:r>
          <a:endParaRPr lang="en-US"/>
        </a:p>
      </dgm:t>
    </dgm:pt>
    <dgm:pt modelId="{36D8E6BD-F250-40EE-A6CA-1D5E29D6674B}" type="parTrans" cxnId="{B81C2292-1879-4FA7-BF2F-03D06D1AD70C}">
      <dgm:prSet/>
      <dgm:spPr/>
      <dgm:t>
        <a:bodyPr/>
        <a:lstStyle/>
        <a:p>
          <a:endParaRPr lang="en-US"/>
        </a:p>
      </dgm:t>
    </dgm:pt>
    <dgm:pt modelId="{39C35C8F-F93A-4B2D-A04A-BA73040991D4}" type="sibTrans" cxnId="{B81C2292-1879-4FA7-BF2F-03D06D1AD70C}">
      <dgm:prSet/>
      <dgm:spPr/>
      <dgm:t>
        <a:bodyPr/>
        <a:lstStyle/>
        <a:p>
          <a:endParaRPr lang="en-US"/>
        </a:p>
      </dgm:t>
    </dgm:pt>
    <dgm:pt modelId="{80C02ADD-5D4B-4F25-88B9-FB6B43E3C7CD}">
      <dgm:prSet/>
      <dgm:spPr/>
      <dgm:t>
        <a:bodyPr/>
        <a:lstStyle/>
        <a:p>
          <a:r>
            <a:rPr lang="en-US" b="0" i="0"/>
            <a:t>During 2014-16, BEL recorded a turnover of Rs.6,695 crores</a:t>
          </a:r>
          <a:endParaRPr lang="en-US"/>
        </a:p>
      </dgm:t>
    </dgm:pt>
    <dgm:pt modelId="{B1FC6493-8862-4CC6-9E24-34FC824D5D0A}" type="parTrans" cxnId="{87CDF75F-5A3B-4E04-86F9-89A2063FF777}">
      <dgm:prSet/>
      <dgm:spPr/>
      <dgm:t>
        <a:bodyPr/>
        <a:lstStyle/>
        <a:p>
          <a:endParaRPr lang="en-US"/>
        </a:p>
      </dgm:t>
    </dgm:pt>
    <dgm:pt modelId="{CF44678C-55C8-4E6F-81EC-4905739C7DF5}" type="sibTrans" cxnId="{87CDF75F-5A3B-4E04-86F9-89A2063FF777}">
      <dgm:prSet/>
      <dgm:spPr/>
      <dgm:t>
        <a:bodyPr/>
        <a:lstStyle/>
        <a:p>
          <a:endParaRPr lang="en-US"/>
        </a:p>
      </dgm:t>
    </dgm:pt>
    <dgm:pt modelId="{02E86896-45E6-4F69-A6B6-741DC138AD81}" type="pres">
      <dgm:prSet presAssocID="{52769835-66DB-4AE5-A6C7-F706914D5B2C}" presName="linearFlow" presStyleCnt="0">
        <dgm:presLayoutVars>
          <dgm:dir/>
          <dgm:animLvl val="lvl"/>
          <dgm:resizeHandles val="exact"/>
        </dgm:presLayoutVars>
      </dgm:prSet>
      <dgm:spPr/>
      <dgm:t>
        <a:bodyPr/>
        <a:lstStyle/>
        <a:p>
          <a:endParaRPr lang="en-US"/>
        </a:p>
      </dgm:t>
    </dgm:pt>
    <dgm:pt modelId="{10304BE7-AFCA-4853-9889-0A9EB5B0CA91}" type="pres">
      <dgm:prSet presAssocID="{62DF2435-1C5B-456B-8216-04B769A1F77D}" presName="composite" presStyleCnt="0"/>
      <dgm:spPr/>
      <dgm:t>
        <a:bodyPr/>
        <a:lstStyle/>
        <a:p>
          <a:endParaRPr lang="en-US"/>
        </a:p>
      </dgm:t>
    </dgm:pt>
    <dgm:pt modelId="{1FBEEB6F-CBF1-486A-8F87-3B04DE13C840}" type="pres">
      <dgm:prSet presAssocID="{62DF2435-1C5B-456B-8216-04B769A1F77D}" presName="parentText" presStyleLbl="alignNode1" presStyleIdx="0" presStyleCnt="7">
        <dgm:presLayoutVars>
          <dgm:chMax val="1"/>
          <dgm:bulletEnabled val="1"/>
        </dgm:presLayoutVars>
      </dgm:prSet>
      <dgm:spPr/>
      <dgm:t>
        <a:bodyPr/>
        <a:lstStyle/>
        <a:p>
          <a:endParaRPr lang="en-US"/>
        </a:p>
      </dgm:t>
    </dgm:pt>
    <dgm:pt modelId="{340371FC-2610-4D87-A91F-ED866191E891}" type="pres">
      <dgm:prSet presAssocID="{62DF2435-1C5B-456B-8216-04B769A1F77D}" presName="descendantText" presStyleLbl="alignAcc1" presStyleIdx="0" presStyleCnt="7">
        <dgm:presLayoutVars>
          <dgm:bulletEnabled val="1"/>
        </dgm:presLayoutVars>
      </dgm:prSet>
      <dgm:spPr/>
      <dgm:t>
        <a:bodyPr/>
        <a:lstStyle/>
        <a:p>
          <a:endParaRPr lang="en-US"/>
        </a:p>
      </dgm:t>
    </dgm:pt>
    <dgm:pt modelId="{85DD540B-93D6-41ED-8433-05459475E8E2}" type="pres">
      <dgm:prSet presAssocID="{B2C1463D-D44F-49F8-9C2F-1B98E6C11983}" presName="sp" presStyleCnt="0"/>
      <dgm:spPr/>
      <dgm:t>
        <a:bodyPr/>
        <a:lstStyle/>
        <a:p>
          <a:endParaRPr lang="en-US"/>
        </a:p>
      </dgm:t>
    </dgm:pt>
    <dgm:pt modelId="{9B4040A0-4265-4C32-861D-B0FD0AEB684D}" type="pres">
      <dgm:prSet presAssocID="{1DACDEDB-32D0-44EA-AB22-0816F372B558}" presName="composite" presStyleCnt="0"/>
      <dgm:spPr/>
      <dgm:t>
        <a:bodyPr/>
        <a:lstStyle/>
        <a:p>
          <a:endParaRPr lang="en-US"/>
        </a:p>
      </dgm:t>
    </dgm:pt>
    <dgm:pt modelId="{16105DA9-CD61-43BD-A2D9-91CE54253FAF}" type="pres">
      <dgm:prSet presAssocID="{1DACDEDB-32D0-44EA-AB22-0816F372B558}" presName="parentText" presStyleLbl="alignNode1" presStyleIdx="1" presStyleCnt="7">
        <dgm:presLayoutVars>
          <dgm:chMax val="1"/>
          <dgm:bulletEnabled val="1"/>
        </dgm:presLayoutVars>
      </dgm:prSet>
      <dgm:spPr/>
      <dgm:t>
        <a:bodyPr/>
        <a:lstStyle/>
        <a:p>
          <a:endParaRPr lang="en-US"/>
        </a:p>
      </dgm:t>
    </dgm:pt>
    <dgm:pt modelId="{61BF854C-C2C4-4E30-8A7F-1CBEFC72D9E5}" type="pres">
      <dgm:prSet presAssocID="{1DACDEDB-32D0-44EA-AB22-0816F372B558}" presName="descendantText" presStyleLbl="alignAcc1" presStyleIdx="1" presStyleCnt="7">
        <dgm:presLayoutVars>
          <dgm:bulletEnabled val="1"/>
        </dgm:presLayoutVars>
      </dgm:prSet>
      <dgm:spPr/>
      <dgm:t>
        <a:bodyPr/>
        <a:lstStyle/>
        <a:p>
          <a:endParaRPr lang="en-US"/>
        </a:p>
      </dgm:t>
    </dgm:pt>
    <dgm:pt modelId="{DB20022E-B741-4D84-952C-A88F049DC86D}" type="pres">
      <dgm:prSet presAssocID="{1472F90C-F9F4-41D3-AC23-A28AB05768B6}" presName="sp" presStyleCnt="0"/>
      <dgm:spPr/>
      <dgm:t>
        <a:bodyPr/>
        <a:lstStyle/>
        <a:p>
          <a:endParaRPr lang="en-US"/>
        </a:p>
      </dgm:t>
    </dgm:pt>
    <dgm:pt modelId="{18A8BC1D-74AB-4614-9920-8ABFDB87E586}" type="pres">
      <dgm:prSet presAssocID="{1495E9D0-560B-4BCD-AE8C-24E3C48E4276}" presName="composite" presStyleCnt="0"/>
      <dgm:spPr/>
      <dgm:t>
        <a:bodyPr/>
        <a:lstStyle/>
        <a:p>
          <a:endParaRPr lang="en-US"/>
        </a:p>
      </dgm:t>
    </dgm:pt>
    <dgm:pt modelId="{67DE985C-D92F-47D3-B828-26CD9A081A6A}" type="pres">
      <dgm:prSet presAssocID="{1495E9D0-560B-4BCD-AE8C-24E3C48E4276}" presName="parentText" presStyleLbl="alignNode1" presStyleIdx="2" presStyleCnt="7">
        <dgm:presLayoutVars>
          <dgm:chMax val="1"/>
          <dgm:bulletEnabled val="1"/>
        </dgm:presLayoutVars>
      </dgm:prSet>
      <dgm:spPr/>
      <dgm:t>
        <a:bodyPr/>
        <a:lstStyle/>
        <a:p>
          <a:endParaRPr lang="en-US"/>
        </a:p>
      </dgm:t>
    </dgm:pt>
    <dgm:pt modelId="{045A4F5C-70F2-4267-9E24-6470DC28D8B7}" type="pres">
      <dgm:prSet presAssocID="{1495E9D0-560B-4BCD-AE8C-24E3C48E4276}" presName="descendantText" presStyleLbl="alignAcc1" presStyleIdx="2" presStyleCnt="7">
        <dgm:presLayoutVars>
          <dgm:bulletEnabled val="1"/>
        </dgm:presLayoutVars>
      </dgm:prSet>
      <dgm:spPr/>
      <dgm:t>
        <a:bodyPr/>
        <a:lstStyle/>
        <a:p>
          <a:endParaRPr lang="en-US"/>
        </a:p>
      </dgm:t>
    </dgm:pt>
    <dgm:pt modelId="{0EE4F7B9-258F-4B95-A5E6-9B4A731D8588}" type="pres">
      <dgm:prSet presAssocID="{AAD4C5D8-B669-4AD5-A8DC-7C971E67DDF0}" presName="sp" presStyleCnt="0"/>
      <dgm:spPr/>
      <dgm:t>
        <a:bodyPr/>
        <a:lstStyle/>
        <a:p>
          <a:endParaRPr lang="en-US"/>
        </a:p>
      </dgm:t>
    </dgm:pt>
    <dgm:pt modelId="{BD5E3B39-44F5-405E-AC0D-46275E8C5422}" type="pres">
      <dgm:prSet presAssocID="{ADB73853-85DB-4D37-9F92-D0DDD3A711BC}" presName="composite" presStyleCnt="0"/>
      <dgm:spPr/>
      <dgm:t>
        <a:bodyPr/>
        <a:lstStyle/>
        <a:p>
          <a:endParaRPr lang="en-US"/>
        </a:p>
      </dgm:t>
    </dgm:pt>
    <dgm:pt modelId="{05D27ADE-F69D-4D95-9BA6-F270A6923A54}" type="pres">
      <dgm:prSet presAssocID="{ADB73853-85DB-4D37-9F92-D0DDD3A711BC}" presName="parentText" presStyleLbl="alignNode1" presStyleIdx="3" presStyleCnt="7">
        <dgm:presLayoutVars>
          <dgm:chMax val="1"/>
          <dgm:bulletEnabled val="1"/>
        </dgm:presLayoutVars>
      </dgm:prSet>
      <dgm:spPr/>
      <dgm:t>
        <a:bodyPr/>
        <a:lstStyle/>
        <a:p>
          <a:endParaRPr lang="en-US"/>
        </a:p>
      </dgm:t>
    </dgm:pt>
    <dgm:pt modelId="{521E8A82-508A-4B58-8543-CD29D344711E}" type="pres">
      <dgm:prSet presAssocID="{ADB73853-85DB-4D37-9F92-D0DDD3A711BC}" presName="descendantText" presStyleLbl="alignAcc1" presStyleIdx="3" presStyleCnt="7">
        <dgm:presLayoutVars>
          <dgm:bulletEnabled val="1"/>
        </dgm:presLayoutVars>
      </dgm:prSet>
      <dgm:spPr/>
      <dgm:t>
        <a:bodyPr/>
        <a:lstStyle/>
        <a:p>
          <a:endParaRPr lang="en-US"/>
        </a:p>
      </dgm:t>
    </dgm:pt>
    <dgm:pt modelId="{6678C1F8-254E-404D-917C-D1FE910DA2C3}" type="pres">
      <dgm:prSet presAssocID="{30D1A955-77EB-42D1-9C89-89EB4E817032}" presName="sp" presStyleCnt="0"/>
      <dgm:spPr/>
      <dgm:t>
        <a:bodyPr/>
        <a:lstStyle/>
        <a:p>
          <a:endParaRPr lang="en-US"/>
        </a:p>
      </dgm:t>
    </dgm:pt>
    <dgm:pt modelId="{E1E18730-18CB-45AB-BBAB-0804E564A958}" type="pres">
      <dgm:prSet presAssocID="{56E76E9D-65DA-40F2-8025-E4041364E2BC}" presName="composite" presStyleCnt="0"/>
      <dgm:spPr/>
      <dgm:t>
        <a:bodyPr/>
        <a:lstStyle/>
        <a:p>
          <a:endParaRPr lang="en-US"/>
        </a:p>
      </dgm:t>
    </dgm:pt>
    <dgm:pt modelId="{08A29175-8DA7-4915-8DFC-3E1E697DF015}" type="pres">
      <dgm:prSet presAssocID="{56E76E9D-65DA-40F2-8025-E4041364E2BC}" presName="parentText" presStyleLbl="alignNode1" presStyleIdx="4" presStyleCnt="7">
        <dgm:presLayoutVars>
          <dgm:chMax val="1"/>
          <dgm:bulletEnabled val="1"/>
        </dgm:presLayoutVars>
      </dgm:prSet>
      <dgm:spPr/>
      <dgm:t>
        <a:bodyPr/>
        <a:lstStyle/>
        <a:p>
          <a:endParaRPr lang="en-US"/>
        </a:p>
      </dgm:t>
    </dgm:pt>
    <dgm:pt modelId="{C6B865B1-E8DC-422F-94B9-98078C8BF93A}" type="pres">
      <dgm:prSet presAssocID="{56E76E9D-65DA-40F2-8025-E4041364E2BC}" presName="descendantText" presStyleLbl="alignAcc1" presStyleIdx="4" presStyleCnt="7">
        <dgm:presLayoutVars>
          <dgm:bulletEnabled val="1"/>
        </dgm:presLayoutVars>
      </dgm:prSet>
      <dgm:spPr/>
      <dgm:t>
        <a:bodyPr/>
        <a:lstStyle/>
        <a:p>
          <a:endParaRPr lang="en-US"/>
        </a:p>
      </dgm:t>
    </dgm:pt>
    <dgm:pt modelId="{DD06300F-5284-423E-BC6E-6648368A0069}" type="pres">
      <dgm:prSet presAssocID="{D1D3D203-35DB-4C35-BBE6-177446250425}" presName="sp" presStyleCnt="0"/>
      <dgm:spPr/>
      <dgm:t>
        <a:bodyPr/>
        <a:lstStyle/>
        <a:p>
          <a:endParaRPr lang="en-US"/>
        </a:p>
      </dgm:t>
    </dgm:pt>
    <dgm:pt modelId="{DB0451D4-5D0E-4752-A3EA-F11DB34E32E7}" type="pres">
      <dgm:prSet presAssocID="{95A73548-81C8-4561-B1FC-453EE6470493}" presName="composite" presStyleCnt="0"/>
      <dgm:spPr/>
      <dgm:t>
        <a:bodyPr/>
        <a:lstStyle/>
        <a:p>
          <a:endParaRPr lang="en-US"/>
        </a:p>
      </dgm:t>
    </dgm:pt>
    <dgm:pt modelId="{990F4E41-A5B2-4BB1-983F-44348B379A4C}" type="pres">
      <dgm:prSet presAssocID="{95A73548-81C8-4561-B1FC-453EE6470493}" presName="parentText" presStyleLbl="alignNode1" presStyleIdx="5" presStyleCnt="7">
        <dgm:presLayoutVars>
          <dgm:chMax val="1"/>
          <dgm:bulletEnabled val="1"/>
        </dgm:presLayoutVars>
      </dgm:prSet>
      <dgm:spPr/>
      <dgm:t>
        <a:bodyPr/>
        <a:lstStyle/>
        <a:p>
          <a:endParaRPr lang="en-US"/>
        </a:p>
      </dgm:t>
    </dgm:pt>
    <dgm:pt modelId="{996BA9F5-1706-450E-9809-86756317E4B5}" type="pres">
      <dgm:prSet presAssocID="{95A73548-81C8-4561-B1FC-453EE6470493}" presName="descendantText" presStyleLbl="alignAcc1" presStyleIdx="5" presStyleCnt="7">
        <dgm:presLayoutVars>
          <dgm:bulletEnabled val="1"/>
        </dgm:presLayoutVars>
      </dgm:prSet>
      <dgm:spPr/>
      <dgm:t>
        <a:bodyPr/>
        <a:lstStyle/>
        <a:p>
          <a:endParaRPr lang="en-US"/>
        </a:p>
      </dgm:t>
    </dgm:pt>
    <dgm:pt modelId="{AB2FDC8C-6C9A-4493-9FBF-B135604EBDE8}" type="pres">
      <dgm:prSet presAssocID="{F7061DD9-A88A-4CA5-977C-439105DC54D7}" presName="sp" presStyleCnt="0"/>
      <dgm:spPr/>
      <dgm:t>
        <a:bodyPr/>
        <a:lstStyle/>
        <a:p>
          <a:endParaRPr lang="en-US"/>
        </a:p>
      </dgm:t>
    </dgm:pt>
    <dgm:pt modelId="{1E13045E-21BD-4B53-B082-C191A99EB7E6}" type="pres">
      <dgm:prSet presAssocID="{D4C62FCB-F7F8-4704-9F6E-0FAA234FED5C}" presName="composite" presStyleCnt="0"/>
      <dgm:spPr/>
      <dgm:t>
        <a:bodyPr/>
        <a:lstStyle/>
        <a:p>
          <a:endParaRPr lang="en-US"/>
        </a:p>
      </dgm:t>
    </dgm:pt>
    <dgm:pt modelId="{3A0AC6FC-AF9A-414F-AD87-90E25A488A49}" type="pres">
      <dgm:prSet presAssocID="{D4C62FCB-F7F8-4704-9F6E-0FAA234FED5C}" presName="parentText" presStyleLbl="alignNode1" presStyleIdx="6" presStyleCnt="7">
        <dgm:presLayoutVars>
          <dgm:chMax val="1"/>
          <dgm:bulletEnabled val="1"/>
        </dgm:presLayoutVars>
      </dgm:prSet>
      <dgm:spPr/>
      <dgm:t>
        <a:bodyPr/>
        <a:lstStyle/>
        <a:p>
          <a:endParaRPr lang="en-US"/>
        </a:p>
      </dgm:t>
    </dgm:pt>
    <dgm:pt modelId="{BBD60610-6729-41FF-B6C4-F13AF68CFB82}" type="pres">
      <dgm:prSet presAssocID="{D4C62FCB-F7F8-4704-9F6E-0FAA234FED5C}" presName="descendantText" presStyleLbl="alignAcc1" presStyleIdx="6" presStyleCnt="7">
        <dgm:presLayoutVars>
          <dgm:bulletEnabled val="1"/>
        </dgm:presLayoutVars>
      </dgm:prSet>
      <dgm:spPr/>
      <dgm:t>
        <a:bodyPr/>
        <a:lstStyle/>
        <a:p>
          <a:endParaRPr lang="en-US"/>
        </a:p>
      </dgm:t>
    </dgm:pt>
  </dgm:ptLst>
  <dgm:cxnLst>
    <dgm:cxn modelId="{CFDB1D08-BD16-442A-BBBD-AC95860E4330}" srcId="{1495E9D0-560B-4BCD-AE8C-24E3C48E4276}" destId="{BA726B6B-1932-4E72-9645-B803BCDE6A0F}" srcOrd="0" destOrd="0" parTransId="{ADA1646E-20E3-4129-AD88-15DFBBF4801F}" sibTransId="{B86E28C7-2F86-4E91-94D2-5DF16976B862}"/>
    <dgm:cxn modelId="{1E58F04C-4C2A-46DB-A05D-5850393B088E}" type="presOf" srcId="{B5B17E2B-910B-4393-8A29-5A71A0E344C4}" destId="{340371FC-2610-4D87-A91F-ED866191E891}" srcOrd="0" destOrd="1" presId="urn:microsoft.com/office/officeart/2005/8/layout/chevron2"/>
    <dgm:cxn modelId="{43028EBC-AF1D-4724-A387-BABB7CF44E12}" type="presOf" srcId="{D4C62FCB-F7F8-4704-9F6E-0FAA234FED5C}" destId="{3A0AC6FC-AF9A-414F-AD87-90E25A488A49}" srcOrd="0" destOrd="0" presId="urn:microsoft.com/office/officeart/2005/8/layout/chevron2"/>
    <dgm:cxn modelId="{27A26E0D-BCAF-4E0E-8448-52049405E499}" srcId="{95A73548-81C8-4561-B1FC-453EE6470493}" destId="{00809387-C59A-49EB-8F69-41DAE6DBB44F}" srcOrd="0" destOrd="0" parTransId="{B5CF27CA-8D93-4B02-9934-8FE4A231EB8C}" sibTransId="{CFA0432A-16F0-4173-86F9-87525351A3BA}"/>
    <dgm:cxn modelId="{75D21EE8-D8F4-4339-B04F-27DBF3C1698C}" type="presOf" srcId="{1216BE25-D9F7-4B64-BC30-87AA7E7F44D1}" destId="{C6B865B1-E8DC-422F-94B9-98078C8BF93A}" srcOrd="0" destOrd="0" presId="urn:microsoft.com/office/officeart/2005/8/layout/chevron2"/>
    <dgm:cxn modelId="{F4AA0301-C61D-48D0-A71F-E0845407F64D}" type="presOf" srcId="{95A73548-81C8-4561-B1FC-453EE6470493}" destId="{990F4E41-A5B2-4BB1-983F-44348B379A4C}" srcOrd="0" destOrd="0" presId="urn:microsoft.com/office/officeart/2005/8/layout/chevron2"/>
    <dgm:cxn modelId="{140B536A-C0BE-430B-B125-8BA93435B602}" srcId="{52769835-66DB-4AE5-A6C7-F706914D5B2C}" destId="{1DACDEDB-32D0-44EA-AB22-0816F372B558}" srcOrd="1" destOrd="0" parTransId="{8FB76021-A397-4301-86E8-CBE8731474EC}" sibTransId="{1472F90C-F9F4-41D3-AC23-A28AB05768B6}"/>
    <dgm:cxn modelId="{C9E87559-9DFE-458C-B2B2-66FD158B1532}" type="presOf" srcId="{1DACDEDB-32D0-44EA-AB22-0816F372B558}" destId="{16105DA9-CD61-43BD-A2D9-91CE54253FAF}" srcOrd="0" destOrd="0" presId="urn:microsoft.com/office/officeart/2005/8/layout/chevron2"/>
    <dgm:cxn modelId="{2B72FCEB-8DEF-4F59-8C6F-0FD01C66BA6D}" srcId="{ADB73853-85DB-4D37-9F92-D0DDD3A711BC}" destId="{2B71B286-86F5-419E-A392-A6534537596F}" srcOrd="1" destOrd="0" parTransId="{02F290E2-887F-44DF-BA23-0547823DA19D}" sibTransId="{2676C4CE-BAEA-4F10-AEC0-8DD113A0CB20}"/>
    <dgm:cxn modelId="{3FC6EE46-70DE-4305-8917-C5701CF6E770}" type="presOf" srcId="{BCD44A15-C9AF-4912-9FCE-F53B464D9258}" destId="{340371FC-2610-4D87-A91F-ED866191E891}" srcOrd="0" destOrd="0" presId="urn:microsoft.com/office/officeart/2005/8/layout/chevron2"/>
    <dgm:cxn modelId="{7D2389DA-0E61-420D-9F0D-508FC307E2CF}" srcId="{ADB73853-85DB-4D37-9F92-D0DDD3A711BC}" destId="{2A0373F3-CD38-4D25-BA35-A98D90156B36}" srcOrd="0" destOrd="0" parTransId="{786402F6-E5D7-4A08-841F-1D69CB269407}" sibTransId="{81B11FF4-168F-4B6E-B90F-2A1F4B31E267}"/>
    <dgm:cxn modelId="{6C0AA72D-CFC0-4C71-A577-7EE4A1E3BA0E}" type="presOf" srcId="{ADB73853-85DB-4D37-9F92-D0DDD3A711BC}" destId="{05D27ADE-F69D-4D95-9BA6-F270A6923A54}" srcOrd="0" destOrd="0" presId="urn:microsoft.com/office/officeart/2005/8/layout/chevron2"/>
    <dgm:cxn modelId="{78F2C1A5-27D8-40D4-8F4F-21FCA721E2AA}" srcId="{52769835-66DB-4AE5-A6C7-F706914D5B2C}" destId="{ADB73853-85DB-4D37-9F92-D0DDD3A711BC}" srcOrd="3" destOrd="0" parTransId="{E84DAE56-769B-446C-BBD1-7A76FE7E26D7}" sibTransId="{30D1A955-77EB-42D1-9C89-89EB4E817032}"/>
    <dgm:cxn modelId="{BED21C0E-B494-46AA-BAD3-2515ABCD158E}" srcId="{1DACDEDB-32D0-44EA-AB22-0816F372B558}" destId="{553BCB73-D443-402F-A7B2-13F977FD8527}" srcOrd="0" destOrd="0" parTransId="{0686E2AE-8A09-4D1A-8CDA-A002A3584242}" sibTransId="{E0CC871A-D378-4222-BB7B-03E1E7DA8EF1}"/>
    <dgm:cxn modelId="{117405D6-1AA0-473D-ABD9-DDCC8FBB8927}" srcId="{52769835-66DB-4AE5-A6C7-F706914D5B2C}" destId="{1495E9D0-560B-4BCD-AE8C-24E3C48E4276}" srcOrd="2" destOrd="0" parTransId="{52D9C6C6-836D-4C42-9BDD-882B2EA082C6}" sibTransId="{AAD4C5D8-B669-4AD5-A8DC-7C971E67DDF0}"/>
    <dgm:cxn modelId="{67B95188-49CE-4193-9D63-3B253991E297}" srcId="{1495E9D0-560B-4BCD-AE8C-24E3C48E4276}" destId="{EF91CAA7-B34C-4F0B-9012-A8179A4A4BE7}" srcOrd="1" destOrd="0" parTransId="{08A16840-932F-46C5-908A-9973E61A8ED4}" sibTransId="{6A32812E-2773-47E4-8CAD-F6295D10ABB4}"/>
    <dgm:cxn modelId="{803B876F-4149-4C3F-BDEF-25AB1B1C38ED}" srcId="{52769835-66DB-4AE5-A6C7-F706914D5B2C}" destId="{62DF2435-1C5B-456B-8216-04B769A1F77D}" srcOrd="0" destOrd="0" parTransId="{67AC5B5A-D78F-4B4C-8222-A4D8E95E504C}" sibTransId="{B2C1463D-D44F-49F8-9C2F-1B98E6C11983}"/>
    <dgm:cxn modelId="{D2488413-E87D-485B-9C39-C057DF93D217}" srcId="{62DF2435-1C5B-456B-8216-04B769A1F77D}" destId="{BCD44A15-C9AF-4912-9FCE-F53B464D9258}" srcOrd="0" destOrd="0" parTransId="{607CE3DC-0D82-452A-9BB9-35F63D6FDFCB}" sibTransId="{879965FF-C538-4F0E-B345-9C68475D7B53}"/>
    <dgm:cxn modelId="{69AB45D3-AE05-4FA4-AF0E-930BBAC7FE5D}" srcId="{56E76E9D-65DA-40F2-8025-E4041364E2BC}" destId="{1216BE25-D9F7-4B64-BC30-87AA7E7F44D1}" srcOrd="0" destOrd="0" parTransId="{F3E7B1A3-6792-47D9-8B65-B9D235FD64F0}" sibTransId="{4099BFDF-DDE9-4955-9453-E20D2BBF9A21}"/>
    <dgm:cxn modelId="{D38E30C1-C7F7-4C32-AEA4-A39A571A3588}" srcId="{56E76E9D-65DA-40F2-8025-E4041364E2BC}" destId="{79256F96-9ACC-4CA7-8177-6F541DF737CA}" srcOrd="1" destOrd="0" parTransId="{B067535D-85B1-41E6-B445-DF60D0EBF19C}" sibTransId="{1206A7D6-363E-4460-B580-5A3EDBB98CEB}"/>
    <dgm:cxn modelId="{2CB1BB64-2F4B-40E8-A0D3-19A7EEAB7FEA}" type="presOf" srcId="{BA726B6B-1932-4E72-9645-B803BCDE6A0F}" destId="{045A4F5C-70F2-4267-9E24-6470DC28D8B7}" srcOrd="0" destOrd="0" presId="urn:microsoft.com/office/officeart/2005/8/layout/chevron2"/>
    <dgm:cxn modelId="{50E50C3B-E1FD-4199-B430-631EB8C8D99C}" type="presOf" srcId="{56E76E9D-65DA-40F2-8025-E4041364E2BC}" destId="{08A29175-8DA7-4915-8DFC-3E1E697DF015}" srcOrd="0" destOrd="0" presId="urn:microsoft.com/office/officeart/2005/8/layout/chevron2"/>
    <dgm:cxn modelId="{F8D9A083-075E-4A71-82EE-15F2FF5F4BBF}" srcId="{52769835-66DB-4AE5-A6C7-F706914D5B2C}" destId="{56E76E9D-65DA-40F2-8025-E4041364E2BC}" srcOrd="4" destOrd="0" parTransId="{DE48875B-3400-4675-882C-4399AC38450C}" sibTransId="{D1D3D203-35DB-4C35-BBE6-177446250425}"/>
    <dgm:cxn modelId="{8B87272E-F9DB-4F4F-9111-DAA32B215C24}" srcId="{1DACDEDB-32D0-44EA-AB22-0816F372B558}" destId="{894693A9-C344-463F-B5B6-1718DDFF083E}" srcOrd="1" destOrd="0" parTransId="{A10C759A-1558-45C8-9E9E-87C113EF75ED}" sibTransId="{D22D7178-39AD-4AB4-9AD0-7E214DD99440}"/>
    <dgm:cxn modelId="{3CF3F0AA-00B4-4DDC-908C-F906BB97F628}" type="presOf" srcId="{553BCB73-D443-402F-A7B2-13F977FD8527}" destId="{61BF854C-C2C4-4E30-8A7F-1CBEFC72D9E5}" srcOrd="0" destOrd="0" presId="urn:microsoft.com/office/officeart/2005/8/layout/chevron2"/>
    <dgm:cxn modelId="{6BA9EB15-1C5F-46BE-BBFD-99E8EB14DC6A}" type="presOf" srcId="{00809387-C59A-49EB-8F69-41DAE6DBB44F}" destId="{996BA9F5-1706-450E-9809-86756317E4B5}" srcOrd="0" destOrd="0" presId="urn:microsoft.com/office/officeart/2005/8/layout/chevron2"/>
    <dgm:cxn modelId="{28DD425C-5DF6-416B-90E2-A316DA41EBCE}" type="presOf" srcId="{2B71B286-86F5-419E-A392-A6534537596F}" destId="{521E8A82-508A-4B58-8543-CD29D344711E}" srcOrd="0" destOrd="1" presId="urn:microsoft.com/office/officeart/2005/8/layout/chevron2"/>
    <dgm:cxn modelId="{4207B5DB-B13D-43EE-BC26-B3CF046B22ED}" type="presOf" srcId="{EF91CAA7-B34C-4F0B-9012-A8179A4A4BE7}" destId="{045A4F5C-70F2-4267-9E24-6470DC28D8B7}" srcOrd="0" destOrd="1" presId="urn:microsoft.com/office/officeart/2005/8/layout/chevron2"/>
    <dgm:cxn modelId="{F0C6432E-4F09-4013-B4C0-915AB628D9F6}" srcId="{52769835-66DB-4AE5-A6C7-F706914D5B2C}" destId="{D4C62FCB-F7F8-4704-9F6E-0FAA234FED5C}" srcOrd="6" destOrd="0" parTransId="{3AC7E169-EDB5-49EC-9E51-76C747EBBAAA}" sibTransId="{0D2F7574-7D1E-4B4B-AEFE-C3B8E2911839}"/>
    <dgm:cxn modelId="{0CC5BC7F-95D9-4D6C-BB8B-3F2DB826F31A}" type="presOf" srcId="{1495E9D0-560B-4BCD-AE8C-24E3C48E4276}" destId="{67DE985C-D92F-47D3-B828-26CD9A081A6A}" srcOrd="0" destOrd="0" presId="urn:microsoft.com/office/officeart/2005/8/layout/chevron2"/>
    <dgm:cxn modelId="{61AB13F3-E075-41A7-B6F2-FD8B15C733D4}" srcId="{52769835-66DB-4AE5-A6C7-F706914D5B2C}" destId="{95A73548-81C8-4561-B1FC-453EE6470493}" srcOrd="5" destOrd="0" parTransId="{75E6648E-B301-4947-9716-346632D20FF9}" sibTransId="{F7061DD9-A88A-4CA5-977C-439105DC54D7}"/>
    <dgm:cxn modelId="{DBD3C1FD-A7D3-4C4D-B865-A528CF6F0058}" type="presOf" srcId="{79256F96-9ACC-4CA7-8177-6F541DF737CA}" destId="{C6B865B1-E8DC-422F-94B9-98078C8BF93A}" srcOrd="0" destOrd="1" presId="urn:microsoft.com/office/officeart/2005/8/layout/chevron2"/>
    <dgm:cxn modelId="{DB70AAA4-B347-4D69-9F28-FADF3D4D917F}" type="presOf" srcId="{F0A64D6D-E58A-4E06-A6AA-1852C12AA3A0}" destId="{996BA9F5-1706-450E-9809-86756317E4B5}" srcOrd="0" destOrd="1" presId="urn:microsoft.com/office/officeart/2005/8/layout/chevron2"/>
    <dgm:cxn modelId="{2A801B49-CE81-4372-BD68-7A3EDB02284B}" srcId="{62DF2435-1C5B-456B-8216-04B769A1F77D}" destId="{B5B17E2B-910B-4393-8A29-5A71A0E344C4}" srcOrd="1" destOrd="0" parTransId="{9D83D67A-BA44-4E96-8B66-0B63D07B2707}" sibTransId="{9398FD8B-A33A-48D2-B69D-80718C60E8F2}"/>
    <dgm:cxn modelId="{750961F1-038F-4BDE-BDE0-E3070F984DF3}" type="presOf" srcId="{894693A9-C344-463F-B5B6-1718DDFF083E}" destId="{61BF854C-C2C4-4E30-8A7F-1CBEFC72D9E5}" srcOrd="0" destOrd="1" presId="urn:microsoft.com/office/officeart/2005/8/layout/chevron2"/>
    <dgm:cxn modelId="{CA80642B-24B9-4381-A092-C7995375E5F5}" type="presOf" srcId="{80C02ADD-5D4B-4F25-88B9-FB6B43E3C7CD}" destId="{BBD60610-6729-41FF-B6C4-F13AF68CFB82}" srcOrd="0" destOrd="0" presId="urn:microsoft.com/office/officeart/2005/8/layout/chevron2"/>
    <dgm:cxn modelId="{6E11B4C0-DBE1-49B0-8C05-7DA8F43C9079}" type="presOf" srcId="{62DF2435-1C5B-456B-8216-04B769A1F77D}" destId="{1FBEEB6F-CBF1-486A-8F87-3B04DE13C840}" srcOrd="0" destOrd="0" presId="urn:microsoft.com/office/officeart/2005/8/layout/chevron2"/>
    <dgm:cxn modelId="{A4C6E2AB-E142-4821-A990-DEEBE0DA5369}" type="presOf" srcId="{2A0373F3-CD38-4D25-BA35-A98D90156B36}" destId="{521E8A82-508A-4B58-8543-CD29D344711E}" srcOrd="0" destOrd="0" presId="urn:microsoft.com/office/officeart/2005/8/layout/chevron2"/>
    <dgm:cxn modelId="{B81C2292-1879-4FA7-BF2F-03D06D1AD70C}" srcId="{95A73548-81C8-4561-B1FC-453EE6470493}" destId="{F0A64D6D-E58A-4E06-A6AA-1852C12AA3A0}" srcOrd="1" destOrd="0" parTransId="{36D8E6BD-F250-40EE-A6CA-1D5E29D6674B}" sibTransId="{39C35C8F-F93A-4B2D-A04A-BA73040991D4}"/>
    <dgm:cxn modelId="{87CDF75F-5A3B-4E04-86F9-89A2063FF777}" srcId="{D4C62FCB-F7F8-4704-9F6E-0FAA234FED5C}" destId="{80C02ADD-5D4B-4F25-88B9-FB6B43E3C7CD}" srcOrd="0" destOrd="0" parTransId="{B1FC6493-8862-4CC6-9E24-34FC824D5D0A}" sibTransId="{CF44678C-55C8-4E6F-81EC-4905739C7DF5}"/>
    <dgm:cxn modelId="{09857A52-2723-49EF-BA4D-F36D9205F9A2}" type="presOf" srcId="{52769835-66DB-4AE5-A6C7-F706914D5B2C}" destId="{02E86896-45E6-4F69-A6B6-741DC138AD81}" srcOrd="0" destOrd="0" presId="urn:microsoft.com/office/officeart/2005/8/layout/chevron2"/>
    <dgm:cxn modelId="{E7BB4703-ABE2-4B9C-9498-A2086449C693}" type="presParOf" srcId="{02E86896-45E6-4F69-A6B6-741DC138AD81}" destId="{10304BE7-AFCA-4853-9889-0A9EB5B0CA91}" srcOrd="0" destOrd="0" presId="urn:microsoft.com/office/officeart/2005/8/layout/chevron2"/>
    <dgm:cxn modelId="{28696FC1-00B4-4825-9B7D-C14A176F53FB}" type="presParOf" srcId="{10304BE7-AFCA-4853-9889-0A9EB5B0CA91}" destId="{1FBEEB6F-CBF1-486A-8F87-3B04DE13C840}" srcOrd="0" destOrd="0" presId="urn:microsoft.com/office/officeart/2005/8/layout/chevron2"/>
    <dgm:cxn modelId="{4F543700-925E-40D9-8F44-1C78D6E1F94C}" type="presParOf" srcId="{10304BE7-AFCA-4853-9889-0A9EB5B0CA91}" destId="{340371FC-2610-4D87-A91F-ED866191E891}" srcOrd="1" destOrd="0" presId="urn:microsoft.com/office/officeart/2005/8/layout/chevron2"/>
    <dgm:cxn modelId="{A1F9A787-80A3-4B69-80AA-CA36FA72F86B}" type="presParOf" srcId="{02E86896-45E6-4F69-A6B6-741DC138AD81}" destId="{85DD540B-93D6-41ED-8433-05459475E8E2}" srcOrd="1" destOrd="0" presId="urn:microsoft.com/office/officeart/2005/8/layout/chevron2"/>
    <dgm:cxn modelId="{6A78D956-3B8A-4E34-AE27-777C8890CA32}" type="presParOf" srcId="{02E86896-45E6-4F69-A6B6-741DC138AD81}" destId="{9B4040A0-4265-4C32-861D-B0FD0AEB684D}" srcOrd="2" destOrd="0" presId="urn:microsoft.com/office/officeart/2005/8/layout/chevron2"/>
    <dgm:cxn modelId="{D74F14F7-9F74-4AF9-8B73-C526E8EDBD25}" type="presParOf" srcId="{9B4040A0-4265-4C32-861D-B0FD0AEB684D}" destId="{16105DA9-CD61-43BD-A2D9-91CE54253FAF}" srcOrd="0" destOrd="0" presId="urn:microsoft.com/office/officeart/2005/8/layout/chevron2"/>
    <dgm:cxn modelId="{E49EDDFA-BAD5-43BE-849B-2C78E17272E5}" type="presParOf" srcId="{9B4040A0-4265-4C32-861D-B0FD0AEB684D}" destId="{61BF854C-C2C4-4E30-8A7F-1CBEFC72D9E5}" srcOrd="1" destOrd="0" presId="urn:microsoft.com/office/officeart/2005/8/layout/chevron2"/>
    <dgm:cxn modelId="{395F099B-90D8-477D-A82D-0A9450648912}" type="presParOf" srcId="{02E86896-45E6-4F69-A6B6-741DC138AD81}" destId="{DB20022E-B741-4D84-952C-A88F049DC86D}" srcOrd="3" destOrd="0" presId="urn:microsoft.com/office/officeart/2005/8/layout/chevron2"/>
    <dgm:cxn modelId="{047C581D-4DE0-4E3B-AED5-43827CEAA89E}" type="presParOf" srcId="{02E86896-45E6-4F69-A6B6-741DC138AD81}" destId="{18A8BC1D-74AB-4614-9920-8ABFDB87E586}" srcOrd="4" destOrd="0" presId="urn:microsoft.com/office/officeart/2005/8/layout/chevron2"/>
    <dgm:cxn modelId="{8C2E5619-D4B1-47ED-973F-7E6156D47E7A}" type="presParOf" srcId="{18A8BC1D-74AB-4614-9920-8ABFDB87E586}" destId="{67DE985C-D92F-47D3-B828-26CD9A081A6A}" srcOrd="0" destOrd="0" presId="urn:microsoft.com/office/officeart/2005/8/layout/chevron2"/>
    <dgm:cxn modelId="{7F4EBEF1-74B6-4ACC-92C6-E706E89A37E1}" type="presParOf" srcId="{18A8BC1D-74AB-4614-9920-8ABFDB87E586}" destId="{045A4F5C-70F2-4267-9E24-6470DC28D8B7}" srcOrd="1" destOrd="0" presId="urn:microsoft.com/office/officeart/2005/8/layout/chevron2"/>
    <dgm:cxn modelId="{C525816F-F15A-444E-9DD2-C5349CD6C476}" type="presParOf" srcId="{02E86896-45E6-4F69-A6B6-741DC138AD81}" destId="{0EE4F7B9-258F-4B95-A5E6-9B4A731D8588}" srcOrd="5" destOrd="0" presId="urn:microsoft.com/office/officeart/2005/8/layout/chevron2"/>
    <dgm:cxn modelId="{596F7F7A-0950-4DE4-9B0C-6E32C832C184}" type="presParOf" srcId="{02E86896-45E6-4F69-A6B6-741DC138AD81}" destId="{BD5E3B39-44F5-405E-AC0D-46275E8C5422}" srcOrd="6" destOrd="0" presId="urn:microsoft.com/office/officeart/2005/8/layout/chevron2"/>
    <dgm:cxn modelId="{1DC10BE2-0B6E-4B46-8B82-83A5301001F2}" type="presParOf" srcId="{BD5E3B39-44F5-405E-AC0D-46275E8C5422}" destId="{05D27ADE-F69D-4D95-9BA6-F270A6923A54}" srcOrd="0" destOrd="0" presId="urn:microsoft.com/office/officeart/2005/8/layout/chevron2"/>
    <dgm:cxn modelId="{834B907C-035F-4AB9-94B2-5E424313B0A6}" type="presParOf" srcId="{BD5E3B39-44F5-405E-AC0D-46275E8C5422}" destId="{521E8A82-508A-4B58-8543-CD29D344711E}" srcOrd="1" destOrd="0" presId="urn:microsoft.com/office/officeart/2005/8/layout/chevron2"/>
    <dgm:cxn modelId="{F0A9D97C-72EB-4B6E-A287-6A0AA1860ABA}" type="presParOf" srcId="{02E86896-45E6-4F69-A6B6-741DC138AD81}" destId="{6678C1F8-254E-404D-917C-D1FE910DA2C3}" srcOrd="7" destOrd="0" presId="urn:microsoft.com/office/officeart/2005/8/layout/chevron2"/>
    <dgm:cxn modelId="{5777CDA2-3E15-452F-B71E-B47D2677F257}" type="presParOf" srcId="{02E86896-45E6-4F69-A6B6-741DC138AD81}" destId="{E1E18730-18CB-45AB-BBAB-0804E564A958}" srcOrd="8" destOrd="0" presId="urn:microsoft.com/office/officeart/2005/8/layout/chevron2"/>
    <dgm:cxn modelId="{989AA7AC-1A88-45E1-8D1B-C2EEC5E0973D}" type="presParOf" srcId="{E1E18730-18CB-45AB-BBAB-0804E564A958}" destId="{08A29175-8DA7-4915-8DFC-3E1E697DF015}" srcOrd="0" destOrd="0" presId="urn:microsoft.com/office/officeart/2005/8/layout/chevron2"/>
    <dgm:cxn modelId="{68EAAC0D-C0B3-4EAE-8776-8A3F3E040F1D}" type="presParOf" srcId="{E1E18730-18CB-45AB-BBAB-0804E564A958}" destId="{C6B865B1-E8DC-422F-94B9-98078C8BF93A}" srcOrd="1" destOrd="0" presId="urn:microsoft.com/office/officeart/2005/8/layout/chevron2"/>
    <dgm:cxn modelId="{71473347-7AC7-4E53-B13B-AA29F5121C10}" type="presParOf" srcId="{02E86896-45E6-4F69-A6B6-741DC138AD81}" destId="{DD06300F-5284-423E-BC6E-6648368A0069}" srcOrd="9" destOrd="0" presId="urn:microsoft.com/office/officeart/2005/8/layout/chevron2"/>
    <dgm:cxn modelId="{85B6F24B-1B31-4F54-8857-1457DAFA308A}" type="presParOf" srcId="{02E86896-45E6-4F69-A6B6-741DC138AD81}" destId="{DB0451D4-5D0E-4752-A3EA-F11DB34E32E7}" srcOrd="10" destOrd="0" presId="urn:microsoft.com/office/officeart/2005/8/layout/chevron2"/>
    <dgm:cxn modelId="{A622C712-7511-4926-896D-66BE4BE48151}" type="presParOf" srcId="{DB0451D4-5D0E-4752-A3EA-F11DB34E32E7}" destId="{990F4E41-A5B2-4BB1-983F-44348B379A4C}" srcOrd="0" destOrd="0" presId="urn:microsoft.com/office/officeart/2005/8/layout/chevron2"/>
    <dgm:cxn modelId="{C70B723B-96D5-4DD7-A98E-1A2E3C33BDD3}" type="presParOf" srcId="{DB0451D4-5D0E-4752-A3EA-F11DB34E32E7}" destId="{996BA9F5-1706-450E-9809-86756317E4B5}" srcOrd="1" destOrd="0" presId="urn:microsoft.com/office/officeart/2005/8/layout/chevron2"/>
    <dgm:cxn modelId="{471AB473-996C-4294-B5FD-793EC15BB405}" type="presParOf" srcId="{02E86896-45E6-4F69-A6B6-741DC138AD81}" destId="{AB2FDC8C-6C9A-4493-9FBF-B135604EBDE8}" srcOrd="11" destOrd="0" presId="urn:microsoft.com/office/officeart/2005/8/layout/chevron2"/>
    <dgm:cxn modelId="{DAA4BD75-96F0-4A49-A2E5-F6908E3476F7}" type="presParOf" srcId="{02E86896-45E6-4F69-A6B6-741DC138AD81}" destId="{1E13045E-21BD-4B53-B082-C191A99EB7E6}" srcOrd="12" destOrd="0" presId="urn:microsoft.com/office/officeart/2005/8/layout/chevron2"/>
    <dgm:cxn modelId="{55F59C52-981F-4067-92D7-754E5DC14BA6}" type="presParOf" srcId="{1E13045E-21BD-4B53-B082-C191A99EB7E6}" destId="{3A0AC6FC-AF9A-414F-AD87-90E25A488A49}" srcOrd="0" destOrd="0" presId="urn:microsoft.com/office/officeart/2005/8/layout/chevron2"/>
    <dgm:cxn modelId="{153381BC-CCC6-4F79-99DA-1534D8B910E8}" type="presParOf" srcId="{1E13045E-21BD-4B53-B082-C191A99EB7E6}" destId="{BBD60610-6729-41FF-B6C4-F13AF68CFB82}"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01D67D7-67EA-49A3-95C2-F863648F6E06}" type="doc">
      <dgm:prSet loTypeId="urn:microsoft.com/office/officeart/2005/8/layout/vList4#1" loCatId="list" qsTypeId="urn:microsoft.com/office/officeart/2005/8/quickstyle/simple3" qsCatId="simple" csTypeId="urn:microsoft.com/office/officeart/2005/8/colors/accent1_2" csCatId="accent1" phldr="1"/>
      <dgm:spPr/>
      <dgm:t>
        <a:bodyPr/>
        <a:lstStyle/>
        <a:p>
          <a:endParaRPr lang="en-US"/>
        </a:p>
      </dgm:t>
    </dgm:pt>
    <dgm:pt modelId="{1829CFE5-3470-4364-901E-BE8D82E6CB17}">
      <dgm:prSet phldrT="[Text]"/>
      <dgm:spPr/>
      <dgm:t>
        <a:bodyPr/>
        <a:lstStyle/>
        <a:p>
          <a:r>
            <a:rPr lang="en-US" b="1">
              <a:latin typeface="+mj-lt"/>
            </a:rPr>
            <a:t>DIGITAL EXCHANGE (DEX)</a:t>
          </a:r>
          <a:endParaRPr lang="en-US">
            <a:latin typeface="+mj-lt"/>
          </a:endParaRPr>
        </a:p>
      </dgm:t>
    </dgm:pt>
    <dgm:pt modelId="{904D7814-8AE9-40F9-8006-0F0424E768E6}" type="parTrans" cxnId="{EDBFCA3B-B81D-4745-8332-54E3DE3A041F}">
      <dgm:prSet/>
      <dgm:spPr/>
      <dgm:t>
        <a:bodyPr/>
        <a:lstStyle/>
        <a:p>
          <a:endParaRPr lang="en-US"/>
        </a:p>
      </dgm:t>
    </dgm:pt>
    <dgm:pt modelId="{C9DB8E8F-FF9B-4861-A5B9-22A078C4F3FD}" type="sibTrans" cxnId="{EDBFCA3B-B81D-4745-8332-54E3DE3A041F}">
      <dgm:prSet/>
      <dgm:spPr/>
      <dgm:t>
        <a:bodyPr/>
        <a:lstStyle/>
        <a:p>
          <a:endParaRPr lang="en-US"/>
        </a:p>
      </dgm:t>
    </dgm:pt>
    <dgm:pt modelId="{82CB3EAE-BB39-4BC7-8D42-A85801A47C53}">
      <dgm:prSet phldrT="[Text]"/>
      <dgm:spPr/>
      <dgm:t>
        <a:bodyPr/>
        <a:lstStyle/>
        <a:p>
          <a:r>
            <a:rPr lang="en-US"/>
            <a:t>A 128 PORT NON BLOCKING DIGITAL SWITCH WITH MODULAR CONCEPT FOR EASE</a:t>
          </a:r>
        </a:p>
      </dgm:t>
    </dgm:pt>
    <dgm:pt modelId="{75E01769-D5D0-49D0-8E6A-4D1FB129BCD2}" type="parTrans" cxnId="{47F369BF-2354-40B1-863B-4AF5C5A8E79E}">
      <dgm:prSet/>
      <dgm:spPr/>
      <dgm:t>
        <a:bodyPr/>
        <a:lstStyle/>
        <a:p>
          <a:endParaRPr lang="en-US"/>
        </a:p>
      </dgm:t>
    </dgm:pt>
    <dgm:pt modelId="{D1419690-262E-4516-B5B1-6EDE39023C6F}" type="sibTrans" cxnId="{47F369BF-2354-40B1-863B-4AF5C5A8E79E}">
      <dgm:prSet/>
      <dgm:spPr/>
      <dgm:t>
        <a:bodyPr/>
        <a:lstStyle/>
        <a:p>
          <a:endParaRPr lang="en-US"/>
        </a:p>
      </dgm:t>
    </dgm:pt>
    <dgm:pt modelId="{9C50285B-8277-4E91-8E00-C0EF392F6D15}">
      <dgm:prSet phldrT="[Text]"/>
      <dgm:spPr/>
      <dgm:t>
        <a:bodyPr/>
        <a:lstStyle/>
        <a:p>
          <a:r>
            <a:rPr lang="en-US" b="1">
              <a:latin typeface="+mj-lt"/>
            </a:rPr>
            <a:t>VERSATILE COMMUNICATION SYSTEM (VCS)</a:t>
          </a:r>
          <a:endParaRPr lang="en-US">
            <a:latin typeface="+mj-lt"/>
          </a:endParaRPr>
        </a:p>
      </dgm:t>
    </dgm:pt>
    <dgm:pt modelId="{A0A99B36-9D6F-4E36-AD9A-3344687EE9B5}" type="parTrans" cxnId="{B76E6502-1BC2-4CA0-9FC3-C90A6E31B381}">
      <dgm:prSet/>
      <dgm:spPr/>
      <dgm:t>
        <a:bodyPr/>
        <a:lstStyle/>
        <a:p>
          <a:endParaRPr lang="en-US"/>
        </a:p>
      </dgm:t>
    </dgm:pt>
    <dgm:pt modelId="{2ED1FC42-023E-43A9-8B3D-FE8CEA7F0D58}" type="sibTrans" cxnId="{B76E6502-1BC2-4CA0-9FC3-C90A6E31B381}">
      <dgm:prSet/>
      <dgm:spPr/>
      <dgm:t>
        <a:bodyPr/>
        <a:lstStyle/>
        <a:p>
          <a:endParaRPr lang="en-US"/>
        </a:p>
      </dgm:t>
    </dgm:pt>
    <dgm:pt modelId="{5238CE7B-9EEC-4074-88F7-01C8DAB1EDC0}">
      <dgm:prSet phldrT="[Text]"/>
      <dgm:spPr/>
      <dgm:t>
        <a:bodyPr/>
        <a:lstStyle/>
        <a:p>
          <a:r>
            <a:rPr lang="en-US"/>
            <a:t>A 128 PORT NON BLOCKING DIGITAL SWITCH ENABLING, COLLECTING AND</a:t>
          </a:r>
        </a:p>
      </dgm:t>
    </dgm:pt>
    <dgm:pt modelId="{C5CE8101-A262-48D2-8B9A-8436E11DD9AC}" type="parTrans" cxnId="{02170D13-0BBA-429D-92EE-2667FC389352}">
      <dgm:prSet/>
      <dgm:spPr/>
      <dgm:t>
        <a:bodyPr/>
        <a:lstStyle/>
        <a:p>
          <a:endParaRPr lang="en-US"/>
        </a:p>
      </dgm:t>
    </dgm:pt>
    <dgm:pt modelId="{28575708-ECAE-4B31-9F49-CEFDD7A36506}" type="sibTrans" cxnId="{02170D13-0BBA-429D-92EE-2667FC389352}">
      <dgm:prSet/>
      <dgm:spPr/>
      <dgm:t>
        <a:bodyPr/>
        <a:lstStyle/>
        <a:p>
          <a:endParaRPr lang="en-US"/>
        </a:p>
      </dgm:t>
    </dgm:pt>
    <dgm:pt modelId="{BC1EF0B3-6619-459F-A588-105CEA67661B}">
      <dgm:prSet/>
      <dgm:spPr/>
      <dgm:t>
        <a:bodyPr/>
        <a:lstStyle/>
        <a:p>
          <a:r>
            <a:rPr lang="en-US"/>
            <a:t>OF MAINTENANCE, SYSTEM CAPACITY ENHANCEMENT AND SCALABILITY.</a:t>
          </a:r>
        </a:p>
      </dgm:t>
    </dgm:pt>
    <dgm:pt modelId="{089D6422-252E-425B-BBD7-3881F9CD12F9}" type="parTrans" cxnId="{17EB501D-C051-499F-9D67-1B8CBA150C76}">
      <dgm:prSet/>
      <dgm:spPr/>
      <dgm:t>
        <a:bodyPr/>
        <a:lstStyle/>
        <a:p>
          <a:endParaRPr lang="en-US"/>
        </a:p>
      </dgm:t>
    </dgm:pt>
    <dgm:pt modelId="{37C95128-97A7-496C-A246-73E552111720}" type="sibTrans" cxnId="{17EB501D-C051-499F-9D67-1B8CBA150C76}">
      <dgm:prSet/>
      <dgm:spPr/>
      <dgm:t>
        <a:bodyPr/>
        <a:lstStyle/>
        <a:p>
          <a:endParaRPr lang="en-US"/>
        </a:p>
      </dgm:t>
    </dgm:pt>
    <dgm:pt modelId="{F54DF0ED-4B75-45A3-872A-2956AA99DBCD}">
      <dgm:prSet/>
      <dgm:spPr/>
      <dgm:t>
        <a:bodyPr/>
        <a:lstStyle/>
        <a:p>
          <a:r>
            <a:rPr lang="en-US"/>
            <a:t>ANALYSIS OF DATA FROM VARIOUS SHIPS AND WEAPON SYSTEMS.</a:t>
          </a:r>
        </a:p>
      </dgm:t>
    </dgm:pt>
    <dgm:pt modelId="{764DA6DB-A554-4754-ABD6-C26B77F27C90}" type="parTrans" cxnId="{71FB0CA4-8D21-4FDA-878C-851D8948B761}">
      <dgm:prSet/>
      <dgm:spPr/>
      <dgm:t>
        <a:bodyPr/>
        <a:lstStyle/>
        <a:p>
          <a:endParaRPr lang="en-US"/>
        </a:p>
      </dgm:t>
    </dgm:pt>
    <dgm:pt modelId="{A8A6358F-1DFE-4916-9DE1-01CE273E6C69}" type="sibTrans" cxnId="{71FB0CA4-8D21-4FDA-878C-851D8948B761}">
      <dgm:prSet/>
      <dgm:spPr/>
      <dgm:t>
        <a:bodyPr/>
        <a:lstStyle/>
        <a:p>
          <a:endParaRPr lang="en-US"/>
        </a:p>
      </dgm:t>
    </dgm:pt>
    <dgm:pt modelId="{1265EE33-B9DC-41C2-8B92-5223E4035EFD}" type="pres">
      <dgm:prSet presAssocID="{D01D67D7-67EA-49A3-95C2-F863648F6E06}" presName="linear" presStyleCnt="0">
        <dgm:presLayoutVars>
          <dgm:dir/>
          <dgm:resizeHandles val="exact"/>
        </dgm:presLayoutVars>
      </dgm:prSet>
      <dgm:spPr/>
      <dgm:t>
        <a:bodyPr/>
        <a:lstStyle/>
        <a:p>
          <a:endParaRPr lang="en-US"/>
        </a:p>
      </dgm:t>
    </dgm:pt>
    <dgm:pt modelId="{9A6A23EF-8039-4211-AC45-09852CF1B708}" type="pres">
      <dgm:prSet presAssocID="{1829CFE5-3470-4364-901E-BE8D82E6CB17}" presName="comp" presStyleCnt="0"/>
      <dgm:spPr/>
      <dgm:t>
        <a:bodyPr/>
        <a:lstStyle/>
        <a:p>
          <a:endParaRPr lang="en-US"/>
        </a:p>
      </dgm:t>
    </dgm:pt>
    <dgm:pt modelId="{22032A28-5151-4DF4-B54C-9AC5F1C50F52}" type="pres">
      <dgm:prSet presAssocID="{1829CFE5-3470-4364-901E-BE8D82E6CB17}" presName="box" presStyleLbl="node1" presStyleIdx="0" presStyleCnt="2"/>
      <dgm:spPr/>
      <dgm:t>
        <a:bodyPr/>
        <a:lstStyle/>
        <a:p>
          <a:endParaRPr lang="en-US"/>
        </a:p>
      </dgm:t>
    </dgm:pt>
    <dgm:pt modelId="{0B1902D5-169F-4C10-A3A7-55B207FBB8A6}" type="pres">
      <dgm:prSet presAssocID="{1829CFE5-3470-4364-901E-BE8D82E6CB17}" presName="img" presStyleLbl="fgImgPlace1" presStyleIdx="0" presStyleCnt="2"/>
      <dgm:spPr>
        <a:blipFill rotWithShape="0">
          <a:blip xmlns:r="http://schemas.openxmlformats.org/officeDocument/2006/relationships" r:embed="rId1"/>
          <a:stretch>
            <a:fillRect/>
          </a:stretch>
        </a:blipFill>
      </dgm:spPr>
      <dgm:t>
        <a:bodyPr/>
        <a:lstStyle/>
        <a:p>
          <a:endParaRPr lang="en-US"/>
        </a:p>
      </dgm:t>
    </dgm:pt>
    <dgm:pt modelId="{42A28EC1-B0E4-4151-A66F-09025CFD8758}" type="pres">
      <dgm:prSet presAssocID="{1829CFE5-3470-4364-901E-BE8D82E6CB17}" presName="text" presStyleLbl="node1" presStyleIdx="0" presStyleCnt="2">
        <dgm:presLayoutVars>
          <dgm:bulletEnabled val="1"/>
        </dgm:presLayoutVars>
      </dgm:prSet>
      <dgm:spPr/>
      <dgm:t>
        <a:bodyPr/>
        <a:lstStyle/>
        <a:p>
          <a:endParaRPr lang="en-US"/>
        </a:p>
      </dgm:t>
    </dgm:pt>
    <dgm:pt modelId="{F0B1989F-2063-453F-863F-2B5533B20064}" type="pres">
      <dgm:prSet presAssocID="{C9DB8E8F-FF9B-4861-A5B9-22A078C4F3FD}" presName="spacer" presStyleCnt="0"/>
      <dgm:spPr/>
      <dgm:t>
        <a:bodyPr/>
        <a:lstStyle/>
        <a:p>
          <a:endParaRPr lang="en-US"/>
        </a:p>
      </dgm:t>
    </dgm:pt>
    <dgm:pt modelId="{289A3EEE-0ECE-4D7A-8936-1E15EBD24552}" type="pres">
      <dgm:prSet presAssocID="{9C50285B-8277-4E91-8E00-C0EF392F6D15}" presName="comp" presStyleCnt="0"/>
      <dgm:spPr/>
      <dgm:t>
        <a:bodyPr/>
        <a:lstStyle/>
        <a:p>
          <a:endParaRPr lang="en-US"/>
        </a:p>
      </dgm:t>
    </dgm:pt>
    <dgm:pt modelId="{D43D9909-5264-4350-B2F3-1A89607CC907}" type="pres">
      <dgm:prSet presAssocID="{9C50285B-8277-4E91-8E00-C0EF392F6D15}" presName="box" presStyleLbl="node1" presStyleIdx="1" presStyleCnt="2"/>
      <dgm:spPr/>
      <dgm:t>
        <a:bodyPr/>
        <a:lstStyle/>
        <a:p>
          <a:endParaRPr lang="en-US"/>
        </a:p>
      </dgm:t>
    </dgm:pt>
    <dgm:pt modelId="{2D9014D2-C4D0-4363-967B-68376C6F6D10}" type="pres">
      <dgm:prSet presAssocID="{9C50285B-8277-4E91-8E00-C0EF392F6D15}" presName="img" presStyleLbl="fgImgPlace1" presStyleIdx="1" presStyleCnt="2"/>
      <dgm:spPr>
        <a:blipFill rotWithShape="0">
          <a:blip xmlns:r="http://schemas.openxmlformats.org/officeDocument/2006/relationships" r:embed="rId2"/>
          <a:stretch>
            <a:fillRect/>
          </a:stretch>
        </a:blipFill>
      </dgm:spPr>
      <dgm:t>
        <a:bodyPr/>
        <a:lstStyle/>
        <a:p>
          <a:endParaRPr lang="en-US"/>
        </a:p>
      </dgm:t>
    </dgm:pt>
    <dgm:pt modelId="{F8FDEDF4-8FF3-4559-9CC8-1CFBAC412B9E}" type="pres">
      <dgm:prSet presAssocID="{9C50285B-8277-4E91-8E00-C0EF392F6D15}" presName="text" presStyleLbl="node1" presStyleIdx="1" presStyleCnt="2">
        <dgm:presLayoutVars>
          <dgm:bulletEnabled val="1"/>
        </dgm:presLayoutVars>
      </dgm:prSet>
      <dgm:spPr/>
      <dgm:t>
        <a:bodyPr/>
        <a:lstStyle/>
        <a:p>
          <a:endParaRPr lang="en-US"/>
        </a:p>
      </dgm:t>
    </dgm:pt>
  </dgm:ptLst>
  <dgm:cxnLst>
    <dgm:cxn modelId="{D8FCC8B0-A965-43A6-9E68-AB20AFF77FCA}" type="presOf" srcId="{82CB3EAE-BB39-4BC7-8D42-A85801A47C53}" destId="{42A28EC1-B0E4-4151-A66F-09025CFD8758}" srcOrd="1" destOrd="1" presId="urn:microsoft.com/office/officeart/2005/8/layout/vList4#1"/>
    <dgm:cxn modelId="{1C341715-26CD-480D-9848-1BD8698AE293}" type="presOf" srcId="{9C50285B-8277-4E91-8E00-C0EF392F6D15}" destId="{D43D9909-5264-4350-B2F3-1A89607CC907}" srcOrd="0" destOrd="0" presId="urn:microsoft.com/office/officeart/2005/8/layout/vList4#1"/>
    <dgm:cxn modelId="{04589CFF-67AD-4031-9FAE-F56CABA22A85}" type="presOf" srcId="{1829CFE5-3470-4364-901E-BE8D82E6CB17}" destId="{42A28EC1-B0E4-4151-A66F-09025CFD8758}" srcOrd="1" destOrd="0" presId="urn:microsoft.com/office/officeart/2005/8/layout/vList4#1"/>
    <dgm:cxn modelId="{F21E8FAE-B4E4-4069-9645-2CDABCA4D97E}" type="presOf" srcId="{F54DF0ED-4B75-45A3-872A-2956AA99DBCD}" destId="{F8FDEDF4-8FF3-4559-9CC8-1CFBAC412B9E}" srcOrd="1" destOrd="2" presId="urn:microsoft.com/office/officeart/2005/8/layout/vList4#1"/>
    <dgm:cxn modelId="{E862C96F-8044-436D-96A5-D25E70CE0B6A}" type="presOf" srcId="{9C50285B-8277-4E91-8E00-C0EF392F6D15}" destId="{F8FDEDF4-8FF3-4559-9CC8-1CFBAC412B9E}" srcOrd="1" destOrd="0" presId="urn:microsoft.com/office/officeart/2005/8/layout/vList4#1"/>
    <dgm:cxn modelId="{8743601E-E02E-4AD1-9526-0D35D7D5123E}" type="presOf" srcId="{BC1EF0B3-6619-459F-A588-105CEA67661B}" destId="{42A28EC1-B0E4-4151-A66F-09025CFD8758}" srcOrd="1" destOrd="2" presId="urn:microsoft.com/office/officeart/2005/8/layout/vList4#1"/>
    <dgm:cxn modelId="{538597C0-C635-49C7-88D5-E498B6D76389}" type="presOf" srcId="{D01D67D7-67EA-49A3-95C2-F863648F6E06}" destId="{1265EE33-B9DC-41C2-8B92-5223E4035EFD}" srcOrd="0" destOrd="0" presId="urn:microsoft.com/office/officeart/2005/8/layout/vList4#1"/>
    <dgm:cxn modelId="{63E1F50C-85EA-4361-87B0-2F6586ACA7D6}" type="presOf" srcId="{1829CFE5-3470-4364-901E-BE8D82E6CB17}" destId="{22032A28-5151-4DF4-B54C-9AC5F1C50F52}" srcOrd="0" destOrd="0" presId="urn:microsoft.com/office/officeart/2005/8/layout/vList4#1"/>
    <dgm:cxn modelId="{7837A15D-3A7A-473E-B2C9-1832CA12DAB6}" type="presOf" srcId="{5238CE7B-9EEC-4074-88F7-01C8DAB1EDC0}" destId="{D43D9909-5264-4350-B2F3-1A89607CC907}" srcOrd="0" destOrd="1" presId="urn:microsoft.com/office/officeart/2005/8/layout/vList4#1"/>
    <dgm:cxn modelId="{17EB501D-C051-499F-9D67-1B8CBA150C76}" srcId="{1829CFE5-3470-4364-901E-BE8D82E6CB17}" destId="{BC1EF0B3-6619-459F-A588-105CEA67661B}" srcOrd="1" destOrd="0" parTransId="{089D6422-252E-425B-BBD7-3881F9CD12F9}" sibTransId="{37C95128-97A7-496C-A246-73E552111720}"/>
    <dgm:cxn modelId="{B76E6502-1BC2-4CA0-9FC3-C90A6E31B381}" srcId="{D01D67D7-67EA-49A3-95C2-F863648F6E06}" destId="{9C50285B-8277-4E91-8E00-C0EF392F6D15}" srcOrd="1" destOrd="0" parTransId="{A0A99B36-9D6F-4E36-AD9A-3344687EE9B5}" sibTransId="{2ED1FC42-023E-43A9-8B3D-FE8CEA7F0D58}"/>
    <dgm:cxn modelId="{8AD8F7F2-71AE-4DD1-808B-A0BA2D9F28A6}" type="presOf" srcId="{5238CE7B-9EEC-4074-88F7-01C8DAB1EDC0}" destId="{F8FDEDF4-8FF3-4559-9CC8-1CFBAC412B9E}" srcOrd="1" destOrd="1" presId="urn:microsoft.com/office/officeart/2005/8/layout/vList4#1"/>
    <dgm:cxn modelId="{71FB0CA4-8D21-4FDA-878C-851D8948B761}" srcId="{9C50285B-8277-4E91-8E00-C0EF392F6D15}" destId="{F54DF0ED-4B75-45A3-872A-2956AA99DBCD}" srcOrd="1" destOrd="0" parTransId="{764DA6DB-A554-4754-ABD6-C26B77F27C90}" sibTransId="{A8A6358F-1DFE-4916-9DE1-01CE273E6C69}"/>
    <dgm:cxn modelId="{94D50441-AAAB-48D6-8B26-FC28D5168BD1}" type="presOf" srcId="{BC1EF0B3-6619-459F-A588-105CEA67661B}" destId="{22032A28-5151-4DF4-B54C-9AC5F1C50F52}" srcOrd="0" destOrd="2" presId="urn:microsoft.com/office/officeart/2005/8/layout/vList4#1"/>
    <dgm:cxn modelId="{02170D13-0BBA-429D-92EE-2667FC389352}" srcId="{9C50285B-8277-4E91-8E00-C0EF392F6D15}" destId="{5238CE7B-9EEC-4074-88F7-01C8DAB1EDC0}" srcOrd="0" destOrd="0" parTransId="{C5CE8101-A262-48D2-8B9A-8436E11DD9AC}" sibTransId="{28575708-ECAE-4B31-9F49-CEFDD7A36506}"/>
    <dgm:cxn modelId="{EDBFCA3B-B81D-4745-8332-54E3DE3A041F}" srcId="{D01D67D7-67EA-49A3-95C2-F863648F6E06}" destId="{1829CFE5-3470-4364-901E-BE8D82E6CB17}" srcOrd="0" destOrd="0" parTransId="{904D7814-8AE9-40F9-8006-0F0424E768E6}" sibTransId="{C9DB8E8F-FF9B-4861-A5B9-22A078C4F3FD}"/>
    <dgm:cxn modelId="{379F97DF-E59E-4B76-8321-93F538086019}" type="presOf" srcId="{82CB3EAE-BB39-4BC7-8D42-A85801A47C53}" destId="{22032A28-5151-4DF4-B54C-9AC5F1C50F52}" srcOrd="0" destOrd="1" presId="urn:microsoft.com/office/officeart/2005/8/layout/vList4#1"/>
    <dgm:cxn modelId="{47F369BF-2354-40B1-863B-4AF5C5A8E79E}" srcId="{1829CFE5-3470-4364-901E-BE8D82E6CB17}" destId="{82CB3EAE-BB39-4BC7-8D42-A85801A47C53}" srcOrd="0" destOrd="0" parTransId="{75E01769-D5D0-49D0-8E6A-4D1FB129BCD2}" sibTransId="{D1419690-262E-4516-B5B1-6EDE39023C6F}"/>
    <dgm:cxn modelId="{F88312F8-1648-4F70-8B7C-27D21B711216}" type="presOf" srcId="{F54DF0ED-4B75-45A3-872A-2956AA99DBCD}" destId="{D43D9909-5264-4350-B2F3-1A89607CC907}" srcOrd="0" destOrd="2" presId="urn:microsoft.com/office/officeart/2005/8/layout/vList4#1"/>
    <dgm:cxn modelId="{ED57BC5C-6F92-4137-B436-E89A9BAD13BF}" type="presParOf" srcId="{1265EE33-B9DC-41C2-8B92-5223E4035EFD}" destId="{9A6A23EF-8039-4211-AC45-09852CF1B708}" srcOrd="0" destOrd="0" presId="urn:microsoft.com/office/officeart/2005/8/layout/vList4#1"/>
    <dgm:cxn modelId="{DA6D12A1-0823-4A2F-866C-E2E4FBB3E10C}" type="presParOf" srcId="{9A6A23EF-8039-4211-AC45-09852CF1B708}" destId="{22032A28-5151-4DF4-B54C-9AC5F1C50F52}" srcOrd="0" destOrd="0" presId="urn:microsoft.com/office/officeart/2005/8/layout/vList4#1"/>
    <dgm:cxn modelId="{BAE3AFD7-74CF-411B-86F2-2E31394C7112}" type="presParOf" srcId="{9A6A23EF-8039-4211-AC45-09852CF1B708}" destId="{0B1902D5-169F-4C10-A3A7-55B207FBB8A6}" srcOrd="1" destOrd="0" presId="urn:microsoft.com/office/officeart/2005/8/layout/vList4#1"/>
    <dgm:cxn modelId="{222AFEBC-9B4C-4A5C-B71C-570206A4CA71}" type="presParOf" srcId="{9A6A23EF-8039-4211-AC45-09852CF1B708}" destId="{42A28EC1-B0E4-4151-A66F-09025CFD8758}" srcOrd="2" destOrd="0" presId="urn:microsoft.com/office/officeart/2005/8/layout/vList4#1"/>
    <dgm:cxn modelId="{A3EE47F2-B266-4488-B535-60C9FFF73AF4}" type="presParOf" srcId="{1265EE33-B9DC-41C2-8B92-5223E4035EFD}" destId="{F0B1989F-2063-453F-863F-2B5533B20064}" srcOrd="1" destOrd="0" presId="urn:microsoft.com/office/officeart/2005/8/layout/vList4#1"/>
    <dgm:cxn modelId="{3EF60F00-8748-4DF2-AA07-C9B98C34CC42}" type="presParOf" srcId="{1265EE33-B9DC-41C2-8B92-5223E4035EFD}" destId="{289A3EEE-0ECE-4D7A-8936-1E15EBD24552}" srcOrd="2" destOrd="0" presId="urn:microsoft.com/office/officeart/2005/8/layout/vList4#1"/>
    <dgm:cxn modelId="{AFE7D859-F44D-4D47-A270-3FD69387F4DA}" type="presParOf" srcId="{289A3EEE-0ECE-4D7A-8936-1E15EBD24552}" destId="{D43D9909-5264-4350-B2F3-1A89607CC907}" srcOrd="0" destOrd="0" presId="urn:microsoft.com/office/officeart/2005/8/layout/vList4#1"/>
    <dgm:cxn modelId="{26D2C5CB-6488-49D2-8B9D-127F476A02A3}" type="presParOf" srcId="{289A3EEE-0ECE-4D7A-8936-1E15EBD24552}" destId="{2D9014D2-C4D0-4363-967B-68376C6F6D10}" srcOrd="1" destOrd="0" presId="urn:microsoft.com/office/officeart/2005/8/layout/vList4#1"/>
    <dgm:cxn modelId="{023C4889-729E-41EC-8D0B-89C2F39052E8}" type="presParOf" srcId="{289A3EEE-0ECE-4D7A-8936-1E15EBD24552}" destId="{F8FDEDF4-8FF3-4559-9CC8-1CFBAC412B9E}" srcOrd="2" destOrd="0" presId="urn:microsoft.com/office/officeart/2005/8/layout/vList4#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DC3BA63-BD03-4AB9-B65F-696AF03FC113}" type="doc">
      <dgm:prSet loTypeId="urn:microsoft.com/office/officeart/2005/8/layout/vList4#2" loCatId="list" qsTypeId="urn:microsoft.com/office/officeart/2005/8/quickstyle/simple3" qsCatId="simple" csTypeId="urn:microsoft.com/office/officeart/2005/8/colors/accent1_2" csCatId="accent1" phldr="1"/>
      <dgm:spPr/>
      <dgm:t>
        <a:bodyPr/>
        <a:lstStyle/>
        <a:p>
          <a:endParaRPr lang="en-US"/>
        </a:p>
      </dgm:t>
    </dgm:pt>
    <dgm:pt modelId="{FB982F15-85AF-4FF7-A518-6DF48F5F9B13}">
      <dgm:prSet phldrT="[Text]"/>
      <dgm:spPr/>
      <dgm:t>
        <a:bodyPr/>
        <a:lstStyle/>
        <a:p>
          <a:r>
            <a:rPr lang="en-US" b="1">
              <a:latin typeface="+mj-lt"/>
            </a:rPr>
            <a:t>STAND ALONE COMMUNICATION UNIT (SACU)</a:t>
          </a:r>
          <a:endParaRPr lang="en-US">
            <a:latin typeface="+mj-lt"/>
          </a:endParaRPr>
        </a:p>
      </dgm:t>
    </dgm:pt>
    <dgm:pt modelId="{66DBF4C0-A136-453A-A9E6-B1B7EA8EB195}" type="parTrans" cxnId="{33F627D2-D0C9-4470-B50B-490E4EA596FA}">
      <dgm:prSet/>
      <dgm:spPr/>
      <dgm:t>
        <a:bodyPr/>
        <a:lstStyle/>
        <a:p>
          <a:endParaRPr lang="en-US"/>
        </a:p>
      </dgm:t>
    </dgm:pt>
    <dgm:pt modelId="{91B85C58-8660-4602-9067-460E0B62D7EB}" type="sibTrans" cxnId="{33F627D2-D0C9-4470-B50B-490E4EA596FA}">
      <dgm:prSet/>
      <dgm:spPr/>
      <dgm:t>
        <a:bodyPr/>
        <a:lstStyle/>
        <a:p>
          <a:endParaRPr lang="en-US"/>
        </a:p>
      </dgm:t>
    </dgm:pt>
    <dgm:pt modelId="{7CF123DC-8527-41FE-890F-F6EA767D4CE5}">
      <dgm:prSet phldrT="[Text]"/>
      <dgm:spPr/>
      <dgm:t>
        <a:bodyPr/>
        <a:lstStyle/>
        <a:p>
          <a:r>
            <a:rPr lang="en-US"/>
            <a:t>BASED ON INTEL 80386DX MICROPROCESSOR TRIPLE MODEM PROVIDES COMMUNICATION</a:t>
          </a:r>
        </a:p>
      </dgm:t>
    </dgm:pt>
    <dgm:pt modelId="{4052D1D8-53FB-4768-9E2C-3F8CA915B3CD}" type="parTrans" cxnId="{80832F54-F6C3-4E17-A9FF-14D14324A7A2}">
      <dgm:prSet/>
      <dgm:spPr/>
      <dgm:t>
        <a:bodyPr/>
        <a:lstStyle/>
        <a:p>
          <a:endParaRPr lang="en-US"/>
        </a:p>
      </dgm:t>
    </dgm:pt>
    <dgm:pt modelId="{3D41ACB9-A4CC-4C6E-8D6D-D892D11024C4}" type="sibTrans" cxnId="{80832F54-F6C3-4E17-A9FF-14D14324A7A2}">
      <dgm:prSet/>
      <dgm:spPr/>
      <dgm:t>
        <a:bodyPr/>
        <a:lstStyle/>
        <a:p>
          <a:endParaRPr lang="en-US"/>
        </a:p>
      </dgm:t>
    </dgm:pt>
    <dgm:pt modelId="{A9686246-7192-42FD-9ECF-9C1A3C2AE2A4}">
      <dgm:prSet phldrT="[Text]"/>
      <dgm:spPr/>
      <dgm:t>
        <a:bodyPr/>
        <a:lstStyle/>
        <a:p>
          <a:r>
            <a:rPr lang="en-US" b="1">
              <a:latin typeface="+mj-lt"/>
            </a:rPr>
            <a:t>UNIT LEVEL SWITCH BOARD (ULSB MK-III)</a:t>
          </a:r>
          <a:endParaRPr lang="en-US">
            <a:latin typeface="+mj-lt"/>
          </a:endParaRPr>
        </a:p>
      </dgm:t>
    </dgm:pt>
    <dgm:pt modelId="{45187D1A-D829-4F5A-98FE-2B95E351AFFF}" type="parTrans" cxnId="{B0C37E30-E52A-4573-95A6-EADFAC2E2CF3}">
      <dgm:prSet/>
      <dgm:spPr/>
      <dgm:t>
        <a:bodyPr/>
        <a:lstStyle/>
        <a:p>
          <a:endParaRPr lang="en-US"/>
        </a:p>
      </dgm:t>
    </dgm:pt>
    <dgm:pt modelId="{338ADB6A-46ED-4D11-A904-05061CF07C01}" type="sibTrans" cxnId="{B0C37E30-E52A-4573-95A6-EADFAC2E2CF3}">
      <dgm:prSet/>
      <dgm:spPr/>
      <dgm:t>
        <a:bodyPr/>
        <a:lstStyle/>
        <a:p>
          <a:endParaRPr lang="en-US"/>
        </a:p>
      </dgm:t>
    </dgm:pt>
    <dgm:pt modelId="{8433E992-6821-4FA9-96AD-A38511AFF39E}">
      <dgm:prSet phldrT="[Text]"/>
      <dgm:spPr/>
      <dgm:t>
        <a:bodyPr/>
        <a:lstStyle/>
        <a:p>
          <a:r>
            <a:rPr lang="en-US"/>
            <a:t>Unit level switch board MK-III (ULSB MK-III)equipment is an automatic telephone exchange designed to meet the communication requirements of Army at unit level.</a:t>
          </a:r>
        </a:p>
      </dgm:t>
    </dgm:pt>
    <dgm:pt modelId="{1624E715-AB0D-471A-B179-427F97CB142A}" type="parTrans" cxnId="{451DBA38-ECF4-4FF1-B401-4E36FE73C1AA}">
      <dgm:prSet/>
      <dgm:spPr/>
      <dgm:t>
        <a:bodyPr/>
        <a:lstStyle/>
        <a:p>
          <a:endParaRPr lang="en-US"/>
        </a:p>
      </dgm:t>
    </dgm:pt>
    <dgm:pt modelId="{5C4201D8-4F1E-4F5A-AF74-DEE9CB942F90}" type="sibTrans" cxnId="{451DBA38-ECF4-4FF1-B401-4E36FE73C1AA}">
      <dgm:prSet/>
      <dgm:spPr/>
      <dgm:t>
        <a:bodyPr/>
        <a:lstStyle/>
        <a:p>
          <a:endParaRPr lang="en-US"/>
        </a:p>
      </dgm:t>
    </dgm:pt>
    <dgm:pt modelId="{A6EA04E2-B16E-46C9-90A5-56186D8D2487}">
      <dgm:prSet phldrT="[Text]"/>
      <dgm:spPr/>
      <dgm:t>
        <a:bodyPr/>
        <a:lstStyle/>
        <a:p>
          <a:r>
            <a:rPr lang="en-US" b="1">
              <a:latin typeface="+mj-lt"/>
            </a:rPr>
            <a:t>PASSIVE NIGHT VISION GOGGLE</a:t>
          </a:r>
          <a:endParaRPr lang="en-US">
            <a:latin typeface="+mj-lt"/>
          </a:endParaRPr>
        </a:p>
      </dgm:t>
    </dgm:pt>
    <dgm:pt modelId="{B2E7A7BF-7119-48D9-908B-38AF14E24B8A}" type="parTrans" cxnId="{5D80E18E-7C9D-4C3D-8BF5-1B0391FD1BA8}">
      <dgm:prSet/>
      <dgm:spPr/>
      <dgm:t>
        <a:bodyPr/>
        <a:lstStyle/>
        <a:p>
          <a:endParaRPr lang="en-US"/>
        </a:p>
      </dgm:t>
    </dgm:pt>
    <dgm:pt modelId="{8CC194D8-A149-42D0-9C3B-EA9F80FA5014}" type="sibTrans" cxnId="{5D80E18E-7C9D-4C3D-8BF5-1B0391FD1BA8}">
      <dgm:prSet/>
      <dgm:spPr/>
      <dgm:t>
        <a:bodyPr/>
        <a:lstStyle/>
        <a:p>
          <a:endParaRPr lang="en-US"/>
        </a:p>
      </dgm:t>
    </dgm:pt>
    <dgm:pt modelId="{AB94060C-8862-4B54-8273-9898ED630DAA}">
      <dgm:prSet/>
      <dgm:spPr/>
      <dgm:t>
        <a:bodyPr/>
        <a:lstStyle/>
        <a:p>
          <a:r>
            <a:rPr lang="en-US"/>
            <a:t>OVER THREE INDEPENDENT CHANNELS</a:t>
          </a:r>
        </a:p>
      </dgm:t>
    </dgm:pt>
    <dgm:pt modelId="{B8FA4BD1-9EAC-4AC5-B8C4-58BDB7550934}" type="parTrans" cxnId="{A6860C17-3F8A-4D03-BD6B-FCB71D7F6631}">
      <dgm:prSet/>
      <dgm:spPr/>
      <dgm:t>
        <a:bodyPr/>
        <a:lstStyle/>
        <a:p>
          <a:endParaRPr lang="en-US"/>
        </a:p>
      </dgm:t>
    </dgm:pt>
    <dgm:pt modelId="{90DB7A33-1B79-43D8-BFB0-0B9FBC65116F}" type="sibTrans" cxnId="{A6860C17-3F8A-4D03-BD6B-FCB71D7F6631}">
      <dgm:prSet/>
      <dgm:spPr/>
      <dgm:t>
        <a:bodyPr/>
        <a:lstStyle/>
        <a:p>
          <a:endParaRPr lang="en-US"/>
        </a:p>
      </dgm:t>
    </dgm:pt>
    <dgm:pt modelId="{9D0E398F-9FB4-4E70-870D-CAFB526E7871}">
      <dgm:prSet/>
      <dgm:spPr/>
      <dgm:t>
        <a:bodyPr/>
        <a:lstStyle/>
        <a:p>
          <a:r>
            <a:rPr lang="en-US"/>
            <a:t>Passive Night Vision Goggle is a compact and lightweight night vision system used for surveillance, vehicle driving and map reading at night. It is fitted with high performance XD-4 image intensifier tube.</a:t>
          </a:r>
        </a:p>
      </dgm:t>
    </dgm:pt>
    <dgm:pt modelId="{95BBA2FD-7CC2-4FE5-BDFA-606C5F976A99}" type="sibTrans" cxnId="{585D18F3-B364-4D54-AD18-9CAB15425006}">
      <dgm:prSet/>
      <dgm:spPr/>
      <dgm:t>
        <a:bodyPr/>
        <a:lstStyle/>
        <a:p>
          <a:endParaRPr lang="en-US"/>
        </a:p>
      </dgm:t>
    </dgm:pt>
    <dgm:pt modelId="{21BAF626-B825-425B-9D26-2B0B80FEBB64}" type="parTrans" cxnId="{585D18F3-B364-4D54-AD18-9CAB15425006}">
      <dgm:prSet/>
      <dgm:spPr/>
      <dgm:t>
        <a:bodyPr/>
        <a:lstStyle/>
        <a:p>
          <a:endParaRPr lang="en-US"/>
        </a:p>
      </dgm:t>
    </dgm:pt>
    <dgm:pt modelId="{59472748-24AF-4A93-9B27-508CE4CFFA2F}" type="pres">
      <dgm:prSet presAssocID="{2DC3BA63-BD03-4AB9-B65F-696AF03FC113}" presName="linear" presStyleCnt="0">
        <dgm:presLayoutVars>
          <dgm:dir/>
          <dgm:resizeHandles val="exact"/>
        </dgm:presLayoutVars>
      </dgm:prSet>
      <dgm:spPr/>
      <dgm:t>
        <a:bodyPr/>
        <a:lstStyle/>
        <a:p>
          <a:endParaRPr lang="en-US"/>
        </a:p>
      </dgm:t>
    </dgm:pt>
    <dgm:pt modelId="{2DB24551-1045-40C1-83C9-E579869A62C5}" type="pres">
      <dgm:prSet presAssocID="{FB982F15-85AF-4FF7-A518-6DF48F5F9B13}" presName="comp" presStyleCnt="0"/>
      <dgm:spPr/>
      <dgm:t>
        <a:bodyPr/>
        <a:lstStyle/>
        <a:p>
          <a:endParaRPr lang="en-US"/>
        </a:p>
      </dgm:t>
    </dgm:pt>
    <dgm:pt modelId="{22840EDB-108C-42CC-B13A-8D748228FDC3}" type="pres">
      <dgm:prSet presAssocID="{FB982F15-85AF-4FF7-A518-6DF48F5F9B13}" presName="box" presStyleLbl="node1" presStyleIdx="0" presStyleCnt="3"/>
      <dgm:spPr/>
      <dgm:t>
        <a:bodyPr/>
        <a:lstStyle/>
        <a:p>
          <a:endParaRPr lang="en-US"/>
        </a:p>
      </dgm:t>
    </dgm:pt>
    <dgm:pt modelId="{1F2552CD-B43E-4F35-B039-014C42F16AB3}" type="pres">
      <dgm:prSet presAssocID="{FB982F15-85AF-4FF7-A518-6DF48F5F9B13}" presName="img" presStyleLbl="fgImgPlace1" presStyleIdx="0" presStyleCnt="3"/>
      <dgm:spPr>
        <a:blipFill rotWithShape="0">
          <a:blip xmlns:r="http://schemas.openxmlformats.org/officeDocument/2006/relationships" r:embed="rId1"/>
          <a:stretch>
            <a:fillRect/>
          </a:stretch>
        </a:blipFill>
      </dgm:spPr>
      <dgm:t>
        <a:bodyPr/>
        <a:lstStyle/>
        <a:p>
          <a:endParaRPr lang="en-US"/>
        </a:p>
      </dgm:t>
    </dgm:pt>
    <dgm:pt modelId="{B1CECF6F-0B66-4494-B73D-A6D34B5A2FB7}" type="pres">
      <dgm:prSet presAssocID="{FB982F15-85AF-4FF7-A518-6DF48F5F9B13}" presName="text" presStyleLbl="node1" presStyleIdx="0" presStyleCnt="3">
        <dgm:presLayoutVars>
          <dgm:bulletEnabled val="1"/>
        </dgm:presLayoutVars>
      </dgm:prSet>
      <dgm:spPr/>
      <dgm:t>
        <a:bodyPr/>
        <a:lstStyle/>
        <a:p>
          <a:endParaRPr lang="en-US"/>
        </a:p>
      </dgm:t>
    </dgm:pt>
    <dgm:pt modelId="{7DB3EA80-2304-4CB0-B40D-8944725B3FC9}" type="pres">
      <dgm:prSet presAssocID="{91B85C58-8660-4602-9067-460E0B62D7EB}" presName="spacer" presStyleCnt="0"/>
      <dgm:spPr/>
      <dgm:t>
        <a:bodyPr/>
        <a:lstStyle/>
        <a:p>
          <a:endParaRPr lang="en-US"/>
        </a:p>
      </dgm:t>
    </dgm:pt>
    <dgm:pt modelId="{51B398C4-1C12-4C9D-A75D-64FBC7162E37}" type="pres">
      <dgm:prSet presAssocID="{A9686246-7192-42FD-9ECF-9C1A3C2AE2A4}" presName="comp" presStyleCnt="0"/>
      <dgm:spPr/>
      <dgm:t>
        <a:bodyPr/>
        <a:lstStyle/>
        <a:p>
          <a:endParaRPr lang="en-US"/>
        </a:p>
      </dgm:t>
    </dgm:pt>
    <dgm:pt modelId="{3AEDB810-F3D4-4FEA-9CA0-48A5F0851D97}" type="pres">
      <dgm:prSet presAssocID="{A9686246-7192-42FD-9ECF-9C1A3C2AE2A4}" presName="box" presStyleLbl="node1" presStyleIdx="1" presStyleCnt="3"/>
      <dgm:spPr/>
      <dgm:t>
        <a:bodyPr/>
        <a:lstStyle/>
        <a:p>
          <a:endParaRPr lang="en-US"/>
        </a:p>
      </dgm:t>
    </dgm:pt>
    <dgm:pt modelId="{ED2C1632-A368-4F6C-9D39-3865EB4A9C9A}" type="pres">
      <dgm:prSet presAssocID="{A9686246-7192-42FD-9ECF-9C1A3C2AE2A4}" presName="img" presStyleLbl="fgImgPlace1" presStyleIdx="1" presStyleCnt="3"/>
      <dgm:spPr>
        <a:blipFill rotWithShape="0">
          <a:blip xmlns:r="http://schemas.openxmlformats.org/officeDocument/2006/relationships" r:embed="rId2"/>
          <a:stretch>
            <a:fillRect/>
          </a:stretch>
        </a:blipFill>
      </dgm:spPr>
      <dgm:t>
        <a:bodyPr/>
        <a:lstStyle/>
        <a:p>
          <a:endParaRPr lang="en-US"/>
        </a:p>
      </dgm:t>
    </dgm:pt>
    <dgm:pt modelId="{DDB90C19-52E4-4C45-B8F5-B4B6913D2B5C}" type="pres">
      <dgm:prSet presAssocID="{A9686246-7192-42FD-9ECF-9C1A3C2AE2A4}" presName="text" presStyleLbl="node1" presStyleIdx="1" presStyleCnt="3">
        <dgm:presLayoutVars>
          <dgm:bulletEnabled val="1"/>
        </dgm:presLayoutVars>
      </dgm:prSet>
      <dgm:spPr/>
      <dgm:t>
        <a:bodyPr/>
        <a:lstStyle/>
        <a:p>
          <a:endParaRPr lang="en-US"/>
        </a:p>
      </dgm:t>
    </dgm:pt>
    <dgm:pt modelId="{4DCD4050-CC22-4D45-9368-41F660128E0E}" type="pres">
      <dgm:prSet presAssocID="{338ADB6A-46ED-4D11-A904-05061CF07C01}" presName="spacer" presStyleCnt="0"/>
      <dgm:spPr/>
      <dgm:t>
        <a:bodyPr/>
        <a:lstStyle/>
        <a:p>
          <a:endParaRPr lang="en-US"/>
        </a:p>
      </dgm:t>
    </dgm:pt>
    <dgm:pt modelId="{D27FD0B1-7743-4357-8134-63C880B15E07}" type="pres">
      <dgm:prSet presAssocID="{A6EA04E2-B16E-46C9-90A5-56186D8D2487}" presName="comp" presStyleCnt="0"/>
      <dgm:spPr/>
      <dgm:t>
        <a:bodyPr/>
        <a:lstStyle/>
        <a:p>
          <a:endParaRPr lang="en-US"/>
        </a:p>
      </dgm:t>
    </dgm:pt>
    <dgm:pt modelId="{B55F4C6C-2243-4E46-8E73-62382312B82F}" type="pres">
      <dgm:prSet presAssocID="{A6EA04E2-B16E-46C9-90A5-56186D8D2487}" presName="box" presStyleLbl="node1" presStyleIdx="2" presStyleCnt="3"/>
      <dgm:spPr/>
      <dgm:t>
        <a:bodyPr/>
        <a:lstStyle/>
        <a:p>
          <a:endParaRPr lang="en-US"/>
        </a:p>
      </dgm:t>
    </dgm:pt>
    <dgm:pt modelId="{96553494-12A5-4604-80A1-AC7167A20FE5}" type="pres">
      <dgm:prSet presAssocID="{A6EA04E2-B16E-46C9-90A5-56186D8D2487}" presName="img" presStyleLbl="fgImgPlace1" presStyleIdx="2" presStyleCnt="3"/>
      <dgm:spPr>
        <a:blipFill rotWithShape="0">
          <a:blip xmlns:r="http://schemas.openxmlformats.org/officeDocument/2006/relationships" r:embed="rId3"/>
          <a:stretch>
            <a:fillRect/>
          </a:stretch>
        </a:blipFill>
      </dgm:spPr>
      <dgm:t>
        <a:bodyPr/>
        <a:lstStyle/>
        <a:p>
          <a:endParaRPr lang="en-US"/>
        </a:p>
      </dgm:t>
    </dgm:pt>
    <dgm:pt modelId="{9DAAE9D1-17A4-470F-913C-F4ADA5188DCA}" type="pres">
      <dgm:prSet presAssocID="{A6EA04E2-B16E-46C9-90A5-56186D8D2487}" presName="text" presStyleLbl="node1" presStyleIdx="2" presStyleCnt="3">
        <dgm:presLayoutVars>
          <dgm:bulletEnabled val="1"/>
        </dgm:presLayoutVars>
      </dgm:prSet>
      <dgm:spPr/>
      <dgm:t>
        <a:bodyPr/>
        <a:lstStyle/>
        <a:p>
          <a:endParaRPr lang="en-US"/>
        </a:p>
      </dgm:t>
    </dgm:pt>
  </dgm:ptLst>
  <dgm:cxnLst>
    <dgm:cxn modelId="{3C4E66E9-532A-4F38-9F09-24D413007921}" type="presOf" srcId="{2DC3BA63-BD03-4AB9-B65F-696AF03FC113}" destId="{59472748-24AF-4A93-9B27-508CE4CFFA2F}" srcOrd="0" destOrd="0" presId="urn:microsoft.com/office/officeart/2005/8/layout/vList4#2"/>
    <dgm:cxn modelId="{9AFBEB58-9CBD-4D26-B516-AB732072E885}" type="presOf" srcId="{8433E992-6821-4FA9-96AD-A38511AFF39E}" destId="{3AEDB810-F3D4-4FEA-9CA0-48A5F0851D97}" srcOrd="0" destOrd="1" presId="urn:microsoft.com/office/officeart/2005/8/layout/vList4#2"/>
    <dgm:cxn modelId="{23368556-E5A0-4B43-BB32-CFE7A251575F}" type="presOf" srcId="{AB94060C-8862-4B54-8273-9898ED630DAA}" destId="{22840EDB-108C-42CC-B13A-8D748228FDC3}" srcOrd="0" destOrd="2" presId="urn:microsoft.com/office/officeart/2005/8/layout/vList4#2"/>
    <dgm:cxn modelId="{80832F54-F6C3-4E17-A9FF-14D14324A7A2}" srcId="{FB982F15-85AF-4FF7-A518-6DF48F5F9B13}" destId="{7CF123DC-8527-41FE-890F-F6EA767D4CE5}" srcOrd="0" destOrd="0" parTransId="{4052D1D8-53FB-4768-9E2C-3F8CA915B3CD}" sibTransId="{3D41ACB9-A4CC-4C6E-8D6D-D892D11024C4}"/>
    <dgm:cxn modelId="{5058837C-B845-40F5-ABDA-9AFC006DBF9B}" type="presOf" srcId="{A9686246-7192-42FD-9ECF-9C1A3C2AE2A4}" destId="{3AEDB810-F3D4-4FEA-9CA0-48A5F0851D97}" srcOrd="0" destOrd="0" presId="urn:microsoft.com/office/officeart/2005/8/layout/vList4#2"/>
    <dgm:cxn modelId="{A13F8536-7F68-4643-B9A1-74F35F35AC1E}" type="presOf" srcId="{9D0E398F-9FB4-4E70-870D-CAFB526E7871}" destId="{B55F4C6C-2243-4E46-8E73-62382312B82F}" srcOrd="0" destOrd="1" presId="urn:microsoft.com/office/officeart/2005/8/layout/vList4#2"/>
    <dgm:cxn modelId="{A7E05650-5B91-460D-884C-6286E4E52089}" type="presOf" srcId="{FB982F15-85AF-4FF7-A518-6DF48F5F9B13}" destId="{B1CECF6F-0B66-4494-B73D-A6D34B5A2FB7}" srcOrd="1" destOrd="0" presId="urn:microsoft.com/office/officeart/2005/8/layout/vList4#2"/>
    <dgm:cxn modelId="{585D18F3-B364-4D54-AD18-9CAB15425006}" srcId="{A6EA04E2-B16E-46C9-90A5-56186D8D2487}" destId="{9D0E398F-9FB4-4E70-870D-CAFB526E7871}" srcOrd="0" destOrd="0" parTransId="{21BAF626-B825-425B-9D26-2B0B80FEBB64}" sibTransId="{95BBA2FD-7CC2-4FE5-BDFA-606C5F976A99}"/>
    <dgm:cxn modelId="{2A8DBCB3-D363-435D-8936-3E7B04B2330A}" type="presOf" srcId="{A6EA04E2-B16E-46C9-90A5-56186D8D2487}" destId="{9DAAE9D1-17A4-470F-913C-F4ADA5188DCA}" srcOrd="1" destOrd="0" presId="urn:microsoft.com/office/officeart/2005/8/layout/vList4#2"/>
    <dgm:cxn modelId="{798DCD9E-957E-4044-8552-62E5531140BA}" type="presOf" srcId="{A6EA04E2-B16E-46C9-90A5-56186D8D2487}" destId="{B55F4C6C-2243-4E46-8E73-62382312B82F}" srcOrd="0" destOrd="0" presId="urn:microsoft.com/office/officeart/2005/8/layout/vList4#2"/>
    <dgm:cxn modelId="{5C8E4976-73AE-4964-AEEB-FFC7285CEC4C}" type="presOf" srcId="{A9686246-7192-42FD-9ECF-9C1A3C2AE2A4}" destId="{DDB90C19-52E4-4C45-B8F5-B4B6913D2B5C}" srcOrd="1" destOrd="0" presId="urn:microsoft.com/office/officeart/2005/8/layout/vList4#2"/>
    <dgm:cxn modelId="{A1E2F43C-5FDD-4B87-A814-95D9906432C0}" type="presOf" srcId="{7CF123DC-8527-41FE-890F-F6EA767D4CE5}" destId="{22840EDB-108C-42CC-B13A-8D748228FDC3}" srcOrd="0" destOrd="1" presId="urn:microsoft.com/office/officeart/2005/8/layout/vList4#2"/>
    <dgm:cxn modelId="{3B8D2C72-6179-4A59-AFAC-A6C6C2957C4A}" type="presOf" srcId="{9D0E398F-9FB4-4E70-870D-CAFB526E7871}" destId="{9DAAE9D1-17A4-470F-913C-F4ADA5188DCA}" srcOrd="1" destOrd="1" presId="urn:microsoft.com/office/officeart/2005/8/layout/vList4#2"/>
    <dgm:cxn modelId="{B19BBCAE-D7D2-4C54-8C27-3F7D2B4CA5D9}" type="presOf" srcId="{AB94060C-8862-4B54-8273-9898ED630DAA}" destId="{B1CECF6F-0B66-4494-B73D-A6D34B5A2FB7}" srcOrd="1" destOrd="2" presId="urn:microsoft.com/office/officeart/2005/8/layout/vList4#2"/>
    <dgm:cxn modelId="{B0C37E30-E52A-4573-95A6-EADFAC2E2CF3}" srcId="{2DC3BA63-BD03-4AB9-B65F-696AF03FC113}" destId="{A9686246-7192-42FD-9ECF-9C1A3C2AE2A4}" srcOrd="1" destOrd="0" parTransId="{45187D1A-D829-4F5A-98FE-2B95E351AFFF}" sibTransId="{338ADB6A-46ED-4D11-A904-05061CF07C01}"/>
    <dgm:cxn modelId="{451DBA38-ECF4-4FF1-B401-4E36FE73C1AA}" srcId="{A9686246-7192-42FD-9ECF-9C1A3C2AE2A4}" destId="{8433E992-6821-4FA9-96AD-A38511AFF39E}" srcOrd="0" destOrd="0" parTransId="{1624E715-AB0D-471A-B179-427F97CB142A}" sibTransId="{5C4201D8-4F1E-4F5A-AF74-DEE9CB942F90}"/>
    <dgm:cxn modelId="{2286EAE7-A8B9-46BD-BA53-AC58C43366BC}" type="presOf" srcId="{7CF123DC-8527-41FE-890F-F6EA767D4CE5}" destId="{B1CECF6F-0B66-4494-B73D-A6D34B5A2FB7}" srcOrd="1" destOrd="1" presId="urn:microsoft.com/office/officeart/2005/8/layout/vList4#2"/>
    <dgm:cxn modelId="{BBB11F23-2052-4469-BFC7-F395C5851CC0}" type="presOf" srcId="{8433E992-6821-4FA9-96AD-A38511AFF39E}" destId="{DDB90C19-52E4-4C45-B8F5-B4B6913D2B5C}" srcOrd="1" destOrd="1" presId="urn:microsoft.com/office/officeart/2005/8/layout/vList4#2"/>
    <dgm:cxn modelId="{33F627D2-D0C9-4470-B50B-490E4EA596FA}" srcId="{2DC3BA63-BD03-4AB9-B65F-696AF03FC113}" destId="{FB982F15-85AF-4FF7-A518-6DF48F5F9B13}" srcOrd="0" destOrd="0" parTransId="{66DBF4C0-A136-453A-A9E6-B1B7EA8EB195}" sibTransId="{91B85C58-8660-4602-9067-460E0B62D7EB}"/>
    <dgm:cxn modelId="{AE467077-ECAC-4A6A-B922-E5C61EBE0B40}" type="presOf" srcId="{FB982F15-85AF-4FF7-A518-6DF48F5F9B13}" destId="{22840EDB-108C-42CC-B13A-8D748228FDC3}" srcOrd="0" destOrd="0" presId="urn:microsoft.com/office/officeart/2005/8/layout/vList4#2"/>
    <dgm:cxn modelId="{5D80E18E-7C9D-4C3D-8BF5-1B0391FD1BA8}" srcId="{2DC3BA63-BD03-4AB9-B65F-696AF03FC113}" destId="{A6EA04E2-B16E-46C9-90A5-56186D8D2487}" srcOrd="2" destOrd="0" parTransId="{B2E7A7BF-7119-48D9-908B-38AF14E24B8A}" sibTransId="{8CC194D8-A149-42D0-9C3B-EA9F80FA5014}"/>
    <dgm:cxn modelId="{A6860C17-3F8A-4D03-BD6B-FCB71D7F6631}" srcId="{FB982F15-85AF-4FF7-A518-6DF48F5F9B13}" destId="{AB94060C-8862-4B54-8273-9898ED630DAA}" srcOrd="1" destOrd="0" parTransId="{B8FA4BD1-9EAC-4AC5-B8C4-58BDB7550934}" sibTransId="{90DB7A33-1B79-43D8-BFB0-0B9FBC65116F}"/>
    <dgm:cxn modelId="{313DBF1F-F7FC-4AB1-913D-5E39AF98351C}" type="presParOf" srcId="{59472748-24AF-4A93-9B27-508CE4CFFA2F}" destId="{2DB24551-1045-40C1-83C9-E579869A62C5}" srcOrd="0" destOrd="0" presId="urn:microsoft.com/office/officeart/2005/8/layout/vList4#2"/>
    <dgm:cxn modelId="{11B4DAA9-49E9-4B04-B7A5-EE4EC11469F9}" type="presParOf" srcId="{2DB24551-1045-40C1-83C9-E579869A62C5}" destId="{22840EDB-108C-42CC-B13A-8D748228FDC3}" srcOrd="0" destOrd="0" presId="urn:microsoft.com/office/officeart/2005/8/layout/vList4#2"/>
    <dgm:cxn modelId="{63B1F360-3351-434D-BF61-6AA98A9D6005}" type="presParOf" srcId="{2DB24551-1045-40C1-83C9-E579869A62C5}" destId="{1F2552CD-B43E-4F35-B039-014C42F16AB3}" srcOrd="1" destOrd="0" presId="urn:microsoft.com/office/officeart/2005/8/layout/vList4#2"/>
    <dgm:cxn modelId="{BFD5B041-071C-417F-912C-4ACE185EB6A2}" type="presParOf" srcId="{2DB24551-1045-40C1-83C9-E579869A62C5}" destId="{B1CECF6F-0B66-4494-B73D-A6D34B5A2FB7}" srcOrd="2" destOrd="0" presId="urn:microsoft.com/office/officeart/2005/8/layout/vList4#2"/>
    <dgm:cxn modelId="{37BD75B1-055A-4446-ACC0-335AA450678E}" type="presParOf" srcId="{59472748-24AF-4A93-9B27-508CE4CFFA2F}" destId="{7DB3EA80-2304-4CB0-B40D-8944725B3FC9}" srcOrd="1" destOrd="0" presId="urn:microsoft.com/office/officeart/2005/8/layout/vList4#2"/>
    <dgm:cxn modelId="{45FB7F8E-66E0-4FB7-AC7D-3812C13C6847}" type="presParOf" srcId="{59472748-24AF-4A93-9B27-508CE4CFFA2F}" destId="{51B398C4-1C12-4C9D-A75D-64FBC7162E37}" srcOrd="2" destOrd="0" presId="urn:microsoft.com/office/officeart/2005/8/layout/vList4#2"/>
    <dgm:cxn modelId="{3620BC39-8CA0-4884-914B-40B5A965BB17}" type="presParOf" srcId="{51B398C4-1C12-4C9D-A75D-64FBC7162E37}" destId="{3AEDB810-F3D4-4FEA-9CA0-48A5F0851D97}" srcOrd="0" destOrd="0" presId="urn:microsoft.com/office/officeart/2005/8/layout/vList4#2"/>
    <dgm:cxn modelId="{AEF7480C-7EA4-42FC-9B37-2C9AC5AF61C0}" type="presParOf" srcId="{51B398C4-1C12-4C9D-A75D-64FBC7162E37}" destId="{ED2C1632-A368-4F6C-9D39-3865EB4A9C9A}" srcOrd="1" destOrd="0" presId="urn:microsoft.com/office/officeart/2005/8/layout/vList4#2"/>
    <dgm:cxn modelId="{809F033E-BA21-477C-8E9E-0A0AFBCB8429}" type="presParOf" srcId="{51B398C4-1C12-4C9D-A75D-64FBC7162E37}" destId="{DDB90C19-52E4-4C45-B8F5-B4B6913D2B5C}" srcOrd="2" destOrd="0" presId="urn:microsoft.com/office/officeart/2005/8/layout/vList4#2"/>
    <dgm:cxn modelId="{34E34EB0-2CDE-4366-B6AA-E58F75C223EE}" type="presParOf" srcId="{59472748-24AF-4A93-9B27-508CE4CFFA2F}" destId="{4DCD4050-CC22-4D45-9368-41F660128E0E}" srcOrd="3" destOrd="0" presId="urn:microsoft.com/office/officeart/2005/8/layout/vList4#2"/>
    <dgm:cxn modelId="{9DFCE83D-8FAE-4D3D-94EA-74C15E81675F}" type="presParOf" srcId="{59472748-24AF-4A93-9B27-508CE4CFFA2F}" destId="{D27FD0B1-7743-4357-8134-63C880B15E07}" srcOrd="4" destOrd="0" presId="urn:microsoft.com/office/officeart/2005/8/layout/vList4#2"/>
    <dgm:cxn modelId="{CCA782D4-8186-4426-AA79-C0086D39D4EC}" type="presParOf" srcId="{D27FD0B1-7743-4357-8134-63C880B15E07}" destId="{B55F4C6C-2243-4E46-8E73-62382312B82F}" srcOrd="0" destOrd="0" presId="urn:microsoft.com/office/officeart/2005/8/layout/vList4#2"/>
    <dgm:cxn modelId="{3032A1FC-B33F-4EF7-A3DD-D19A0982A536}" type="presParOf" srcId="{D27FD0B1-7743-4357-8134-63C880B15E07}" destId="{96553494-12A5-4604-80A1-AC7167A20FE5}" srcOrd="1" destOrd="0" presId="urn:microsoft.com/office/officeart/2005/8/layout/vList4#2"/>
    <dgm:cxn modelId="{9A72B359-5932-4817-B185-A7A7F21DCC52}" type="presParOf" srcId="{D27FD0B1-7743-4357-8134-63C880B15E07}" destId="{9DAAE9D1-17A4-470F-913C-F4ADA5188DCA}" srcOrd="2" destOrd="0" presId="urn:microsoft.com/office/officeart/2005/8/layout/vList4#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3C9F79-4326-4400-8D63-3D0005C590C5}">
      <dsp:nvSpPr>
        <dsp:cNvPr id="0" name=""/>
        <dsp:cNvSpPr/>
      </dsp:nvSpPr>
      <dsp:spPr>
        <a:xfrm rot="5400000">
          <a:off x="-206184" y="209093"/>
          <a:ext cx="1374562" cy="96219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1954</a:t>
          </a:r>
        </a:p>
      </dsp:txBody>
      <dsp:txXfrm rot="-5400000">
        <a:off x="1" y="484006"/>
        <a:ext cx="962193" cy="412369"/>
      </dsp:txXfrm>
    </dsp:sp>
    <dsp:sp modelId="{8A32089D-CE03-4038-8F00-CB2FC1101D29}">
      <dsp:nvSpPr>
        <dsp:cNvPr id="0" name=""/>
        <dsp:cNvSpPr/>
      </dsp:nvSpPr>
      <dsp:spPr>
        <a:xfrm rot="5400000">
          <a:off x="3439551" y="-2474448"/>
          <a:ext cx="893465" cy="584818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Bharat Electronics Limited (BEL) was established at Bangalore, India, by the Government of India under the Ministry of Defence in 1954 to meet the specialised electronic needs of the Indian defence services.</a:t>
          </a:r>
          <a:endParaRPr lang="en-US" sz="1000" kern="1200"/>
        </a:p>
        <a:p>
          <a:pPr marL="57150" lvl="1" indent="-57150" algn="l" defTabSz="444500">
            <a:lnSpc>
              <a:spcPct val="90000"/>
            </a:lnSpc>
            <a:spcBef>
              <a:spcPct val="0"/>
            </a:spcBef>
            <a:spcAft>
              <a:spcPct val="15000"/>
            </a:spcAft>
            <a:buChar char="••"/>
          </a:pPr>
          <a:r>
            <a:rPr lang="en-US" sz="1000" b="0" i="0" kern="1200"/>
            <a:t>Over the years, it has grown into a multi-product, multi-technology, multi-unit company servicing the needs of customers in diverse fields in India and abroad.</a:t>
          </a:r>
          <a:endParaRPr lang="en-US" sz="1000" kern="1200"/>
        </a:p>
      </dsp:txBody>
      <dsp:txXfrm rot="-5400000">
        <a:off x="962194" y="46524"/>
        <a:ext cx="5804566" cy="806235"/>
      </dsp:txXfrm>
    </dsp:sp>
    <dsp:sp modelId="{F1EFFCD4-2A3C-4E35-B9A0-FD479714F7DC}">
      <dsp:nvSpPr>
        <dsp:cNvPr id="0" name=""/>
        <dsp:cNvSpPr/>
      </dsp:nvSpPr>
      <dsp:spPr>
        <a:xfrm rot="5400000">
          <a:off x="-206184" y="1468960"/>
          <a:ext cx="1374562" cy="96219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1964</a:t>
          </a:r>
        </a:p>
      </dsp:txBody>
      <dsp:txXfrm rot="-5400000">
        <a:off x="1" y="1743873"/>
        <a:ext cx="962193" cy="412369"/>
      </dsp:txXfrm>
    </dsp:sp>
    <dsp:sp modelId="{712FD86F-BD6A-4B22-9A0E-120C13425C79}">
      <dsp:nvSpPr>
        <dsp:cNvPr id="0" name=""/>
        <dsp:cNvSpPr/>
      </dsp:nvSpPr>
      <dsp:spPr>
        <a:xfrm rot="5400000">
          <a:off x="3439551" y="-1214581"/>
          <a:ext cx="893465" cy="584818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The growth and diversification of BEL over the years mirrors the advances in the electronics technology, with which BEL has kept pace. Starting with the manufacture of a few communication equipment in 1956.</a:t>
          </a:r>
          <a:endParaRPr lang="en-US" sz="1000" kern="1200"/>
        </a:p>
        <a:p>
          <a:pPr marL="57150" lvl="1" indent="-57150" algn="l" defTabSz="444500">
            <a:lnSpc>
              <a:spcPct val="90000"/>
            </a:lnSpc>
            <a:spcBef>
              <a:spcPct val="0"/>
            </a:spcBef>
            <a:spcAft>
              <a:spcPct val="15000"/>
            </a:spcAft>
            <a:buChar char="••"/>
          </a:pPr>
          <a:r>
            <a:rPr lang="en-US" sz="1000" b="0" i="0" kern="1200"/>
            <a:t>BEL went on to produce Receiving Valves in 1961, Germanium Semiconductors in 1962 and Radio Transmitters for AIR in 1964.</a:t>
          </a:r>
          <a:endParaRPr lang="en-US" sz="1000" kern="1200"/>
        </a:p>
      </dsp:txBody>
      <dsp:txXfrm rot="-5400000">
        <a:off x="962194" y="1306391"/>
        <a:ext cx="5804566" cy="806235"/>
      </dsp:txXfrm>
    </dsp:sp>
    <dsp:sp modelId="{C31E6FC1-0B16-4A24-9863-1863C678E70E}">
      <dsp:nvSpPr>
        <dsp:cNvPr id="0" name=""/>
        <dsp:cNvSpPr/>
      </dsp:nvSpPr>
      <dsp:spPr>
        <a:xfrm rot="5400000">
          <a:off x="-206184" y="2728828"/>
          <a:ext cx="1374562" cy="96219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1968</a:t>
          </a:r>
        </a:p>
      </dsp:txBody>
      <dsp:txXfrm rot="-5400000">
        <a:off x="1" y="3003741"/>
        <a:ext cx="962193" cy="412369"/>
      </dsp:txXfrm>
    </dsp:sp>
    <dsp:sp modelId="{2F50D14C-C1EE-4AC3-8248-13B22C1AEB48}">
      <dsp:nvSpPr>
        <dsp:cNvPr id="0" name=""/>
        <dsp:cNvSpPr/>
      </dsp:nvSpPr>
      <dsp:spPr>
        <a:xfrm rot="5400000">
          <a:off x="3439551" y="45285"/>
          <a:ext cx="893465" cy="584818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In 1966, BEL set up a Radar manufacturing facility for the Army and in-house R&amp;D, which has been nurtured over the years.</a:t>
          </a:r>
          <a:endParaRPr lang="en-US" sz="1000" kern="1200"/>
        </a:p>
        <a:p>
          <a:pPr marL="57150" lvl="1" indent="-57150" algn="l" defTabSz="444500">
            <a:lnSpc>
              <a:spcPct val="90000"/>
            </a:lnSpc>
            <a:spcBef>
              <a:spcPct val="0"/>
            </a:spcBef>
            <a:spcAft>
              <a:spcPct val="15000"/>
            </a:spcAft>
            <a:buChar char="••"/>
          </a:pPr>
          <a:r>
            <a:rPr lang="en-US" sz="1000" b="0" i="0" kern="1200"/>
            <a:t>Manufacture of Transmitting Tubes, Silicon Devices and Integrated Circuits started in 1967. The PCB manufacturing facility was established in 1968.</a:t>
          </a:r>
          <a:endParaRPr lang="en-US" sz="1000" kern="1200"/>
        </a:p>
      </dsp:txBody>
      <dsp:txXfrm rot="-5400000">
        <a:off x="962194" y="2566258"/>
        <a:ext cx="5804566" cy="806235"/>
      </dsp:txXfrm>
    </dsp:sp>
    <dsp:sp modelId="{E4763B28-42A2-4898-80FC-8B32811FF044}">
      <dsp:nvSpPr>
        <dsp:cNvPr id="0" name=""/>
        <dsp:cNvSpPr/>
      </dsp:nvSpPr>
      <dsp:spPr>
        <a:xfrm rot="5400000">
          <a:off x="-206184" y="3988695"/>
          <a:ext cx="1374562" cy="96219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1972</a:t>
          </a:r>
        </a:p>
      </dsp:txBody>
      <dsp:txXfrm rot="-5400000">
        <a:off x="1" y="4263608"/>
        <a:ext cx="962193" cy="412369"/>
      </dsp:txXfrm>
    </dsp:sp>
    <dsp:sp modelId="{E76FB25B-EBED-400E-A003-474524074B04}">
      <dsp:nvSpPr>
        <dsp:cNvPr id="0" name=""/>
        <dsp:cNvSpPr/>
      </dsp:nvSpPr>
      <dsp:spPr>
        <a:xfrm rot="5400000">
          <a:off x="3439551" y="1305153"/>
          <a:ext cx="893465" cy="584818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In 1970, manufacture of Black &amp; White TV Picture Tube, X-ray Tube and Microwave Tubes started. The following year, facilities for manufacture of Integrated Circuits and Hybrid Micro Circuits were set up. </a:t>
          </a:r>
          <a:endParaRPr lang="en-US" sz="1000" kern="1200"/>
        </a:p>
        <a:p>
          <a:pPr marL="57150" lvl="1" indent="-57150" algn="l" defTabSz="444500">
            <a:lnSpc>
              <a:spcPct val="90000"/>
            </a:lnSpc>
            <a:spcBef>
              <a:spcPct val="0"/>
            </a:spcBef>
            <a:spcAft>
              <a:spcPct val="15000"/>
            </a:spcAft>
            <a:buChar char="••"/>
          </a:pPr>
          <a:r>
            <a:rPr lang="en-US" sz="1000" b="0" i="0" kern="1200"/>
            <a:t>1972 saw BEL manufacturing TV Transmitters for Doordarshan. The following year, manufacture of Frigate Radars for the Navy began.</a:t>
          </a:r>
          <a:endParaRPr lang="en-US" sz="1000" kern="1200"/>
        </a:p>
      </dsp:txBody>
      <dsp:txXfrm rot="-5400000">
        <a:off x="962194" y="3826126"/>
        <a:ext cx="5804566" cy="806235"/>
      </dsp:txXfrm>
    </dsp:sp>
    <dsp:sp modelId="{C4F63201-63FF-47D8-AE35-838B531FFEEF}">
      <dsp:nvSpPr>
        <dsp:cNvPr id="0" name=""/>
        <dsp:cNvSpPr/>
      </dsp:nvSpPr>
      <dsp:spPr>
        <a:xfrm rot="5400000">
          <a:off x="-206184" y="5248562"/>
          <a:ext cx="1374562" cy="96219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1980</a:t>
          </a:r>
        </a:p>
      </dsp:txBody>
      <dsp:txXfrm rot="-5400000">
        <a:off x="1" y="5523475"/>
        <a:ext cx="962193" cy="412369"/>
      </dsp:txXfrm>
    </dsp:sp>
    <dsp:sp modelId="{382F7A8A-F6FE-45FF-87CE-9E19020D7AB6}">
      <dsp:nvSpPr>
        <dsp:cNvPr id="0" name=""/>
        <dsp:cNvSpPr/>
      </dsp:nvSpPr>
      <dsp:spPr>
        <a:xfrm rot="5400000">
          <a:off x="3439551" y="2565020"/>
          <a:ext cx="893465" cy="584818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BEL ventured to set up new Units at various places. The second Unit of BEL was set up at Ghaziabad in 1974 to manufacture Radars and Tropo communication equipment for the Indian Air Force.</a:t>
          </a:r>
          <a:endParaRPr lang="en-US" sz="1000" kern="1200"/>
        </a:p>
        <a:p>
          <a:pPr marL="57150" lvl="1" indent="-57150" algn="l" defTabSz="444500">
            <a:lnSpc>
              <a:spcPct val="90000"/>
            </a:lnSpc>
            <a:spcBef>
              <a:spcPct val="0"/>
            </a:spcBef>
            <a:spcAft>
              <a:spcPct val="15000"/>
            </a:spcAft>
            <a:buChar char="••"/>
          </a:pPr>
          <a:r>
            <a:rPr lang="en-US" sz="1000" b="0" i="0" kern="1200"/>
            <a:t>The third Unit was established at Pune in 1979 to manufacture Image Converter and Image Intensifier Tubes. In 1980, BEL's first overseas office was set up at New York for procurement of components and materials.</a:t>
          </a:r>
          <a:endParaRPr lang="en-US" sz="1000" kern="1200"/>
        </a:p>
      </dsp:txBody>
      <dsp:txXfrm rot="-5400000">
        <a:off x="962194" y="5085993"/>
        <a:ext cx="5804566" cy="8062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BEEB6F-CBF1-486A-8F87-3B04DE13C840}">
      <dsp:nvSpPr>
        <dsp:cNvPr id="0" name=""/>
        <dsp:cNvSpPr/>
      </dsp:nvSpPr>
      <dsp:spPr>
        <a:xfrm rot="5400000">
          <a:off x="-197228" y="201954"/>
          <a:ext cx="1314854" cy="920398"/>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sz="2500" kern="1200"/>
            <a:t>1982</a:t>
          </a:r>
        </a:p>
      </dsp:txBody>
      <dsp:txXfrm rot="-5400000">
        <a:off x="0" y="464925"/>
        <a:ext cx="920398" cy="394456"/>
      </dsp:txXfrm>
    </dsp:sp>
    <dsp:sp modelId="{340371FC-2610-4D87-A91F-ED866191E891}">
      <dsp:nvSpPr>
        <dsp:cNvPr id="0" name=""/>
        <dsp:cNvSpPr/>
      </dsp:nvSpPr>
      <dsp:spPr>
        <a:xfrm rot="5400000">
          <a:off x="3438058" y="-2512934"/>
          <a:ext cx="854655" cy="58899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In 1981, a manufacturing facility for Magnesium Manganese Dioxide batteries was set up at the Pune Unit. </a:t>
          </a:r>
          <a:endParaRPr lang="en-US" sz="1000" kern="1200"/>
        </a:p>
        <a:p>
          <a:pPr marL="57150" lvl="1" indent="-57150" algn="l" defTabSz="444500">
            <a:lnSpc>
              <a:spcPct val="90000"/>
            </a:lnSpc>
            <a:spcBef>
              <a:spcPct val="0"/>
            </a:spcBef>
            <a:spcAft>
              <a:spcPct val="15000"/>
            </a:spcAft>
            <a:buChar char="••"/>
          </a:pPr>
          <a:r>
            <a:rPr lang="en-US" sz="1000" b="0" i="0" kern="1200"/>
            <a:t>The Space Electronic Division was set up at Bangalore to support the satellite programme in 1982. The same year saw BEL achieve a turnover of Rs.100 crores.</a:t>
          </a:r>
          <a:endParaRPr lang="en-US" sz="1000" kern="1200"/>
        </a:p>
      </dsp:txBody>
      <dsp:txXfrm rot="-5400000">
        <a:off x="920398" y="46447"/>
        <a:ext cx="5848255" cy="771213"/>
      </dsp:txXfrm>
    </dsp:sp>
    <dsp:sp modelId="{16105DA9-CD61-43BD-A2D9-91CE54253FAF}">
      <dsp:nvSpPr>
        <dsp:cNvPr id="0" name=""/>
        <dsp:cNvSpPr/>
      </dsp:nvSpPr>
      <dsp:spPr>
        <a:xfrm rot="5400000">
          <a:off x="-197228" y="1430623"/>
          <a:ext cx="1314854" cy="920398"/>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sz="2500" kern="1200"/>
            <a:t>1985</a:t>
          </a:r>
        </a:p>
      </dsp:txBody>
      <dsp:txXfrm rot="-5400000">
        <a:off x="0" y="1693594"/>
        <a:ext cx="920398" cy="394456"/>
      </dsp:txXfrm>
    </dsp:sp>
    <dsp:sp modelId="{61BF854C-C2C4-4E30-8A7F-1CBEFC72D9E5}">
      <dsp:nvSpPr>
        <dsp:cNvPr id="0" name=""/>
        <dsp:cNvSpPr/>
      </dsp:nvSpPr>
      <dsp:spPr>
        <a:xfrm rot="5400000">
          <a:off x="3438058" y="-1284265"/>
          <a:ext cx="854655" cy="58899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In 1983 (ASCO) was taken over by BEL as the fourth manufacturing Unit at Machilipatnam. In 1985, the fifth Unit was set up in Chennai for supply of Tank Electronics.</a:t>
          </a:r>
          <a:endParaRPr lang="en-US" sz="1000" kern="1200"/>
        </a:p>
        <a:p>
          <a:pPr marL="57150" lvl="1" indent="-57150" algn="l" defTabSz="444500">
            <a:lnSpc>
              <a:spcPct val="90000"/>
            </a:lnSpc>
            <a:spcBef>
              <a:spcPct val="0"/>
            </a:spcBef>
            <a:spcAft>
              <a:spcPct val="15000"/>
            </a:spcAft>
            <a:buChar char="••"/>
          </a:pPr>
          <a:r>
            <a:rPr lang="en-US" sz="1000" b="0" i="0" kern="1200"/>
            <a:t>The sixth Unit was set up at Panchkula the same year to manufacture Military Communication equipment. 1985 also saw BEL manufacturing on a large scale Low Power TV Transmitters and TVROs for the expansion of Doordarshan's coverage.</a:t>
          </a:r>
          <a:endParaRPr lang="en-US" sz="1000" kern="1200"/>
        </a:p>
      </dsp:txBody>
      <dsp:txXfrm rot="-5400000">
        <a:off x="920398" y="1275116"/>
        <a:ext cx="5848255" cy="771213"/>
      </dsp:txXfrm>
    </dsp:sp>
    <dsp:sp modelId="{67DE985C-D92F-47D3-B828-26CD9A081A6A}">
      <dsp:nvSpPr>
        <dsp:cNvPr id="0" name=""/>
        <dsp:cNvSpPr/>
      </dsp:nvSpPr>
      <dsp:spPr>
        <a:xfrm rot="5400000">
          <a:off x="-197228" y="2659293"/>
          <a:ext cx="1314854" cy="920398"/>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sz="2500" kern="1200"/>
            <a:t>1989</a:t>
          </a:r>
        </a:p>
      </dsp:txBody>
      <dsp:txXfrm rot="-5400000">
        <a:off x="0" y="2922264"/>
        <a:ext cx="920398" cy="394456"/>
      </dsp:txXfrm>
    </dsp:sp>
    <dsp:sp modelId="{045A4F5C-70F2-4267-9E24-6470DC28D8B7}">
      <dsp:nvSpPr>
        <dsp:cNvPr id="0" name=""/>
        <dsp:cNvSpPr/>
      </dsp:nvSpPr>
      <dsp:spPr>
        <a:xfrm rot="5400000">
          <a:off x="3438058" y="-55595"/>
          <a:ext cx="854655" cy="58899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1986 witnessed the setting up of the seventh Unit at Kotdwara to manufacture Switching Equipment, the eighth Unit to manufacture TV Glass Shell at Taloja (Navi Mumbai) and the ninth Unit at Hyderabad to manufacture Electronic Warfare Equipment.</a:t>
          </a:r>
          <a:endParaRPr lang="en-US" sz="1000" kern="1200"/>
        </a:p>
        <a:p>
          <a:pPr marL="57150" lvl="1" indent="-57150" algn="l" defTabSz="444500">
            <a:lnSpc>
              <a:spcPct val="90000"/>
            </a:lnSpc>
            <a:spcBef>
              <a:spcPct val="0"/>
            </a:spcBef>
            <a:spcAft>
              <a:spcPct val="15000"/>
            </a:spcAft>
            <a:buChar char="••"/>
          </a:pPr>
          <a:r>
            <a:rPr lang="en-US" sz="1000" b="0" i="0" kern="1200"/>
            <a:t>1989 saw the manufacture of Telecom Switching and Transmission Systems.</a:t>
          </a:r>
          <a:endParaRPr lang="en-US" sz="1000" kern="1200"/>
        </a:p>
      </dsp:txBody>
      <dsp:txXfrm rot="-5400000">
        <a:off x="920398" y="2503786"/>
        <a:ext cx="5848255" cy="771213"/>
      </dsp:txXfrm>
    </dsp:sp>
    <dsp:sp modelId="{05D27ADE-F69D-4D95-9BA6-F270A6923A54}">
      <dsp:nvSpPr>
        <dsp:cNvPr id="0" name=""/>
        <dsp:cNvSpPr/>
      </dsp:nvSpPr>
      <dsp:spPr>
        <a:xfrm rot="5400000">
          <a:off x="-197228" y="3887963"/>
          <a:ext cx="1314854" cy="920398"/>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sz="2500" kern="1200"/>
            <a:t>1992</a:t>
          </a:r>
        </a:p>
      </dsp:txBody>
      <dsp:txXfrm rot="-5400000">
        <a:off x="0" y="4150934"/>
        <a:ext cx="920398" cy="394456"/>
      </dsp:txXfrm>
    </dsp:sp>
    <dsp:sp modelId="{521E8A82-508A-4B58-8543-CD29D344711E}">
      <dsp:nvSpPr>
        <dsp:cNvPr id="0" name=""/>
        <dsp:cNvSpPr/>
      </dsp:nvSpPr>
      <dsp:spPr>
        <a:xfrm rot="5400000">
          <a:off x="3438058" y="1173074"/>
          <a:ext cx="854655" cy="58899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The agreement for setting up BEL's first Joint Venture Company, BE DELFT, with M/s Delft of Holland was signed in 1990. Recently this became a subsidiary of BEL with the exit of the foreign partner and has been renamed BEL Optronic Devices Limited.</a:t>
          </a:r>
          <a:endParaRPr lang="en-US" sz="1000" kern="1200"/>
        </a:p>
        <a:p>
          <a:pPr marL="57150" lvl="1" indent="-57150" algn="l" defTabSz="444500">
            <a:lnSpc>
              <a:spcPct val="90000"/>
            </a:lnSpc>
            <a:spcBef>
              <a:spcPct val="0"/>
            </a:spcBef>
            <a:spcAft>
              <a:spcPct val="15000"/>
            </a:spcAft>
            <a:buChar char="••"/>
          </a:pPr>
          <a:r>
            <a:rPr lang="en-US" sz="1000" b="0" i="0" kern="1200"/>
            <a:t>The second Central Research Laboratory was established at Ghaziabad in 1992. The first disinvestment (20%) and listing of the Company's shares in Bangalore and Mumbai Stock Exchanges took place the same year.</a:t>
          </a:r>
          <a:endParaRPr lang="en-US" sz="1000" kern="1200"/>
        </a:p>
      </dsp:txBody>
      <dsp:txXfrm rot="-5400000">
        <a:off x="920398" y="3732456"/>
        <a:ext cx="5848255" cy="771213"/>
      </dsp:txXfrm>
    </dsp:sp>
    <dsp:sp modelId="{08A29175-8DA7-4915-8DFC-3E1E697DF015}">
      <dsp:nvSpPr>
        <dsp:cNvPr id="0" name=""/>
        <dsp:cNvSpPr/>
      </dsp:nvSpPr>
      <dsp:spPr>
        <a:xfrm rot="5400000">
          <a:off x="-197228" y="5116633"/>
          <a:ext cx="1314854" cy="920398"/>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sz="2500" kern="1200"/>
            <a:t>1998</a:t>
          </a:r>
        </a:p>
      </dsp:txBody>
      <dsp:txXfrm rot="-5400000">
        <a:off x="0" y="5379604"/>
        <a:ext cx="920398" cy="394456"/>
      </dsp:txXfrm>
    </dsp:sp>
    <dsp:sp modelId="{C6B865B1-E8DC-422F-94B9-98078C8BF93A}">
      <dsp:nvSpPr>
        <dsp:cNvPr id="0" name=""/>
        <dsp:cNvSpPr/>
      </dsp:nvSpPr>
      <dsp:spPr>
        <a:xfrm rot="5400000">
          <a:off x="3438058" y="2401744"/>
          <a:ext cx="854655" cy="58899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TBEL Units obtained ISO 9000 certification in 1993-94. The second disinvestment (4.14%) took place in 1994. In 1996, BEL achieved Rs.1,000 crores turnover.</a:t>
          </a:r>
          <a:endParaRPr lang="en-US" sz="1000" kern="1200"/>
        </a:p>
        <a:p>
          <a:pPr marL="57150" lvl="1" indent="-57150" algn="l" defTabSz="444500">
            <a:lnSpc>
              <a:spcPct val="90000"/>
            </a:lnSpc>
            <a:spcBef>
              <a:spcPct val="0"/>
            </a:spcBef>
            <a:spcAft>
              <a:spcPct val="15000"/>
            </a:spcAft>
            <a:buChar char="••"/>
          </a:pPr>
          <a:r>
            <a:rPr lang="en-US" sz="1000" b="0" i="0" kern="1200"/>
            <a:t>In 1997, GE BEL, the Joint Venture Company with M/s GE, USA, was formed. In 1998, BEL set up its second overseas office at Singapore to source components from South East Asia.</a:t>
          </a:r>
          <a:endParaRPr lang="en-US" sz="1000" kern="1200"/>
        </a:p>
      </dsp:txBody>
      <dsp:txXfrm rot="-5400000">
        <a:off x="920398" y="4961126"/>
        <a:ext cx="5848255" cy="771213"/>
      </dsp:txXfrm>
    </dsp:sp>
    <dsp:sp modelId="{990F4E41-A5B2-4BB1-983F-44348B379A4C}">
      <dsp:nvSpPr>
        <dsp:cNvPr id="0" name=""/>
        <dsp:cNvSpPr/>
      </dsp:nvSpPr>
      <dsp:spPr>
        <a:xfrm rot="5400000">
          <a:off x="-197228" y="6345302"/>
          <a:ext cx="1314854" cy="920398"/>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sz="2500" kern="1200"/>
            <a:t>2007</a:t>
          </a:r>
        </a:p>
      </dsp:txBody>
      <dsp:txXfrm rot="-5400000">
        <a:off x="0" y="6608273"/>
        <a:ext cx="920398" cy="394456"/>
      </dsp:txXfrm>
    </dsp:sp>
    <dsp:sp modelId="{996BA9F5-1706-450E-9809-86756317E4B5}">
      <dsp:nvSpPr>
        <dsp:cNvPr id="0" name=""/>
        <dsp:cNvSpPr/>
      </dsp:nvSpPr>
      <dsp:spPr>
        <a:xfrm rot="5400000">
          <a:off x="3438058" y="3630414"/>
          <a:ext cx="854655" cy="58899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The year 2000 saw the Bangalore Unit, which had grown very large, being reorganized into Strategic Business Units (SBUs). There are now nine SBUs in Bangalore Unit. The same year, BEL shares were listed in the National Stock Exchange.</a:t>
          </a:r>
          <a:endParaRPr lang="en-US" sz="1000" kern="1200"/>
        </a:p>
        <a:p>
          <a:pPr marL="57150" lvl="1" indent="-57150" algn="l" defTabSz="444500">
            <a:lnSpc>
              <a:spcPct val="90000"/>
            </a:lnSpc>
            <a:spcBef>
              <a:spcPct val="0"/>
            </a:spcBef>
            <a:spcAft>
              <a:spcPct val="15000"/>
            </a:spcAft>
            <a:buChar char="••"/>
          </a:pPr>
          <a:r>
            <a:rPr lang="en-US" sz="1000" b="0" i="0" kern="1200"/>
            <a:t>In 2002, BEL became the first defence PSU to get operational Mini Ratna Category I status. In June 2007, BEL was conferred the prestigious Navratna status based on its consistent performance.</a:t>
          </a:r>
          <a:endParaRPr lang="en-US" sz="1000" kern="1200"/>
        </a:p>
      </dsp:txBody>
      <dsp:txXfrm rot="-5400000">
        <a:off x="920398" y="6189796"/>
        <a:ext cx="5848255" cy="771213"/>
      </dsp:txXfrm>
    </dsp:sp>
    <dsp:sp modelId="{3A0AC6FC-AF9A-414F-AD87-90E25A488A49}">
      <dsp:nvSpPr>
        <dsp:cNvPr id="0" name=""/>
        <dsp:cNvSpPr/>
      </dsp:nvSpPr>
      <dsp:spPr>
        <a:xfrm rot="5400000">
          <a:off x="-197228" y="7573972"/>
          <a:ext cx="1314854" cy="920398"/>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sz="2500" kern="1200"/>
            <a:t>2016</a:t>
          </a:r>
        </a:p>
      </dsp:txBody>
      <dsp:txXfrm rot="-5400000">
        <a:off x="0" y="7836943"/>
        <a:ext cx="920398" cy="394456"/>
      </dsp:txXfrm>
    </dsp:sp>
    <dsp:sp modelId="{BBD60610-6729-41FF-B6C4-F13AF68CFB82}">
      <dsp:nvSpPr>
        <dsp:cNvPr id="0" name=""/>
        <dsp:cNvSpPr/>
      </dsp:nvSpPr>
      <dsp:spPr>
        <a:xfrm rot="5400000">
          <a:off x="3438058" y="4859083"/>
          <a:ext cx="854655" cy="58899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0" i="0" kern="1200"/>
            <a:t>During 2014-16, BEL recorded a turnover of Rs.6,695 crores</a:t>
          </a:r>
          <a:endParaRPr lang="en-US" sz="1000" kern="1200"/>
        </a:p>
      </dsp:txBody>
      <dsp:txXfrm rot="-5400000">
        <a:off x="920398" y="7418465"/>
        <a:ext cx="5848255" cy="7712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032A28-5151-4DF4-B54C-9AC5F1C50F52}">
      <dsp:nvSpPr>
        <dsp:cNvPr id="0" name=""/>
        <dsp:cNvSpPr/>
      </dsp:nvSpPr>
      <dsp:spPr>
        <a:xfrm>
          <a:off x="0" y="0"/>
          <a:ext cx="5486400" cy="15236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n-US" sz="1700" b="1" kern="1200">
              <a:latin typeface="+mj-lt"/>
            </a:rPr>
            <a:t>DIGITAL EXCHANGE (DEX)</a:t>
          </a:r>
          <a:endParaRPr lang="en-US" sz="1700" kern="1200">
            <a:latin typeface="+mj-lt"/>
          </a:endParaRPr>
        </a:p>
        <a:p>
          <a:pPr marL="114300" lvl="1" indent="-114300" algn="l" defTabSz="577850">
            <a:lnSpc>
              <a:spcPct val="90000"/>
            </a:lnSpc>
            <a:spcBef>
              <a:spcPct val="0"/>
            </a:spcBef>
            <a:spcAft>
              <a:spcPct val="15000"/>
            </a:spcAft>
            <a:buChar char="••"/>
          </a:pPr>
          <a:r>
            <a:rPr lang="en-US" sz="1300" kern="1200"/>
            <a:t>A 128 PORT NON BLOCKING DIGITAL SWITCH WITH MODULAR CONCEPT FOR EASE</a:t>
          </a:r>
        </a:p>
        <a:p>
          <a:pPr marL="114300" lvl="1" indent="-114300" algn="l" defTabSz="577850">
            <a:lnSpc>
              <a:spcPct val="90000"/>
            </a:lnSpc>
            <a:spcBef>
              <a:spcPct val="0"/>
            </a:spcBef>
            <a:spcAft>
              <a:spcPct val="15000"/>
            </a:spcAft>
            <a:buChar char="••"/>
          </a:pPr>
          <a:r>
            <a:rPr lang="en-US" sz="1300" kern="1200"/>
            <a:t>OF MAINTENANCE, SYSTEM CAPACITY ENHANCEMENT AND SCALABILITY.</a:t>
          </a:r>
        </a:p>
      </dsp:txBody>
      <dsp:txXfrm>
        <a:off x="1249642" y="0"/>
        <a:ext cx="4236757" cy="1523627"/>
      </dsp:txXfrm>
    </dsp:sp>
    <dsp:sp modelId="{0B1902D5-169F-4C10-A3A7-55B207FBB8A6}">
      <dsp:nvSpPr>
        <dsp:cNvPr id="0" name=""/>
        <dsp:cNvSpPr/>
      </dsp:nvSpPr>
      <dsp:spPr>
        <a:xfrm>
          <a:off x="152362" y="152362"/>
          <a:ext cx="1097280" cy="1218902"/>
        </a:xfrm>
        <a:prstGeom prst="roundRect">
          <a:avLst>
            <a:gd name="adj" fmla="val 10000"/>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D43D9909-5264-4350-B2F3-1A89607CC907}">
      <dsp:nvSpPr>
        <dsp:cNvPr id="0" name=""/>
        <dsp:cNvSpPr/>
      </dsp:nvSpPr>
      <dsp:spPr>
        <a:xfrm>
          <a:off x="0" y="1675990"/>
          <a:ext cx="5486400" cy="15236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n-US" sz="1700" b="1" kern="1200">
              <a:latin typeface="+mj-lt"/>
            </a:rPr>
            <a:t>VERSATILE COMMUNICATION SYSTEM (VCS)</a:t>
          </a:r>
          <a:endParaRPr lang="en-US" sz="1700" kern="1200">
            <a:latin typeface="+mj-lt"/>
          </a:endParaRPr>
        </a:p>
        <a:p>
          <a:pPr marL="114300" lvl="1" indent="-114300" algn="l" defTabSz="577850">
            <a:lnSpc>
              <a:spcPct val="90000"/>
            </a:lnSpc>
            <a:spcBef>
              <a:spcPct val="0"/>
            </a:spcBef>
            <a:spcAft>
              <a:spcPct val="15000"/>
            </a:spcAft>
            <a:buChar char="••"/>
          </a:pPr>
          <a:r>
            <a:rPr lang="en-US" sz="1300" kern="1200"/>
            <a:t>A 128 PORT NON BLOCKING DIGITAL SWITCH ENABLING, COLLECTING AND</a:t>
          </a:r>
        </a:p>
        <a:p>
          <a:pPr marL="114300" lvl="1" indent="-114300" algn="l" defTabSz="577850">
            <a:lnSpc>
              <a:spcPct val="90000"/>
            </a:lnSpc>
            <a:spcBef>
              <a:spcPct val="0"/>
            </a:spcBef>
            <a:spcAft>
              <a:spcPct val="15000"/>
            </a:spcAft>
            <a:buChar char="••"/>
          </a:pPr>
          <a:r>
            <a:rPr lang="en-US" sz="1300" kern="1200"/>
            <a:t>ANALYSIS OF DATA FROM VARIOUS SHIPS AND WEAPON SYSTEMS.</a:t>
          </a:r>
        </a:p>
      </dsp:txBody>
      <dsp:txXfrm>
        <a:off x="1249642" y="1675990"/>
        <a:ext cx="4236757" cy="1523627"/>
      </dsp:txXfrm>
    </dsp:sp>
    <dsp:sp modelId="{2D9014D2-C4D0-4363-967B-68376C6F6D10}">
      <dsp:nvSpPr>
        <dsp:cNvPr id="0" name=""/>
        <dsp:cNvSpPr/>
      </dsp:nvSpPr>
      <dsp:spPr>
        <a:xfrm>
          <a:off x="152362" y="1828353"/>
          <a:ext cx="1097280" cy="1218902"/>
        </a:xfrm>
        <a:prstGeom prst="roundRect">
          <a:avLst>
            <a:gd name="adj" fmla="val 10000"/>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40EDB-108C-42CC-B13A-8D748228FDC3}">
      <dsp:nvSpPr>
        <dsp:cNvPr id="0" name=""/>
        <dsp:cNvSpPr/>
      </dsp:nvSpPr>
      <dsp:spPr>
        <a:xfrm>
          <a:off x="0" y="0"/>
          <a:ext cx="5486400" cy="142279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a:latin typeface="+mj-lt"/>
            </a:rPr>
            <a:t>STAND ALONE COMMUNICATION UNIT (SACU)</a:t>
          </a:r>
          <a:endParaRPr lang="en-US" sz="1800" kern="1200">
            <a:latin typeface="+mj-lt"/>
          </a:endParaRPr>
        </a:p>
        <a:p>
          <a:pPr marL="114300" lvl="1" indent="-114300" algn="l" defTabSz="622300">
            <a:lnSpc>
              <a:spcPct val="90000"/>
            </a:lnSpc>
            <a:spcBef>
              <a:spcPct val="0"/>
            </a:spcBef>
            <a:spcAft>
              <a:spcPct val="15000"/>
            </a:spcAft>
            <a:buChar char="••"/>
          </a:pPr>
          <a:r>
            <a:rPr lang="en-US" sz="1400" kern="1200"/>
            <a:t>BASED ON INTEL 80386DX MICROPROCESSOR TRIPLE MODEM PROVIDES COMMUNICATION</a:t>
          </a:r>
        </a:p>
        <a:p>
          <a:pPr marL="114300" lvl="1" indent="-114300" algn="l" defTabSz="622300">
            <a:lnSpc>
              <a:spcPct val="90000"/>
            </a:lnSpc>
            <a:spcBef>
              <a:spcPct val="0"/>
            </a:spcBef>
            <a:spcAft>
              <a:spcPct val="15000"/>
            </a:spcAft>
            <a:buChar char="••"/>
          </a:pPr>
          <a:r>
            <a:rPr lang="en-US" sz="1400" kern="1200"/>
            <a:t>OVER THREE INDEPENDENT CHANNELS</a:t>
          </a:r>
        </a:p>
      </dsp:txBody>
      <dsp:txXfrm>
        <a:off x="1239559" y="0"/>
        <a:ext cx="4246840" cy="1422796"/>
      </dsp:txXfrm>
    </dsp:sp>
    <dsp:sp modelId="{1F2552CD-B43E-4F35-B039-014C42F16AB3}">
      <dsp:nvSpPr>
        <dsp:cNvPr id="0" name=""/>
        <dsp:cNvSpPr/>
      </dsp:nvSpPr>
      <dsp:spPr>
        <a:xfrm>
          <a:off x="142279" y="142279"/>
          <a:ext cx="1097280" cy="1138237"/>
        </a:xfrm>
        <a:prstGeom prst="roundRect">
          <a:avLst>
            <a:gd name="adj" fmla="val 10000"/>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3AEDB810-F3D4-4FEA-9CA0-48A5F0851D97}">
      <dsp:nvSpPr>
        <dsp:cNvPr id="0" name=""/>
        <dsp:cNvSpPr/>
      </dsp:nvSpPr>
      <dsp:spPr>
        <a:xfrm>
          <a:off x="0" y="1565076"/>
          <a:ext cx="5486400" cy="142279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a:latin typeface="+mj-lt"/>
            </a:rPr>
            <a:t>UNIT LEVEL SWITCH BOARD (ULSB MK-III)</a:t>
          </a:r>
          <a:endParaRPr lang="en-US" sz="1800" kern="1200">
            <a:latin typeface="+mj-lt"/>
          </a:endParaRPr>
        </a:p>
        <a:p>
          <a:pPr marL="114300" lvl="1" indent="-114300" algn="l" defTabSz="622300">
            <a:lnSpc>
              <a:spcPct val="90000"/>
            </a:lnSpc>
            <a:spcBef>
              <a:spcPct val="0"/>
            </a:spcBef>
            <a:spcAft>
              <a:spcPct val="15000"/>
            </a:spcAft>
            <a:buChar char="••"/>
          </a:pPr>
          <a:r>
            <a:rPr lang="en-US" sz="1400" kern="1200"/>
            <a:t>Unit level switch board MK-III (ULSB MK-III)equipment is an automatic telephone exchange designed to meet the communication requirements of Army at unit level.</a:t>
          </a:r>
        </a:p>
      </dsp:txBody>
      <dsp:txXfrm>
        <a:off x="1239559" y="1565076"/>
        <a:ext cx="4246840" cy="1422796"/>
      </dsp:txXfrm>
    </dsp:sp>
    <dsp:sp modelId="{ED2C1632-A368-4F6C-9D39-3865EB4A9C9A}">
      <dsp:nvSpPr>
        <dsp:cNvPr id="0" name=""/>
        <dsp:cNvSpPr/>
      </dsp:nvSpPr>
      <dsp:spPr>
        <a:xfrm>
          <a:off x="142279" y="1707356"/>
          <a:ext cx="1097280" cy="1138237"/>
        </a:xfrm>
        <a:prstGeom prst="roundRect">
          <a:avLst>
            <a:gd name="adj" fmla="val 10000"/>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B55F4C6C-2243-4E46-8E73-62382312B82F}">
      <dsp:nvSpPr>
        <dsp:cNvPr id="0" name=""/>
        <dsp:cNvSpPr/>
      </dsp:nvSpPr>
      <dsp:spPr>
        <a:xfrm>
          <a:off x="0" y="3130153"/>
          <a:ext cx="5486400" cy="142279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a:latin typeface="+mj-lt"/>
            </a:rPr>
            <a:t>PASSIVE NIGHT VISION GOGGLE</a:t>
          </a:r>
          <a:endParaRPr lang="en-US" sz="1800" kern="1200">
            <a:latin typeface="+mj-lt"/>
          </a:endParaRPr>
        </a:p>
        <a:p>
          <a:pPr marL="114300" lvl="1" indent="-114300" algn="l" defTabSz="622300">
            <a:lnSpc>
              <a:spcPct val="90000"/>
            </a:lnSpc>
            <a:spcBef>
              <a:spcPct val="0"/>
            </a:spcBef>
            <a:spcAft>
              <a:spcPct val="15000"/>
            </a:spcAft>
            <a:buChar char="••"/>
          </a:pPr>
          <a:r>
            <a:rPr lang="en-US" sz="1400" kern="1200"/>
            <a:t>Passive Night Vision Goggle is a compact and lightweight night vision system used for surveillance, vehicle driving and map reading at night. It is fitted with high performance XD-4 image intensifier tube.</a:t>
          </a:r>
        </a:p>
      </dsp:txBody>
      <dsp:txXfrm>
        <a:off x="1239559" y="3130153"/>
        <a:ext cx="4246840" cy="1422796"/>
      </dsp:txXfrm>
    </dsp:sp>
    <dsp:sp modelId="{96553494-12A5-4604-80A1-AC7167A20FE5}">
      <dsp:nvSpPr>
        <dsp:cNvPr id="0" name=""/>
        <dsp:cNvSpPr/>
      </dsp:nvSpPr>
      <dsp:spPr>
        <a:xfrm>
          <a:off x="142279" y="3272432"/>
          <a:ext cx="1097280" cy="1138237"/>
        </a:xfrm>
        <a:prstGeom prst="roundRect">
          <a:avLst>
            <a:gd name="adj" fmla="val 10000"/>
          </a:avLst>
        </a:prstGeom>
        <a:blipFill rotWithShape="0">
          <a:blip xmlns:r="http://schemas.openxmlformats.org/officeDocument/2006/relationships" r:embed="rId3"/>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4#1">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4#2">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5AE7A-5A2C-4FD9-953C-A1E1CB2EF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21</Pages>
  <Words>3074</Words>
  <Characters>17522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VoIP Communication using SIP</Company>
  <LinksUpToDate>false</LinksUpToDate>
  <CharactersWithSpaces>20555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dc:creator>
  <cp:keywords/>
  <dc:description/>
  <cp:lastModifiedBy>Rajat HP</cp:lastModifiedBy>
  <cp:revision>19</cp:revision>
  <cp:lastPrinted>2016-07-12T17:37:00Z</cp:lastPrinted>
  <dcterms:created xsi:type="dcterms:W3CDTF">2016-07-12T04:31:00Z</dcterms:created>
  <dcterms:modified xsi:type="dcterms:W3CDTF">2016-07-12T17:38:00Z</dcterms:modified>
</cp:coreProperties>
</file>