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微软雅黑"/>
          <w:b/>
          <w:color w:val="2E74B5"/>
          <w:sz w:val="22"/>
        </w:rPr>
        <w:t>长期发展方案｜讨论稿</w:t>
      </w:r>
    </w:p>
    <w:p>
      <w:pPr>
        <w:spacing w:after="240"/>
        <w:jc w:val="center"/>
      </w:pPr>
      <w:r>
        <w:rPr>
          <w:rFonts w:ascii="Calibri" w:hAnsi="Calibri" w:eastAsia="微软雅黑"/>
          <w:b/>
          <w:color w:val="203748"/>
          <w:sz w:val="60"/>
        </w:rPr>
        <w:t>广州AI共创社</w:t>
      </w:r>
    </w:p>
    <w:p>
      <w:pPr>
        <w:spacing w:after="120"/>
        <w:jc w:val="center"/>
      </w:pPr>
      <w:r>
        <w:rPr>
          <w:rFonts w:ascii="Calibri" w:hAnsi="Calibri" w:eastAsia="微软雅黑"/>
          <w:b/>
          <w:color w:val="1F4D78"/>
          <w:sz w:val="34"/>
        </w:rPr>
        <w:t>长期发展与AI项目孵化平台建设方案</w:t>
      </w:r>
    </w:p>
    <w:p>
      <w:pPr>
        <w:spacing w:after="600"/>
        <w:jc w:val="center"/>
      </w:pPr>
      <w:r>
        <w:rPr>
          <w:rFonts w:ascii="Calibri" w:hAnsi="Calibri" w:eastAsia="微软雅黑"/>
          <w:i/>
          <w:color w:val="5F6770"/>
          <w:sz w:val="24"/>
        </w:rPr>
        <w:t>Guangzhou AI Builders</w:t>
      </w:r>
    </w:p>
    <w:p>
      <w:pPr>
        <w:spacing w:after="1800"/>
        <w:jc w:val="center"/>
      </w:pPr>
      <w:r>
        <w:rPr>
          <w:rFonts w:ascii="Calibri" w:hAnsi="Calibri" w:eastAsia="微软雅黑"/>
          <w:b/>
          <w:color w:val="2E74B5"/>
          <w:sz w:val="30"/>
        </w:rPr>
        <w:t>用AI，造未来</w:t>
      </w:r>
    </w:p>
    <w:p>
      <w:pPr>
        <w:spacing w:after="80"/>
        <w:jc w:val="center"/>
      </w:pPr>
      <w:r>
        <w:rPr>
          <w:rFonts w:ascii="Calibri" w:hAnsi="Calibri" w:eastAsia="微软雅黑"/>
          <w:b/>
          <w:color w:val="5F6770"/>
          <w:sz w:val="21"/>
        </w:rPr>
        <w:t>项目：</w:t>
      </w:r>
      <w:r>
        <w:rPr>
          <w:rFonts w:ascii="Calibri" w:hAnsi="Calibri" w:eastAsia="微软雅黑"/>
          <w:color w:val="5F6770"/>
          <w:sz w:val="21"/>
        </w:rPr>
        <w:t>岭南AI学生共创计划</w:t>
      </w:r>
    </w:p>
    <w:p>
      <w:pPr>
        <w:spacing w:after="80"/>
        <w:jc w:val="center"/>
      </w:pPr>
      <w:r>
        <w:rPr>
          <w:rFonts w:ascii="Calibri" w:hAnsi="Calibri" w:eastAsia="微软雅黑"/>
          <w:b/>
          <w:color w:val="5F6770"/>
          <w:sz w:val="21"/>
        </w:rPr>
        <w:t>发起支持：</w:t>
      </w:r>
      <w:r>
        <w:rPr>
          <w:rFonts w:ascii="Calibri" w:hAnsi="Calibri" w:eastAsia="微软雅黑"/>
          <w:color w:val="5F6770"/>
          <w:sz w:val="21"/>
        </w:rPr>
        <w:t>中山大学岭南学院</w:t>
      </w:r>
    </w:p>
    <w:p>
      <w:pPr>
        <w:spacing w:after="80"/>
        <w:jc w:val="center"/>
      </w:pPr>
      <w:r>
        <w:rPr>
          <w:rFonts w:ascii="Calibri" w:hAnsi="Calibri" w:eastAsia="微软雅黑"/>
          <w:b/>
          <w:color w:val="5F6770"/>
          <w:sz w:val="21"/>
        </w:rPr>
        <w:t>资源合作：</w:t>
      </w:r>
      <w:r>
        <w:rPr>
          <w:rFonts w:ascii="Calibri" w:hAnsi="Calibri" w:eastAsia="微软雅黑"/>
          <w:color w:val="5F6770"/>
          <w:sz w:val="21"/>
        </w:rPr>
        <w:t>岭南人工智能协会及其他校内外合作伙伴</w:t>
      </w:r>
    </w:p>
    <w:p>
      <w:pPr>
        <w:spacing w:after="80"/>
        <w:jc w:val="center"/>
      </w:pPr>
      <w:r>
        <w:rPr>
          <w:rFonts w:ascii="Calibri" w:hAnsi="Calibri" w:eastAsia="微软雅黑"/>
          <w:b/>
          <w:color w:val="5F6770"/>
          <w:sz w:val="21"/>
        </w:rPr>
        <w:t>版本日期：</w:t>
      </w:r>
      <w:r>
        <w:rPr>
          <w:rFonts w:ascii="Calibri" w:hAnsi="Calibri" w:eastAsia="微软雅黑"/>
          <w:color w:val="5F6770"/>
          <w:sz w:val="21"/>
        </w:rPr>
        <w:t>2026年8月9日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一、基本信息</w:t>
      </w:r>
    </w:p>
    <w:p>
      <w:r>
        <w:rPr>
          <w:rFonts w:ascii="Calibri" w:hAnsi="Calibri" w:eastAsia="微软雅黑"/>
          <w:b/>
          <w:color w:val="1C1F23"/>
          <w:sz w:val="22"/>
        </w:rPr>
        <w:t>项目正式名称：</w:t>
      </w:r>
      <w:r>
        <w:rPr>
          <w:rFonts w:ascii="Calibri" w:hAnsi="Calibri" w:eastAsia="微软雅黑"/>
          <w:color w:val="1C1F23"/>
          <w:sz w:val="22"/>
        </w:rPr>
        <w:t>岭南AI学生共创计划</w:t>
      </w:r>
    </w:p>
    <w:p>
      <w:r>
        <w:rPr>
          <w:rFonts w:ascii="Calibri" w:hAnsi="Calibri" w:eastAsia="微软雅黑"/>
          <w:b/>
          <w:color w:val="1C1F23"/>
          <w:sz w:val="22"/>
        </w:rPr>
        <w:t>组织传播品牌：</w:t>
      </w:r>
      <w:r>
        <w:rPr>
          <w:rFonts w:ascii="Calibri" w:hAnsi="Calibri" w:eastAsia="微软雅黑"/>
          <w:color w:val="1C1F23"/>
          <w:sz w:val="22"/>
        </w:rPr>
        <w:t>广州AI共创社</w:t>
      </w:r>
    </w:p>
    <w:p>
      <w:r>
        <w:rPr>
          <w:rFonts w:ascii="Calibri" w:hAnsi="Calibri" w:eastAsia="微软雅黑"/>
          <w:b/>
          <w:color w:val="1C1F23"/>
          <w:sz w:val="22"/>
        </w:rPr>
        <w:t>英文品牌：</w:t>
      </w:r>
      <w:r>
        <w:rPr>
          <w:rFonts w:ascii="Calibri" w:hAnsi="Calibri" w:eastAsia="微软雅黑"/>
          <w:color w:val="1C1F23"/>
          <w:sz w:val="22"/>
        </w:rPr>
        <w:t>Guangzhou AI Builders</w:t>
      </w:r>
    </w:p>
    <w:p>
      <w:r>
        <w:rPr>
          <w:rFonts w:ascii="Calibri" w:hAnsi="Calibri" w:eastAsia="微软雅黑"/>
          <w:b/>
          <w:color w:val="1C1F23"/>
          <w:sz w:val="22"/>
        </w:rPr>
        <w:t>品牌口号：</w:t>
      </w:r>
      <w:r>
        <w:rPr>
          <w:rFonts w:ascii="Calibri" w:hAnsi="Calibri" w:eastAsia="微软雅黑"/>
          <w:color w:val="1C1F23"/>
          <w:sz w:val="22"/>
        </w:rPr>
        <w:t>用AI，造未来</w:t>
      </w:r>
    </w:p>
    <w:p>
      <w:r>
        <w:rPr>
          <w:rFonts w:ascii="Calibri" w:hAnsi="Calibri" w:eastAsia="微软雅黑"/>
          <w:b/>
          <w:color w:val="1C1F23"/>
          <w:sz w:val="22"/>
        </w:rPr>
        <w:t>发起支持：</w:t>
      </w:r>
      <w:r>
        <w:rPr>
          <w:rFonts w:ascii="Calibri" w:hAnsi="Calibri" w:eastAsia="微软雅黑"/>
          <w:color w:val="1C1F23"/>
          <w:sz w:val="22"/>
        </w:rPr>
        <w:t>中山大学岭南学院</w:t>
      </w:r>
    </w:p>
    <w:p>
      <w:r>
        <w:rPr>
          <w:rFonts w:ascii="Calibri" w:hAnsi="Calibri" w:eastAsia="微软雅黑"/>
          <w:b/>
          <w:color w:val="1C1F23"/>
          <w:sz w:val="22"/>
        </w:rPr>
        <w:t>资源合作：</w:t>
      </w:r>
      <w:r>
        <w:rPr>
          <w:rFonts w:ascii="Calibri" w:hAnsi="Calibri" w:eastAsia="微软雅黑"/>
          <w:color w:val="1C1F23"/>
          <w:sz w:val="22"/>
        </w:rPr>
        <w:t>岭南人工智能协会及其他校内外合作伙伴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二、发展背景</w:t>
      </w:r>
    </w:p>
    <w:p>
      <w:r>
        <w:rPr>
          <w:rFonts w:ascii="Calibri" w:hAnsi="Calibri" w:eastAsia="微软雅黑"/>
          <w:color w:val="1C1F23"/>
          <w:sz w:val="22"/>
        </w:rPr>
        <w:t>人工智能正在快速改变学习、工作、商业和产业创新方式。对于高校学生而言，真正的门槛已经不只是掌握某一种AI工具，而是能否找到真实问题，组成跨学科团队，持续完成产品设计、技术实现、用户验证和成果转化。</w:t>
      </w:r>
    </w:p>
    <w:p>
      <w:r>
        <w:rPr>
          <w:rFonts w:ascii="Calibri" w:hAnsi="Calibri" w:eastAsia="微软雅黑"/>
          <w:color w:val="1C1F23"/>
          <w:sz w:val="22"/>
        </w:rPr>
        <w:t>目前广州高校中不缺AI讲座、比赛、课程和短期训练营，但仍缺少一个能够长期连接学生、教师、校友、企业、技术社区和产业资源的开放平台。许多学生在活动中产生想法，却难以找到合适的技术伙伴、真实应用场景、持续导师支持和后续孵化资源；不少比赛项目也在答辩结束后停止推进。</w:t>
      </w:r>
    </w:p>
    <w:p>
      <w:r>
        <w:rPr>
          <w:rFonts w:ascii="Calibri" w:hAnsi="Calibri" w:eastAsia="微软雅黑"/>
          <w:color w:val="1C1F23"/>
          <w:sz w:val="22"/>
        </w:rPr>
        <w:t>广州AI共创社计划从学生社区和项目实践出发，逐步建立一套“发现人才—跨学科组队—真实问题共创—项目验证—前孵化—创业孵化—产业与资本连接”的长期机制。</w:t>
      </w:r>
    </w:p>
    <w:p>
      <w:r>
        <w:rPr>
          <w:rFonts w:ascii="Calibri" w:hAnsi="Calibri" w:eastAsia="微软雅黑"/>
          <w:color w:val="1C1F23"/>
          <w:sz w:val="22"/>
        </w:rPr>
        <w:t>平台的发展可借鉴XbotPark在项目制人才培养、跨学科协作、创业孵化和产业资源连接方面的思路，但不简单复制其硬件园区模式，而是结合岭南学院的商业与校友资源、中山大学及广州高校的人才基础，以及粤港澳大湾区的AI、硬件、产业和资本条件，形成具有广州特色的学生AI创新平台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三、长期愿景</w:t>
      </w:r>
    </w:p>
    <w:p>
      <w:r>
        <w:rPr>
          <w:rFonts w:ascii="Calibri" w:hAnsi="Calibri" w:eastAsia="微软雅黑"/>
          <w:color w:val="1C1F23"/>
          <w:sz w:val="22"/>
        </w:rPr>
        <w:t>广州AI共创社的长期目标，不是成为一个以讲座、工具分享和比赛通知为主的普通学生社群，而是建设成为：</w:t>
      </w:r>
    </w:p>
    <w:p>
      <w:pPr>
        <w:spacing w:before="160" w:after="240" w:line="300" w:lineRule="auto"/>
        <w:ind w:left="648" w:right="648"/>
        <w:jc w:val="center"/>
      </w:pPr>
      <w:r>
        <w:rPr>
          <w:rFonts w:ascii="Calibri" w:hAnsi="Calibri" w:eastAsia="微软雅黑"/>
          <w:b/>
          <w:color w:val="1F4D78"/>
          <w:sz w:val="25"/>
        </w:rPr>
        <w:t>立足广州高校、连接粤港澳大湾区，以AI应用和AI硬件为主要方向，持续发现青年创新人才、培育跨学科项目并支持优秀团队创业发展的开放创新与孵化平台。</w:t>
      </w:r>
    </w:p>
    <w:p>
      <w:r>
        <w:rPr>
          <w:rFonts w:ascii="Calibri" w:hAnsi="Calibri" w:eastAsia="微软雅黑"/>
          <w:color w:val="1C1F23"/>
          <w:sz w:val="22"/>
        </w:rPr>
        <w:t>平台希望让有想法的学生能够找到伙伴，让有能力的学生能够参与真实项目，让优秀团队能够获得导师、场景、技术、供应链、商业和资本支持。</w:t>
      </w:r>
    </w:p>
    <w:p>
      <w:r>
        <w:rPr>
          <w:rFonts w:ascii="Calibri" w:hAnsi="Calibri" w:eastAsia="微软雅黑"/>
          <w:color w:val="1C1F23"/>
          <w:sz w:val="22"/>
        </w:rPr>
        <w:t>长期形成以下闭环：</w:t>
      </w:r>
    </w:p>
    <w:p>
      <w:pPr>
        <w:spacing w:before="160" w:after="240" w:line="300" w:lineRule="auto"/>
        <w:ind w:left="648" w:right="648"/>
        <w:jc w:val="center"/>
      </w:pPr>
      <w:r>
        <w:rPr>
          <w:rFonts w:ascii="Calibri" w:hAnsi="Calibri" w:eastAsia="微软雅黑"/>
          <w:b/>
          <w:color w:val="1F4D78"/>
          <w:sz w:val="25"/>
        </w:rPr>
        <w:t>学生进入社区，成员组成团队，团队形成项目，项目接受验证，优秀项目进入孵化，成长起来的创业者再回到社区支持下一批学生。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四、发展定位</w:t>
      </w:r>
    </w:p>
    <w:p>
      <w:r>
        <w:rPr>
          <w:rFonts w:ascii="Calibri" w:hAnsi="Calibri" w:eastAsia="微软雅黑"/>
          <w:color w:val="1C1F23"/>
          <w:sz w:val="22"/>
        </w:rPr>
        <w:t>广州AI共创社首先是开放的青年AI实践社区，其次是学生项目的发现和前孵化入口，最终才发展为具有独立运营能力的项目孵化平台。</w:t>
      </w:r>
    </w:p>
    <w:p>
      <w:r>
        <w:rPr>
          <w:rFonts w:ascii="Calibri" w:hAnsi="Calibri" w:eastAsia="微软雅黑"/>
          <w:color w:val="1C1F23"/>
          <w:sz w:val="22"/>
        </w:rPr>
        <w:t>平台初期重点服务广州高校学生，逐步吸引青年教师、校友、工程师、设计师、产品经理和创业者参与，并联动深圳、东莞、佛山、香港等大湾区城市的技术、产业和创新资源。</w:t>
      </w:r>
    </w:p>
    <w:p>
      <w:r>
        <w:rPr>
          <w:rFonts w:ascii="Calibri" w:hAnsi="Calibri" w:eastAsia="微软雅黑"/>
          <w:color w:val="1C1F23"/>
          <w:sz w:val="22"/>
        </w:rPr>
        <w:t>首期聚焦两条项目方向：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AI应用与产业创新</w:t>
      </w:r>
    </w:p>
    <w:p>
      <w:r>
        <w:rPr>
          <w:rFonts w:ascii="Calibri" w:hAnsi="Calibri" w:eastAsia="微软雅黑"/>
          <w:color w:val="1C1F23"/>
          <w:sz w:val="22"/>
        </w:rPr>
        <w:t>重点关注AI在教育、金融、消费、内容、企业服务、文旅、健康、社会治理等领域的实际应用，发挥岭南学院在商业分析、行业研究、校友企业和项目管理方面的优势。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AI与智能硬件</w:t>
      </w:r>
    </w:p>
    <w:p>
      <w:r>
        <w:rPr>
          <w:rFonts w:ascii="Calibri" w:hAnsi="Calibri" w:eastAsia="微软雅黑"/>
          <w:color w:val="1C1F23"/>
          <w:sz w:val="22"/>
        </w:rPr>
        <w:t>重点连接计算机、电子、机械、设计和供应链资源，通过硬件黑客松、原型开发和产业合作，探索AI与智能设备、机器人、物联网和消费硬件的结合。</w:t>
      </w:r>
    </w:p>
    <w:p>
      <w:r>
        <w:rPr>
          <w:rFonts w:ascii="Calibri" w:hAnsi="Calibri" w:eastAsia="微软雅黑"/>
          <w:color w:val="1C1F23"/>
          <w:sz w:val="22"/>
        </w:rPr>
        <w:t>平台不以纯算法研究或论文发表为主要方向，也不追求覆盖所有AI领域，而是优先支持能够形成真实用户、可演示原型和持续项目的团队。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五、基本原则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开放而不松散</w:t>
      </w:r>
    </w:p>
    <w:p>
      <w:r>
        <w:rPr>
          <w:rFonts w:ascii="Calibri" w:hAnsi="Calibri" w:eastAsia="微软雅黑"/>
          <w:color w:val="1C1F23"/>
          <w:sz w:val="22"/>
        </w:rPr>
        <w:t>社区面向广州高校青年开放，但核心项目必须明确负责人、时间节点和交付成果。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项目优先</w:t>
      </w:r>
    </w:p>
    <w:p>
      <w:r>
        <w:rPr>
          <w:rFonts w:ascii="Calibri" w:hAnsi="Calibri" w:eastAsia="微软雅黑"/>
          <w:color w:val="1C1F23"/>
          <w:sz w:val="22"/>
        </w:rPr>
        <w:t>分享会、训练营、黑客松和共创夜都是发现人才和推进项目的手段，不能成为组织存在的最终目的。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真实问题驱动</w:t>
      </w:r>
    </w:p>
    <w:p>
      <w:r>
        <w:rPr>
          <w:rFonts w:ascii="Calibri" w:hAnsi="Calibri" w:eastAsia="微软雅黑"/>
          <w:color w:val="1C1F23"/>
          <w:sz w:val="22"/>
        </w:rPr>
        <w:t>项目应尽量来自用户需求、校友企业、教师研究、产业场景或社会问题，减少为了比赛临时包装概念。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借力但保持自主</w:t>
      </w:r>
    </w:p>
    <w:p>
      <w:r>
        <w:rPr>
          <w:rFonts w:ascii="Calibri" w:hAnsi="Calibri" w:eastAsia="微软雅黑"/>
          <w:color w:val="1C1F23"/>
          <w:sz w:val="22"/>
        </w:rPr>
        <w:t>积极使用学院、协会、校友、企业、高校和平台资源，同时保持成员网络、项目机制和社区品牌的连续性。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先验证再扩张</w:t>
      </w:r>
    </w:p>
    <w:p>
      <w:r>
        <w:rPr>
          <w:rFonts w:ascii="Calibri" w:hAnsi="Calibri" w:eastAsia="微软雅黑"/>
          <w:color w:val="1C1F23"/>
          <w:sz w:val="22"/>
        </w:rPr>
        <w:t>先在广州和一个学期内跑通基本机制，再决定是否成立公司、建设空间、扩大城市或开展投资。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公益社区与商业孵化分开</w:t>
      </w:r>
    </w:p>
    <w:p>
      <w:r>
        <w:rPr>
          <w:rFonts w:ascii="Calibri" w:hAnsi="Calibri" w:eastAsia="微软雅黑"/>
          <w:color w:val="1C1F23"/>
          <w:sz w:val="22"/>
        </w:rPr>
        <w:t>社区负责开放活动、人才发现和项目共创；未来独立孵化主体负责商业合同、收费服务、项目权益和投资合作。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六、总体组织架构</w:t>
      </w:r>
    </w:p>
    <w:p>
      <w:r>
        <w:rPr>
          <w:rFonts w:ascii="Calibri" w:hAnsi="Calibri" w:eastAsia="微软雅黑"/>
          <w:color w:val="1C1F23"/>
          <w:sz w:val="22"/>
        </w:rPr>
        <w:t>平台长期采用三层结构。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第一层：岭南AI学生共创计划</w:t>
      </w:r>
    </w:p>
    <w:p>
      <w:r>
        <w:rPr>
          <w:rFonts w:ascii="Calibri" w:hAnsi="Calibri" w:eastAsia="微软雅黑"/>
          <w:color w:val="1C1F23"/>
          <w:sz w:val="22"/>
        </w:rPr>
        <w:t>这是学院指导支持下的学生创新实践项目，承担人才培养、校内连接、学生实践和学院资源协调功能。</w:t>
      </w:r>
    </w:p>
    <w:p>
      <w:r>
        <w:rPr>
          <w:rFonts w:ascii="Calibri" w:hAnsi="Calibri" w:eastAsia="微软雅黑"/>
          <w:color w:val="1C1F23"/>
          <w:sz w:val="22"/>
        </w:rPr>
        <w:t>学院可以提供指导教师、校内招募、活动场地、课程接口、校友资源和必要的信用支持。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第二层：广州AI共创社</w:t>
      </w:r>
    </w:p>
    <w:p>
      <w:r>
        <w:rPr>
          <w:rFonts w:ascii="Calibri" w:hAnsi="Calibri" w:eastAsia="微软雅黑"/>
          <w:color w:val="1C1F23"/>
          <w:sz w:val="22"/>
        </w:rPr>
        <w:t>这是面向广州高校青年的开放社区和传播品牌，承担：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公众号与内容传播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跨校成员招募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AI共创夜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工具与案例分享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训练营和黑客松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企业问题征集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跨学科组队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项目发现与早期验证</w:t>
      </w:r>
    </w:p>
    <w:p>
      <w:r>
        <w:rPr>
          <w:rFonts w:ascii="Calibri" w:hAnsi="Calibri" w:eastAsia="微软雅黑"/>
          <w:color w:val="1C1F23"/>
          <w:sz w:val="22"/>
        </w:rPr>
        <w:t>社区阶段不向学生收费，不统一取得项目股权，也不承诺所有参与者都能进入正式孵化。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第三层：独立AI项目孵化平台</w:t>
      </w:r>
    </w:p>
    <w:p>
      <w:r>
        <w:rPr>
          <w:rFonts w:ascii="Calibri" w:hAnsi="Calibri" w:eastAsia="微软雅黑"/>
          <w:color w:val="1C1F23"/>
          <w:sz w:val="22"/>
        </w:rPr>
        <w:t>当社区形成稳定项目来源、企业需求和运营团队后，由核心团队依法设立独立运营主体，承担：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企业AI创新项目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前孵化营和加速计划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项目管理与产品验证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商业场景和首批客户连接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硬件供应链与技术资源连接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法务、财务和公司治理支持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融资与专业投资机构对接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正式孵化协议及项目权益管理</w:t>
      </w:r>
    </w:p>
    <w:p>
      <w:r>
        <w:rPr>
          <w:rFonts w:ascii="Calibri" w:hAnsi="Calibri" w:eastAsia="微软雅黑"/>
          <w:color w:val="1C1F23"/>
          <w:sz w:val="22"/>
        </w:rPr>
        <w:t>独立孵化主体与学院开展项目合作，但不作为学院下属公司，不使用模糊的学院官方身份开展商业经营。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七、成员与人才体系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公开参与者</w:t>
      </w:r>
    </w:p>
    <w:p>
      <w:r>
        <w:rPr>
          <w:rFonts w:ascii="Calibri" w:hAnsi="Calibri" w:eastAsia="微软雅黑"/>
          <w:color w:val="1C1F23"/>
          <w:sz w:val="22"/>
        </w:rPr>
        <w:t>参加分享会、共创夜、训练营和开放活动，了解AI工具、案例和项目机会。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核心共创成员</w:t>
      </w:r>
    </w:p>
    <w:p>
      <w:r>
        <w:rPr>
          <w:rFonts w:ascii="Calibri" w:hAnsi="Calibri" w:eastAsia="微软雅黑"/>
          <w:color w:val="1C1F23"/>
          <w:sz w:val="22"/>
        </w:rPr>
        <w:t>进入持续项目周期，参与问题研究、产品设计、技术开发、用户测试和成果展示。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项目负责人</w:t>
      </w:r>
    </w:p>
    <w:p>
      <w:r>
        <w:rPr>
          <w:rFonts w:ascii="Calibri" w:hAnsi="Calibri" w:eastAsia="微软雅黑"/>
          <w:color w:val="1C1F23"/>
          <w:sz w:val="22"/>
        </w:rPr>
        <w:t>对项目目标、团队协作、时间节点和交付结果负责，是未来重点培养的项目领导者和潜在创业者。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导师与资源伙伴</w:t>
      </w:r>
    </w:p>
    <w:p>
      <w:r>
        <w:rPr>
          <w:rFonts w:ascii="Calibri" w:hAnsi="Calibri" w:eastAsia="微软雅黑"/>
          <w:color w:val="1C1F23"/>
          <w:sz w:val="22"/>
        </w:rPr>
        <w:t>由学院教师、校友、企业专家、技术人员、设计师、投资人和创业者组成，为团队提供专业指导、真实场景和后续连接。</w:t>
      </w:r>
    </w:p>
    <w:p>
      <w:r>
        <w:rPr>
          <w:rFonts w:ascii="Calibri" w:hAnsi="Calibri" w:eastAsia="微软雅黑"/>
          <w:color w:val="1C1F23"/>
          <w:sz w:val="22"/>
        </w:rPr>
        <w:t>平台不使用单一的技术等级决定成员地位，而是综合考察专业能力、学习速度、责任意识、团队协作和持续投入。</w:t>
      </w:r>
    </w:p>
    <w:p>
      <w:r>
        <w:rPr>
          <w:rFonts w:ascii="Calibri" w:hAnsi="Calibri" w:eastAsia="微软雅黑"/>
          <w:color w:val="1C1F23"/>
          <w:sz w:val="22"/>
        </w:rPr>
        <w:t>考虑到学生会面临考研、实习、交换、毕业和就业选择，每个重点项目应至少形成两名稳定核心成员，避免项目完全依赖某一个人。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八、活动体系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AI共创夜</w:t>
      </w:r>
    </w:p>
    <w:p>
      <w:r>
        <w:rPr>
          <w:rFonts w:ascii="Calibri" w:hAnsi="Calibri" w:eastAsia="微软雅黑"/>
          <w:color w:val="1C1F23"/>
          <w:sz w:val="22"/>
        </w:rPr>
        <w:t>双周或每月举行，承担成员连接、项目同步、案例分享、导师门诊和阶段展示功能。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AI实践工作坊</w:t>
      </w:r>
    </w:p>
    <w:p>
      <w:r>
        <w:rPr>
          <w:rFonts w:ascii="Calibri" w:hAnsi="Calibri" w:eastAsia="微软雅黑"/>
          <w:color w:val="1C1F23"/>
          <w:sz w:val="22"/>
        </w:rPr>
        <w:t>围绕工具、开发、产品设计、行业研究、用户访谈、商业分析和硬件制作开展短时实操。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训练营</w:t>
      </w:r>
    </w:p>
    <w:p>
      <w:r>
        <w:rPr>
          <w:rFonts w:ascii="Calibri" w:hAnsi="Calibri" w:eastAsia="微软雅黑"/>
          <w:color w:val="1C1F23"/>
          <w:sz w:val="22"/>
        </w:rPr>
        <w:t>与字节等企业或技术平台合作，为成员提供集中学习、项目加速和导师连接。训练营必须与项目前后衔接，避免结营即结束。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黑客松与硬件共创</w:t>
      </w:r>
    </w:p>
    <w:p>
      <w:r>
        <w:rPr>
          <w:rFonts w:ascii="Calibri" w:hAnsi="Calibri" w:eastAsia="微软雅黑"/>
          <w:color w:val="1C1F23"/>
          <w:sz w:val="22"/>
        </w:rPr>
        <w:t>通过内部硬件共创日、深圳硬件黑客松和未来自主举办的AI黑客松，发现能够在高压环境中完成实际交付的团队。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企业命题共创</w:t>
      </w:r>
    </w:p>
    <w:p>
      <w:r>
        <w:rPr>
          <w:rFonts w:ascii="Calibri" w:hAnsi="Calibri" w:eastAsia="微软雅黑"/>
          <w:color w:val="1C1F23"/>
          <w:sz w:val="22"/>
        </w:rPr>
        <w:t>邀请校友企业和合作机构提出真实问题，由学生团队在限定周期内完成调研、方案、原型和测试。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Demo Day</w:t>
      </w:r>
    </w:p>
    <w:p>
      <w:r>
        <w:rPr>
          <w:rFonts w:ascii="Calibri" w:hAnsi="Calibri" w:eastAsia="微软雅黑"/>
          <w:color w:val="1C1F23"/>
          <w:sz w:val="22"/>
        </w:rPr>
        <w:t>每学期或每期项目周期结束后举行成果展示，邀请学院、导师、企业、协会、高校伙伴和投资机构参与。Demo Day不仅评奖，更承担项目筛选和后续资源分配功能。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九、项目孵化路径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开放社区阶段</w:t>
      </w:r>
    </w:p>
    <w:p>
      <w:r>
        <w:rPr>
          <w:rFonts w:ascii="Calibri" w:hAnsi="Calibri" w:eastAsia="微软雅黑"/>
          <w:color w:val="1C1F23"/>
          <w:sz w:val="22"/>
        </w:rPr>
        <w:t>所有成员可以参与活动、提出问题、寻找伙伴。平台重点记录成员的专业背景、兴趣、能力和持续投入情况。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项目共创阶段</w:t>
      </w:r>
    </w:p>
    <w:p>
      <w:r>
        <w:rPr>
          <w:rFonts w:ascii="Calibri" w:hAnsi="Calibri" w:eastAsia="微软雅黑"/>
          <w:color w:val="1C1F23"/>
          <w:sz w:val="22"/>
        </w:rPr>
        <w:t>项目团队进入6至8周共创周期，每支团队原则上由3至5人组成，至少完成：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明确的用户或命题方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真实问题说明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用户访谈或需求证据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可演示的最小原型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一轮实际反馈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团队分工和后续计划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前孵化阶段</w:t>
      </w:r>
    </w:p>
    <w:p>
      <w:r>
        <w:rPr>
          <w:rFonts w:ascii="Calibri" w:hAnsi="Calibri" w:eastAsia="微软雅黑"/>
          <w:color w:val="1C1F23"/>
          <w:sz w:val="22"/>
        </w:rPr>
        <w:t>通过评审的2至3个项目进入约3个月前孵化，由平台提供：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项目主导师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产品、技术和商业专项导师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用户测试和企业场景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算力、硬件、场地或小额项目支持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每两周一次阶段评审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公司设立、知识产权和商业合作基础咨询</w:t>
      </w:r>
    </w:p>
    <w:p>
      <w:r>
        <w:rPr>
          <w:rFonts w:ascii="Calibri" w:hAnsi="Calibri" w:eastAsia="微软雅黑"/>
          <w:color w:val="1C1F23"/>
          <w:sz w:val="22"/>
        </w:rPr>
        <w:t>前孵化阶段原则上不收取学生费用，也不因提供一般性指导统一拿取项目股权。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正式孵化阶段</w:t>
      </w:r>
    </w:p>
    <w:p>
      <w:r>
        <w:rPr>
          <w:rFonts w:ascii="Calibri" w:hAnsi="Calibri" w:eastAsia="微软雅黑"/>
          <w:color w:val="1C1F23"/>
          <w:sz w:val="22"/>
        </w:rPr>
        <w:t>满足以下条件的项目可以申请进入正式孵化：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团队核心成员愿意持续投入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已有真实用户、企业试用或市场需求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产品具有继续开发价值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知识产权和成员分工基本明确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未来6至12个月目标清晰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平台能够提供对项目具有实际价值的关键资源</w:t>
      </w:r>
    </w:p>
    <w:p>
      <w:r>
        <w:rPr>
          <w:rFonts w:ascii="Calibri" w:hAnsi="Calibri" w:eastAsia="微软雅黑"/>
          <w:color w:val="1C1F23"/>
          <w:sz w:val="22"/>
        </w:rPr>
        <w:t>进入正式孵化后，由独立孵化主体与项目团队单独签约，明确双方投入、服务内容、阶段目标、知识产权、费用、收益和项目权益。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十、项目评审标准</w:t>
      </w:r>
    </w:p>
    <w:p>
      <w:r>
        <w:rPr>
          <w:rFonts w:ascii="Calibri" w:hAnsi="Calibri" w:eastAsia="微软雅黑"/>
          <w:color w:val="1C1F23"/>
          <w:sz w:val="22"/>
        </w:rPr>
        <w:t>平台不以比赛式路演和PPT表现作为主要依据，重点考察：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问题是否真实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用户是否明确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团队是否稳定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原型是否可行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是否形成有效反馈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团队能否持续交付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项目是否符合平台资源能力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平台介入是否能产生实际增量</w:t>
      </w:r>
    </w:p>
    <w:p>
      <w:r>
        <w:rPr>
          <w:rFonts w:ascii="Calibri" w:hAnsi="Calibri" w:eastAsia="微软雅黑"/>
          <w:color w:val="1C1F23"/>
          <w:sz w:val="22"/>
        </w:rPr>
        <w:t>项目评审与投资决策应分开。有利益关系的评委必须主动披露并回避。</w:t>
      </w:r>
    </w:p>
    <w:p>
      <w:r>
        <w:rPr>
          <w:rFonts w:ascii="Calibri" w:hAnsi="Calibri" w:eastAsia="微软雅黑"/>
          <w:color w:val="1C1F23"/>
          <w:sz w:val="22"/>
        </w:rPr>
        <w:t>首期合理漏斗为：</w:t>
      </w:r>
    </w:p>
    <w:p>
      <w:pPr>
        <w:spacing w:before="160" w:after="240" w:line="300" w:lineRule="auto"/>
        <w:ind w:left="648" w:right="648"/>
        <w:jc w:val="center"/>
      </w:pPr>
      <w:r>
        <w:rPr>
          <w:rFonts w:ascii="Calibri" w:hAnsi="Calibri" w:eastAsia="微软雅黑"/>
          <w:b/>
          <w:color w:val="1F4D78"/>
          <w:sz w:val="25"/>
        </w:rPr>
        <w:t>100名社区参与者 → 20至30名稳定成员 → 5至8支项目团队 → 2至3个前孵化项目 → 1个值得长期投入的正式孵化项目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十一、资源体系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学院资源</w:t>
      </w:r>
    </w:p>
    <w:p>
      <w:r>
        <w:rPr>
          <w:rFonts w:ascii="Calibri" w:hAnsi="Calibri" w:eastAsia="微软雅黑"/>
          <w:color w:val="1C1F23"/>
          <w:sz w:val="22"/>
        </w:rPr>
        <w:t>包括指导教师、课程接口、校内招募、活动场地、学生培养机制、必要协调和对外信用。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校友资源</w:t>
      </w:r>
    </w:p>
    <w:p>
      <w:r>
        <w:rPr>
          <w:rFonts w:ascii="Calibri" w:hAnsi="Calibri" w:eastAsia="微软雅黑"/>
          <w:color w:val="1C1F23"/>
          <w:sz w:val="22"/>
        </w:rPr>
        <w:t>包括产业导师、企业命题、首批用户、测试场景、商业订单、创业经验和专业服务。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广州高校资源</w:t>
      </w:r>
    </w:p>
    <w:p>
      <w:r>
        <w:rPr>
          <w:rFonts w:ascii="Calibri" w:hAnsi="Calibri" w:eastAsia="微软雅黑"/>
          <w:color w:val="1C1F23"/>
          <w:sz w:val="22"/>
        </w:rPr>
        <w:t>连接计算机、电子、机械、设计、医学、法学、经管和人文社科学生，形成跨校、跨学科协作网络。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岭南人工智能协会资源</w:t>
      </w:r>
    </w:p>
    <w:p>
      <w:r>
        <w:rPr>
          <w:rFonts w:ascii="Calibri" w:hAnsi="Calibri" w:eastAsia="微软雅黑"/>
          <w:color w:val="1C1F23"/>
          <w:sz w:val="22"/>
        </w:rPr>
        <w:t>连接行业专家、企业、活动平台、技术生态和大湾区AI资源。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深圳及东莞资源</w:t>
      </w:r>
    </w:p>
    <w:p>
      <w:r>
        <w:rPr>
          <w:rFonts w:ascii="Calibri" w:hAnsi="Calibri" w:eastAsia="微软雅黑"/>
          <w:color w:val="1C1F23"/>
          <w:sz w:val="22"/>
        </w:rPr>
        <w:t>重点连接硬件技术、打样、供应链、制造、机器人、产业园和硬科技创业平台。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专业服务资源</w:t>
      </w:r>
    </w:p>
    <w:p>
      <w:r>
        <w:rPr>
          <w:rFonts w:ascii="Calibri" w:hAnsi="Calibri" w:eastAsia="微软雅黑"/>
          <w:color w:val="1C1F23"/>
          <w:sz w:val="22"/>
        </w:rPr>
        <w:t>逐步建立法律、财务、知识产权、人力资源、品牌传播和融资顾问网络。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资本资源</w:t>
      </w:r>
    </w:p>
    <w:p>
      <w:r>
        <w:rPr>
          <w:rFonts w:ascii="Calibri" w:hAnsi="Calibri" w:eastAsia="微软雅黑"/>
          <w:color w:val="1C1F23"/>
          <w:sz w:val="22"/>
        </w:rPr>
        <w:t>早期以专业投资机构、校友投资人和持牌基金合作为主，平台不面向学生和不特定校友公开募集投资资金。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十二、学院合作机制</w:t>
      </w:r>
    </w:p>
    <w:p>
      <w:r>
        <w:rPr>
          <w:rFonts w:ascii="Calibri" w:hAnsi="Calibri" w:eastAsia="微软雅黑"/>
          <w:color w:val="1C1F23"/>
          <w:sz w:val="22"/>
        </w:rPr>
        <w:t>学院与平台的长期合作，应以人才培养、创新实践和项目转化为共同目标。</w:t>
      </w:r>
    </w:p>
    <w:p>
      <w:r>
        <w:rPr>
          <w:rFonts w:ascii="Calibri" w:hAnsi="Calibri" w:eastAsia="微软雅黑"/>
          <w:color w:val="1C1F23"/>
          <w:sz w:val="22"/>
        </w:rPr>
        <w:t>建议在条件成熟后形成合作备忘录，明确：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学院提供的指导和资源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平台承担的项目执行责任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学院名称与Logo使用范围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活动与商业项目的审批边界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学生项目和教师成果的知识产权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经费、赞助和商业收入的管理方式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数据安全和成员隐私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风险责任和退出机制</w:t>
      </w:r>
    </w:p>
    <w:p>
      <w:r>
        <w:rPr>
          <w:rFonts w:ascii="Calibri" w:hAnsi="Calibri" w:eastAsia="微软雅黑"/>
          <w:color w:val="1C1F23"/>
          <w:sz w:val="22"/>
        </w:rPr>
        <w:t>学院提供的公共资源不能自动成为孵化公司的商业资产。孵化平台的合同、债务、收费、投资和经营责任由独立主体承担。</w:t>
      </w:r>
    </w:p>
    <w:p>
      <w:r>
        <w:rPr>
          <w:rFonts w:ascii="Calibri" w:hAnsi="Calibri" w:eastAsia="微软雅黑"/>
          <w:color w:val="1C1F23"/>
          <w:sz w:val="22"/>
        </w:rPr>
        <w:t>对外表述应根据具体关系分别使用：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中山大学岭南学院指导支持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与中山大学岭南学院合作开展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由中山大学岭南学院学生发起</w:t>
      </w:r>
    </w:p>
    <w:p>
      <w:r>
        <w:rPr>
          <w:rFonts w:ascii="Calibri" w:hAnsi="Calibri" w:eastAsia="微软雅黑"/>
          <w:color w:val="1C1F23"/>
          <w:sz w:val="22"/>
        </w:rPr>
        <w:t>不得未经授权使用“学院旗下”“学院官方孵化平台”等表述。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十三、运营与治理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指导与项目委员会</w:t>
      </w:r>
    </w:p>
    <w:p>
      <w:r>
        <w:rPr>
          <w:rFonts w:ascii="Calibri" w:hAnsi="Calibri" w:eastAsia="微软雅黑"/>
          <w:color w:val="1C1F23"/>
          <w:sz w:val="22"/>
        </w:rPr>
        <w:t>由学院教师、校友和行业导师组成，负责方向指导、项目评审和资源建议，不直接替代公司的经营决策。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社区执行团队</w:t>
      </w:r>
    </w:p>
    <w:p>
      <w:r>
        <w:rPr>
          <w:rFonts w:ascii="Calibri" w:hAnsi="Calibri" w:eastAsia="微软雅黑"/>
          <w:color w:val="1C1F23"/>
          <w:sz w:val="22"/>
        </w:rPr>
        <w:t>负责公众号、成员、活动、项目共创、跨校合作和日常社区运营。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孵化平台经营团队</w:t>
      </w:r>
    </w:p>
    <w:p>
      <w:r>
        <w:rPr>
          <w:rFonts w:ascii="Calibri" w:hAnsi="Calibri" w:eastAsia="微软雅黑"/>
          <w:color w:val="1C1F23"/>
          <w:sz w:val="22"/>
        </w:rPr>
        <w:t>负责企业合同、收费、成本、人员、商业合作、正式孵化和项目权益。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项目评审机制</w:t>
      </w:r>
    </w:p>
    <w:p>
      <w:r>
        <w:rPr>
          <w:rFonts w:ascii="Calibri" w:hAnsi="Calibri" w:eastAsia="微软雅黑"/>
          <w:color w:val="1C1F23"/>
          <w:sz w:val="22"/>
        </w:rPr>
        <w:t>评估项目是否适合进入前孵化和正式孵化。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商业与投资决策机制</w:t>
      </w:r>
    </w:p>
    <w:p>
      <w:r>
        <w:rPr>
          <w:rFonts w:ascii="Calibri" w:hAnsi="Calibri" w:eastAsia="微软雅黑"/>
          <w:color w:val="1C1F23"/>
          <w:sz w:val="22"/>
        </w:rPr>
        <w:t>独立评估平台是否应当投入资金、承担成本或取得项目权益，与教育性项目评审分开。</w:t>
      </w:r>
    </w:p>
    <w:p>
      <w:r>
        <w:rPr>
          <w:rFonts w:ascii="Calibri" w:hAnsi="Calibri" w:eastAsia="微软雅黑"/>
          <w:color w:val="1C1F23"/>
          <w:sz w:val="22"/>
        </w:rPr>
        <w:t>平台应做到：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社区成员与公司员工分开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公益活动与商业项目分开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学院支持资源与公司经营资源分开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项目评审权与投资决策权分开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个人账户与组织资金分开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十四、核心团队机制</w:t>
      </w:r>
    </w:p>
    <w:p>
      <w:r>
        <w:rPr>
          <w:rFonts w:ascii="Calibri" w:hAnsi="Calibri" w:eastAsia="微软雅黑"/>
          <w:color w:val="1C1F23"/>
          <w:sz w:val="22"/>
        </w:rPr>
        <w:t>社区执行成员不自动成为孵化平台股东。</w:t>
      </w:r>
    </w:p>
    <w:p>
      <w:r>
        <w:rPr>
          <w:rFonts w:ascii="Calibri" w:hAnsi="Calibri" w:eastAsia="微软雅黑"/>
          <w:color w:val="1C1F23"/>
          <w:sz w:val="22"/>
        </w:rPr>
        <w:t>核心团队应经过至少一个学期的实际协作，再根据以下因素确定未来创始成员：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是否愿意持续投入两年以上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是否能够承担明确业务结果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是否建立了不可替代的组织能力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是否带来关键项目、客户、技术或资源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在考研、实习、留学和毕业后能否继续履责</w:t>
      </w:r>
    </w:p>
    <w:p>
      <w:r>
        <w:rPr>
          <w:rFonts w:ascii="Calibri" w:hAnsi="Calibri" w:eastAsia="微软雅黑"/>
          <w:color w:val="1C1F23"/>
          <w:sz w:val="22"/>
        </w:rPr>
        <w:t>公司成立前应签署创始协议，明确：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每个人的职责和投入时间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日常决策与重大事项表决方式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股权成熟与退出安排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成员长期不投入时的处理方式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品牌、代码、项目和内容的知识产权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新成员的激励机制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公司与成员个人项目之间的利益冲突</w:t>
      </w:r>
    </w:p>
    <w:p>
      <w:r>
        <w:rPr>
          <w:rFonts w:ascii="Calibri" w:hAnsi="Calibri" w:eastAsia="微软雅黑"/>
          <w:color w:val="1C1F23"/>
          <w:sz w:val="22"/>
        </w:rPr>
        <w:t>股权不应简单平均分配，也不能只依据“谁最早提出想法”。短期志愿者、活动负责人和公众号成员可以获得补贴、奖金、荣誉或项目激励，但不自动获得永久股权。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十五、公众号与品牌运营</w:t>
      </w:r>
    </w:p>
    <w:p>
      <w:r>
        <w:rPr>
          <w:rFonts w:ascii="Calibri" w:hAnsi="Calibri" w:eastAsia="微软雅黑"/>
          <w:color w:val="1C1F23"/>
          <w:sz w:val="22"/>
        </w:rPr>
        <w:t>公众号名称建议统一使用“广州AI共创社”，英文品牌“Guangzhou AI Builders”用于Logo、海报、英文材料和视觉系统。</w:t>
      </w:r>
    </w:p>
    <w:p>
      <w:r>
        <w:rPr>
          <w:rFonts w:ascii="Calibri" w:hAnsi="Calibri" w:eastAsia="微软雅黑"/>
          <w:color w:val="1C1F23"/>
          <w:sz w:val="22"/>
        </w:rPr>
        <w:t>口号统一为：</w:t>
      </w:r>
    </w:p>
    <w:p>
      <w:pPr>
        <w:spacing w:before="160" w:after="240" w:line="300" w:lineRule="auto"/>
        <w:ind w:left="648" w:right="648"/>
        <w:jc w:val="center"/>
      </w:pPr>
      <w:r>
        <w:rPr>
          <w:rFonts w:ascii="Calibri" w:hAnsi="Calibri" w:eastAsia="微软雅黑"/>
          <w:b/>
          <w:color w:val="1F4D78"/>
          <w:sz w:val="25"/>
        </w:rPr>
        <w:t>用AI，造未来。</w:t>
      </w:r>
    </w:p>
    <w:p>
      <w:r>
        <w:rPr>
          <w:rFonts w:ascii="Calibri" w:hAnsi="Calibri" w:eastAsia="微软雅黑"/>
          <w:color w:val="1C1F23"/>
          <w:sz w:val="22"/>
        </w:rPr>
        <w:t>公众号承担三项核心功能：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对外品牌入口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成员与项目招募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活动和项目档案</w:t>
      </w:r>
    </w:p>
    <w:p>
      <w:r>
        <w:rPr>
          <w:rFonts w:ascii="Calibri" w:hAnsi="Calibri" w:eastAsia="微软雅黑"/>
          <w:color w:val="1C1F23"/>
          <w:sz w:val="22"/>
        </w:rPr>
        <w:t>主要内容包括：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共创招募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AI实践与工具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项目日志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成员与导师故事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企业问题与合作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训练营和黑客松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项目成果与后续发展</w:t>
      </w:r>
    </w:p>
    <w:p>
      <w:r>
        <w:rPr>
          <w:rFonts w:ascii="Calibri" w:hAnsi="Calibri" w:eastAsia="微软雅黑"/>
          <w:color w:val="1C1F23"/>
          <w:sz w:val="22"/>
        </w:rPr>
        <w:t>独立公众号初期由学生个人代持，但应建立内部品牌和账号管理约定，明确管理员、内容审核、资料保存、毕业交接和未来主体迁移安排。</w:t>
      </w:r>
    </w:p>
    <w:p>
      <w:r>
        <w:rPr>
          <w:rFonts w:ascii="Calibri" w:hAnsi="Calibri" w:eastAsia="微软雅黑"/>
          <w:color w:val="1C1F23"/>
          <w:sz w:val="22"/>
        </w:rPr>
        <w:t>公众号不是单纯的新闻发布渠道，而应真实记录项目如何从想法走向原型、测试、订单和创业。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十六、可持续收入机制</w:t>
      </w:r>
    </w:p>
    <w:p>
      <w:r>
        <w:rPr>
          <w:rFonts w:ascii="Calibri" w:hAnsi="Calibri" w:eastAsia="微软雅黑"/>
          <w:color w:val="1C1F23"/>
          <w:sz w:val="22"/>
        </w:rPr>
        <w:t>早期平台不向普通学生收取会员费或孵化门票，优先从资源需求方获得收入。</w:t>
      </w:r>
    </w:p>
    <w:p>
      <w:r>
        <w:rPr>
          <w:rFonts w:ascii="Calibri" w:hAnsi="Calibri" w:eastAsia="微软雅黑"/>
          <w:color w:val="1C1F23"/>
          <w:sz w:val="22"/>
        </w:rPr>
        <w:t>主要收入可以来自：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企业AI命题共创营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企业创新问题调研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AI应用原型验证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训练营和黑客松承办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高校、园区、协会的创新项目服务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校友企业AI工作坊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Demo Day和活动赞助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项目管理与成果转化服务</w:t>
      </w:r>
    </w:p>
    <w:p>
      <w:r>
        <w:rPr>
          <w:rFonts w:ascii="Calibri" w:hAnsi="Calibri" w:eastAsia="微软雅黑"/>
          <w:color w:val="1C1F23"/>
          <w:sz w:val="22"/>
        </w:rPr>
        <w:t>原则是：</w:t>
      </w:r>
    </w:p>
    <w:p>
      <w:pPr>
        <w:spacing w:before="160" w:after="240" w:line="300" w:lineRule="auto"/>
        <w:ind w:left="648" w:right="648"/>
        <w:jc w:val="center"/>
      </w:pPr>
      <w:r>
        <w:rPr>
          <w:rFonts w:ascii="Calibri" w:hAnsi="Calibri" w:eastAsia="微软雅黑"/>
          <w:b/>
          <w:color w:val="1F4D78"/>
          <w:sz w:val="25"/>
        </w:rPr>
        <w:t>向需要青年创新能力的机构收费，不向需要成长机会的学生收费。</w:t>
      </w:r>
    </w:p>
    <w:p>
      <w:r>
        <w:rPr>
          <w:rFonts w:ascii="Calibri" w:hAnsi="Calibri" w:eastAsia="微软雅黑"/>
          <w:color w:val="1C1F23"/>
          <w:sz w:val="22"/>
        </w:rPr>
        <w:t>长期收入包括企业服务收入、项目孵化服务、商业合作分成，以及在正式孵化阶段基于实际投入取得的合理项目权益。</w:t>
      </w:r>
    </w:p>
    <w:p>
      <w:r>
        <w:rPr>
          <w:rFonts w:ascii="Calibri" w:hAnsi="Calibri" w:eastAsia="微软雅黑"/>
          <w:color w:val="1C1F23"/>
          <w:sz w:val="22"/>
        </w:rPr>
        <w:t>社区阶段、共创阶段和普通前孵化阶段原则上不拿股权。只有平台持续提供商业订单、供应链、团队补充、专业服务、现金投入或长期项目管理时，才与项目团队单独协商权益。</w:t>
      </w:r>
    </w:p>
    <w:p>
      <w:r>
        <w:rPr>
          <w:rFonts w:ascii="Calibri" w:hAnsi="Calibri" w:eastAsia="微软雅黑"/>
          <w:color w:val="1C1F23"/>
          <w:sz w:val="22"/>
        </w:rPr>
        <w:t>平台不预设所有项目统一股权比例，也不以介绍导师、比赛或投资人为由强制取得项目股权。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十七、知识产权与数据管理</w:t>
      </w:r>
    </w:p>
    <w:p>
      <w:r>
        <w:rPr>
          <w:rFonts w:ascii="Calibri" w:hAnsi="Calibri" w:eastAsia="微软雅黑"/>
          <w:color w:val="1C1F23"/>
          <w:sz w:val="22"/>
        </w:rPr>
        <w:t>项目开始时应记录参与成员、已有成果、代码来源、数据来源和企业命题要求。</w:t>
      </w:r>
    </w:p>
    <w:p>
      <w:r>
        <w:rPr>
          <w:rFonts w:ascii="Calibri" w:hAnsi="Calibri" w:eastAsia="微软雅黑"/>
          <w:color w:val="1C1F23"/>
          <w:sz w:val="22"/>
        </w:rPr>
        <w:t>原则上：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学生独立完成的成果归实际创作团队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使用教师科研成果时另行取得授权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企业命题项目根据合同明确使用权和商业秘密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平台自行开发的公共工具和方法归平台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多方共同开发的成果在项目启动前约定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未经许可不得公开企业数据、用户隐私和未发布产品信息</w:t>
      </w:r>
    </w:p>
    <w:p>
      <w:r>
        <w:rPr>
          <w:rFonts w:ascii="Calibri" w:hAnsi="Calibri" w:eastAsia="微软雅黑"/>
          <w:color w:val="1C1F23"/>
          <w:sz w:val="22"/>
        </w:rPr>
        <w:t>所有公开成果应如实披露AI使用方式、数据来源和人工贡献，遵守学术诚信和知识产权要求。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十八、三年发展路线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第一阶段：社区与项目发现</w:t>
      </w:r>
    </w:p>
    <w:p>
      <w:r>
        <w:rPr>
          <w:rFonts w:ascii="Calibri" w:hAnsi="Calibri" w:eastAsia="微软雅黑"/>
          <w:color w:val="1C1F23"/>
          <w:sz w:val="22"/>
        </w:rPr>
        <w:t>时间为2026年秋季学期。</w:t>
      </w:r>
    </w:p>
    <w:p>
      <w:r>
        <w:rPr>
          <w:rFonts w:ascii="Calibri" w:hAnsi="Calibri" w:eastAsia="微软雅黑"/>
          <w:color w:val="1C1F23"/>
          <w:sz w:val="22"/>
        </w:rPr>
        <w:t>主要完成双周AI共创夜、字节AI训练营、深圳硬件黑客松、内部硬件共创日、期末Demo Day和公众号启动。</w:t>
      </w:r>
    </w:p>
    <w:p>
      <w:r>
        <w:rPr>
          <w:rFonts w:ascii="Calibri" w:hAnsi="Calibri" w:eastAsia="微软雅黑"/>
          <w:color w:val="1C1F23"/>
          <w:sz w:val="22"/>
        </w:rPr>
        <w:t>目标是形成20至30名稳定成员、5至8支项目团队、3个以上可演示原型和1至2个持续推进项目。</w:t>
      </w:r>
    </w:p>
    <w:p>
      <w:r>
        <w:rPr>
          <w:rFonts w:ascii="Calibri" w:hAnsi="Calibri" w:eastAsia="微软雅黑"/>
          <w:color w:val="1C1F23"/>
          <w:sz w:val="22"/>
        </w:rPr>
        <w:t>这一阶段不成立孵化公司，不收取学生费用，不统一拿取项目股权。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第二阶段：前孵化能力建设</w:t>
      </w:r>
    </w:p>
    <w:p>
      <w:r>
        <w:rPr>
          <w:rFonts w:ascii="Calibri" w:hAnsi="Calibri" w:eastAsia="微软雅黑"/>
          <w:color w:val="1C1F23"/>
          <w:sz w:val="22"/>
        </w:rPr>
        <w:t>时间为2027年上半年至暑期。</w:t>
      </w:r>
    </w:p>
    <w:p>
      <w:r>
        <w:rPr>
          <w:rFonts w:ascii="Calibri" w:hAnsi="Calibri" w:eastAsia="微软雅黑"/>
          <w:color w:val="1C1F23"/>
          <w:sz w:val="22"/>
        </w:rPr>
        <w:t>举办首期12周AI项目共创营或前孵化营，建立项目申请、导师匹配、阶段评审、企业测试、知识产权和项目档案机制。</w:t>
      </w:r>
    </w:p>
    <w:p>
      <w:r>
        <w:rPr>
          <w:rFonts w:ascii="Calibri" w:hAnsi="Calibri" w:eastAsia="微软雅黑"/>
          <w:color w:val="1C1F23"/>
          <w:sz w:val="22"/>
        </w:rPr>
        <w:t>目标是筛选3至5个项目，推动至少2个项目获得企业试点，至少1个项目产生订单、收入或明确创业意向，并获得2项以上付费企业合作。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第三阶段：独立主体建设</w:t>
      </w:r>
    </w:p>
    <w:p>
      <w:r>
        <w:rPr>
          <w:rFonts w:ascii="Calibri" w:hAnsi="Calibri" w:eastAsia="微软雅黑"/>
          <w:color w:val="1C1F23"/>
          <w:sz w:val="22"/>
        </w:rPr>
        <w:t>建议时间为2027年下半年至2028年。</w:t>
      </w:r>
    </w:p>
    <w:p>
      <w:r>
        <w:rPr>
          <w:rFonts w:ascii="Calibri" w:hAnsi="Calibri" w:eastAsia="微软雅黑"/>
          <w:color w:val="1C1F23"/>
          <w:sz w:val="22"/>
        </w:rPr>
        <w:t>只有在形成稳定核心团队、企业付费需求、持续项目来源、半年运营资金和明确学院边界后，再成立独立运营主体。</w:t>
      </w:r>
    </w:p>
    <w:p>
      <w:r>
        <w:rPr>
          <w:rFonts w:ascii="Calibri" w:hAnsi="Calibri" w:eastAsia="微软雅黑"/>
          <w:color w:val="1C1F23"/>
          <w:sz w:val="22"/>
        </w:rPr>
        <w:t>目标是每年稳定孵化3至5个项目，形成能够覆盖基本运营成本的企业服务收入，至少推动1个项目成立公司，并形成首个平台长期支持或持有合理权益的项目。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第四阶段：广州节点与湾区网络</w:t>
      </w:r>
    </w:p>
    <w:p>
      <w:r>
        <w:rPr>
          <w:rFonts w:ascii="Calibri" w:hAnsi="Calibri" w:eastAsia="微软雅黑"/>
          <w:color w:val="1C1F23"/>
          <w:sz w:val="22"/>
        </w:rPr>
        <w:t>建议时间为2028年至2029年。</w:t>
      </w:r>
    </w:p>
    <w:p>
      <w:r>
        <w:rPr>
          <w:rFonts w:ascii="Calibri" w:hAnsi="Calibri" w:eastAsia="微软雅黑"/>
          <w:color w:val="1C1F23"/>
          <w:sz w:val="22"/>
        </w:rPr>
        <w:t>逐步建立广州高校项目来源网络、岭南校友导师库、企业命题库、深圳东莞硬件供应链、专业服务体系和外部投资合作网络。</w:t>
      </w:r>
    </w:p>
    <w:p>
      <w:r>
        <w:rPr>
          <w:rFonts w:ascii="Calibri" w:hAnsi="Calibri" w:eastAsia="微软雅黑"/>
          <w:color w:val="1C1F23"/>
          <w:sz w:val="22"/>
        </w:rPr>
        <w:t>条件成熟后再考虑固定共创空间、专职团队和更系统的资本合作。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十九、阶段升级条件</w:t>
      </w:r>
    </w:p>
    <w:p>
      <w:r>
        <w:rPr>
          <w:rFonts w:ascii="Calibri" w:hAnsi="Calibri" w:eastAsia="微软雅黑"/>
          <w:color w:val="1C1F23"/>
          <w:sz w:val="22"/>
        </w:rPr>
        <w:t>平台不因时间到了自动升级，而应满足相应条件。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成立独立主体前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3名以上能够持续投入的核心成员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2个以上持续项目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2项以上付费机构合作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明确的创始协议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可支持半年运营的资金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与学院的名称和合作边界明确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建设固定空间前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稳定项目数量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明确的高频使用需求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可覆盖租金和运营成本的收入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专人负责空间和安全管理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开展投资业务前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稳定、优质的项目来源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独立投资判断能力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法律、财务和风险管理能力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专业持牌机构或合规投资伙伴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二十、长期评价标准</w:t>
      </w:r>
    </w:p>
    <w:p>
      <w:r>
        <w:rPr>
          <w:rFonts w:ascii="Calibri" w:hAnsi="Calibri" w:eastAsia="微软雅黑"/>
          <w:color w:val="1C1F23"/>
          <w:sz w:val="22"/>
        </w:rPr>
        <w:t>平台不以群人数、公众号粉丝数和活动场次作为唯一指标。</w:t>
      </w:r>
    </w:p>
    <w:p>
      <w:r>
        <w:rPr>
          <w:rFonts w:ascii="Calibri" w:hAnsi="Calibri" w:eastAsia="微软雅黑"/>
          <w:color w:val="1C1F23"/>
          <w:sz w:val="22"/>
        </w:rPr>
        <w:t>核心评价指标包括：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稳定核心成员数量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跨校和跨专业成员比例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持续超过6个月的项目数量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可使用、可测试的原型数量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企业试点和真实用户数量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项目订单、收入和融资情况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重复参与的导师和合作企业数量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成立公司的项目数量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成长后回到社区担任导师的成员数量</w:t>
      </w:r>
    </w:p>
    <w:p>
      <w:pPr>
        <w:keepLines/>
        <w:spacing w:before="0"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微软雅黑"/>
          <w:color w:val="1C1F23"/>
          <w:sz w:val="22"/>
        </w:rPr>
        <w:t>平台自身是否形成稳定收入和专职能力</w:t>
      </w:r>
    </w:p>
    <w:p>
      <w:pPr>
        <w:spacing w:before="160" w:after="240" w:line="300" w:lineRule="auto"/>
        <w:ind w:left="648" w:right="648"/>
        <w:jc w:val="center"/>
      </w:pPr>
      <w:r>
        <w:rPr>
          <w:rFonts w:ascii="Calibri" w:hAnsi="Calibri" w:eastAsia="微软雅黑"/>
          <w:b/>
          <w:color w:val="1F4D78"/>
          <w:sz w:val="25"/>
        </w:rPr>
        <w:t>第一年能够形成一个持续半年的真实项目，就比举办十场没有后续的活动更有价值。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二十一、主要风险与应对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活动热闹但项目不足</w:t>
      </w:r>
    </w:p>
    <w:p>
      <w:r>
        <w:rPr>
          <w:rFonts w:ascii="Calibri" w:hAnsi="Calibri" w:eastAsia="微软雅黑"/>
          <w:color w:val="1C1F23"/>
          <w:sz w:val="22"/>
        </w:rPr>
        <w:t>所有重点活动必须与项目招募、组队、开发、测试和后续支持衔接。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核心成员毕业或考研退出</w:t>
      </w:r>
    </w:p>
    <w:p>
      <w:r>
        <w:rPr>
          <w:rFonts w:ascii="Calibri" w:hAnsi="Calibri" w:eastAsia="微软雅黑"/>
          <w:color w:val="1C1F23"/>
          <w:sz w:val="22"/>
        </w:rPr>
        <w:t>建立多人负责、文档沉淀和成员梯队；核心项目至少保留两名稳定负责人。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学院与商业平台边界模糊</w:t>
      </w:r>
    </w:p>
    <w:p>
      <w:r>
        <w:rPr>
          <w:rFonts w:ascii="Calibri" w:hAnsi="Calibri" w:eastAsia="微软雅黑"/>
          <w:color w:val="1C1F23"/>
          <w:sz w:val="22"/>
        </w:rPr>
        <w:t>所有名称、资源和商业合作明确授权，学院公共资源与公司经营资源分别记录。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平台过早拿取项目利益</w:t>
      </w:r>
    </w:p>
    <w:p>
      <w:r>
        <w:rPr>
          <w:rFonts w:ascii="Calibri" w:hAnsi="Calibri" w:eastAsia="微软雅黑"/>
          <w:color w:val="1C1F23"/>
          <w:sz w:val="22"/>
        </w:rPr>
        <w:t>社区和前孵化阶段不统一拿股权，正式孵化后再依据真实投入单独签约。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企业命题沦为免费外包</w:t>
      </w:r>
    </w:p>
    <w:p>
      <w:r>
        <w:rPr>
          <w:rFonts w:ascii="Calibri" w:hAnsi="Calibri" w:eastAsia="微软雅黑"/>
          <w:color w:val="1C1F23"/>
          <w:sz w:val="22"/>
        </w:rPr>
        <w:t>明确教育目标、工作范围、交付成果和学生权益，涉及商业交付时由独立主体签约并支付合理费用。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过早扩张</w:t>
      </w:r>
    </w:p>
    <w:p>
      <w:r>
        <w:rPr>
          <w:rFonts w:ascii="Calibri" w:hAnsi="Calibri" w:eastAsia="微软雅黑"/>
          <w:color w:val="1C1F23"/>
          <w:sz w:val="22"/>
        </w:rPr>
        <w:t>在广州项目网络尚未稳定前，不急于设立外地分支、建设大型空间或宣传全国性平台。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资金与投资风险</w:t>
      </w:r>
    </w:p>
    <w:p>
      <w:r>
        <w:rPr>
          <w:rFonts w:ascii="Calibri" w:hAnsi="Calibri" w:eastAsia="微软雅黑"/>
          <w:color w:val="1C1F23"/>
          <w:sz w:val="22"/>
        </w:rPr>
        <w:t>不通过公众号和学生社群向不特定对象募集投资资金，不承诺固定收益；需要资本时与专业投资机构合作。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二十二、对外统一表述</w:t>
      </w:r>
    </w:p>
    <w:p>
      <w:pPr>
        <w:spacing w:before="160" w:after="240" w:line="300" w:lineRule="auto"/>
        <w:ind w:left="648" w:right="648"/>
        <w:jc w:val="center"/>
      </w:pPr>
      <w:r>
        <w:rPr>
          <w:rFonts w:ascii="Calibri" w:hAnsi="Calibri" w:eastAsia="微软雅黑"/>
          <w:b/>
          <w:color w:val="1F4D78"/>
          <w:sz w:val="25"/>
        </w:rPr>
        <w:t>岭南AI学生共创计划以“广州AI共创社（Guangzhou AI Builders）”为传播品牌，由中山大学岭南学院学生发起，在学院指导与资源支持下，面向广州高校青年开展AI实践、跨学科组队和真实项目共创。计划以“用AI，造未来”为理念，连接教师、校友、企业、技术社区和大湾区创新资源，帮助学生把想法转化为可验证的项目，并逐步为优秀团队提供前孵化和创业发展支持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二十三、结语</w:t>
      </w:r>
    </w:p>
    <w:p>
      <w:r>
        <w:rPr>
          <w:rFonts w:ascii="Calibri" w:hAnsi="Calibri" w:eastAsia="微软雅黑"/>
          <w:color w:val="1C1F23"/>
          <w:sz w:val="22"/>
        </w:rPr>
        <w:t>广州AI共创社的价值不在于再建立一个AI交流群，而在于形成一个能够持续发现人、连接人、训练人和支持项目的开放系统。</w:t>
      </w:r>
    </w:p>
    <w:p>
      <w:r>
        <w:rPr>
          <w:rFonts w:ascii="Calibri" w:hAnsi="Calibri" w:eastAsia="微软雅黑"/>
          <w:color w:val="1C1F23"/>
          <w:sz w:val="22"/>
        </w:rPr>
        <w:t>短期通过共创夜、训练营、黑客松和公众号建立社区；中期通过项目共创和前孵化形成稳定机制；长期通过独立孵化主体连接产业、供应链、专业服务和资本。</w:t>
      </w:r>
    </w:p>
    <w:p>
      <w:r>
        <w:rPr>
          <w:rFonts w:ascii="Calibri" w:hAnsi="Calibri" w:eastAsia="微软雅黑"/>
          <w:color w:val="1C1F23"/>
          <w:sz w:val="22"/>
        </w:rPr>
        <w:t>最终希望形成一批真正能够使用AI解决实际问题的学生团队，推动一部分项目走向产品、市场和创业，并逐步建设一个从广州高校出发、连接粤港澳大湾区的青年AI创新与孵化平台。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附：待后续决策事项</w:t>
      </w:r>
    </w:p>
    <w:p>
      <w:pPr>
        <w:keepLines/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微软雅黑"/>
          <w:color w:val="1C1F23"/>
          <w:sz w:val="22"/>
        </w:rPr>
        <w:t>“广州AI共创社”是否作为长期社区品牌</w:t>
      </w:r>
    </w:p>
    <w:p>
      <w:pPr>
        <w:keepLines/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微软雅黑"/>
          <w:color w:val="1C1F23"/>
          <w:sz w:val="22"/>
        </w:rPr>
        <w:t>长期平台是否同时做AI应用和AI硬件</w:t>
      </w:r>
    </w:p>
    <w:p>
      <w:pPr>
        <w:keepLines/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微软雅黑"/>
          <w:color w:val="1C1F23"/>
          <w:sz w:val="22"/>
        </w:rPr>
        <w:t>独立公司预计在什么条件下成立</w:t>
      </w:r>
    </w:p>
    <w:p>
      <w:pPr>
        <w:keepLines/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微软雅黑"/>
          <w:color w:val="1C1F23"/>
          <w:sz w:val="22"/>
        </w:rPr>
        <w:t>学院愿意提供到哪一层资源</w:t>
      </w:r>
    </w:p>
    <w:p>
      <w:pPr>
        <w:keepLines/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微软雅黑"/>
          <w:color w:val="1C1F23"/>
          <w:sz w:val="22"/>
        </w:rPr>
        <w:t>社区阶段是否坚持不收费、不拿股权</w:t>
      </w:r>
    </w:p>
    <w:p>
      <w:pPr>
        <w:keepLines/>
        <w:spacing w:before="0"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微软雅黑"/>
          <w:color w:val="1C1F23"/>
          <w:sz w:val="22"/>
        </w:rPr>
        <w:t>未来孵化平台是否由现在的学生核心团队长期控制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color w:val="5F6770"/>
        <w:sz w:val="18"/>
      </w:rPr>
      <w:t xml:space="preserve">第 </w:t>
    </w:r>
    <w:r>
      <w:rPr>
        <w:rFonts w:ascii="Calibri" w:hAnsi="Calibri" w:eastAsia="微软雅黑"/>
        <w:color w:val="5F67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color w:val="5F67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微软雅黑"/>
      <w:color w:val="1C1F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广州AI共创社长期发展与AI项目孵化平台建设方案（讨论稿）</dc:title>
  <dc:subject>岭南AI学生共创计划长期发展与孵化平台建设</dc:subject>
  <dc:creator>广州AI共创社筹备团队</dc:creator>
  <cp:keywords>广州AI共创社, Guangzhou AI Builders, AI项目孵化, 学生创新创业, 用AI造未来</cp:keywords>
  <dc:description>长期发展讨论稿</dc:description>
  <cp:lastModifiedBy>广州AI共创社筹备团队</cp:lastModifiedBy>
  <cp:revision>1</cp:revision>
  <dcterms:created xsi:type="dcterms:W3CDTF">2013-12-23T23:15:00Z</dcterms:created>
  <dcterms:modified xsi:type="dcterms:W3CDTF">2013-12-23T23:15:00Z</dcterms:modified>
  <cp:category/>
</cp:coreProperties>
</file>