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56C" w:rsidRDefault="00AA5E0E">
      <w:pPr>
        <w:rPr>
          <w:sz w:val="28"/>
        </w:rPr>
      </w:pPr>
      <w:proofErr w:type="spellStart"/>
      <w:r w:rsidRPr="00031AEC">
        <w:rPr>
          <w:sz w:val="28"/>
        </w:rPr>
        <w:t>C</w:t>
      </w:r>
      <w:r w:rsidR="00031AEC" w:rsidRPr="00031AEC">
        <w:rPr>
          <w:rFonts w:hint="eastAsia"/>
          <w:sz w:val="28"/>
        </w:rPr>
        <w:t>hainer</w:t>
      </w:r>
      <w:proofErr w:type="spellEnd"/>
      <w:r>
        <w:rPr>
          <w:rFonts w:hint="eastAsia"/>
          <w:sz w:val="28"/>
        </w:rPr>
        <w:t>ノート</w:t>
      </w:r>
    </w:p>
    <w:p w:rsidR="00AA5E0E" w:rsidRDefault="00AA5E0E">
      <w:pPr>
        <w:rPr>
          <w:sz w:val="21"/>
        </w:rPr>
      </w:pPr>
      <w:proofErr w:type="spellStart"/>
      <w:r>
        <w:rPr>
          <w:sz w:val="21"/>
        </w:rPr>
        <w:t>C</w:t>
      </w:r>
      <w:r>
        <w:rPr>
          <w:rFonts w:hint="eastAsia"/>
          <w:sz w:val="21"/>
        </w:rPr>
        <w:t>ha</w:t>
      </w:r>
      <w:r>
        <w:rPr>
          <w:sz w:val="21"/>
        </w:rPr>
        <w:t>i</w:t>
      </w:r>
      <w:r>
        <w:rPr>
          <w:rFonts w:hint="eastAsia"/>
          <w:sz w:val="21"/>
        </w:rPr>
        <w:t>ner</w:t>
      </w:r>
      <w:proofErr w:type="spellEnd"/>
      <w:r>
        <w:rPr>
          <w:rFonts w:hint="eastAsia"/>
          <w:sz w:val="21"/>
        </w:rPr>
        <w:t>を使う上では、ニューラルネットワークの知識必要。そのため、まず、ニューラルネットワーク仕組について見ていく。</w:t>
      </w:r>
    </w:p>
    <w:p w:rsidR="00AA5E0E" w:rsidRDefault="00AA5E0E">
      <w:pPr>
        <w:rPr>
          <w:sz w:val="21"/>
        </w:rPr>
      </w:pPr>
    </w:p>
    <w:p w:rsidR="00AA5E0E" w:rsidRDefault="00AA5E0E" w:rsidP="00B577C7">
      <w:pPr>
        <w:rPr>
          <w:sz w:val="21"/>
        </w:rPr>
      </w:pPr>
      <w:r w:rsidRPr="00AA5E0E">
        <w:rPr>
          <w:rFonts w:hint="eastAsia"/>
          <w:sz w:val="28"/>
        </w:rPr>
        <w:t>ニューラルネットワークとは、</w:t>
      </w:r>
      <w:r>
        <w:rPr>
          <w:rFonts w:hint="eastAsia"/>
          <w:sz w:val="21"/>
        </w:rPr>
        <w:t>機械学習の手法の１つ。人間の脳内にある神経細胞（ニューロン）とその繋がりを、人口ニューロンという数式的なモデルで表現したもの。</w:t>
      </w:r>
    </w:p>
    <w:p w:rsidR="00B577C7" w:rsidRDefault="00B577C7" w:rsidP="00B577C7">
      <w:pPr>
        <w:rPr>
          <w:sz w:val="21"/>
        </w:rPr>
      </w:pPr>
    </w:p>
    <w:p w:rsidR="00B577C7" w:rsidRDefault="00B577C7" w:rsidP="00B577C7">
      <w:pPr>
        <w:rPr>
          <w:sz w:val="21"/>
        </w:rPr>
      </w:pPr>
      <w:r>
        <w:rPr>
          <w:rFonts w:hint="eastAsia"/>
          <w:sz w:val="21"/>
        </w:rPr>
        <w:t>簡単なニューラルネットワークの</w:t>
      </w:r>
      <w:r w:rsidRPr="003F16E1">
        <w:rPr>
          <w:rFonts w:hint="eastAsia"/>
          <w:sz w:val="28"/>
        </w:rPr>
        <w:t>構成</w:t>
      </w:r>
      <w:r>
        <w:rPr>
          <w:rFonts w:hint="eastAsia"/>
          <w:sz w:val="21"/>
        </w:rPr>
        <w:t>図</w:t>
      </w:r>
    </w:p>
    <w:p w:rsidR="005853F2" w:rsidRDefault="005853F2" w:rsidP="00B577C7">
      <w:pPr>
        <w:rPr>
          <w:sz w:val="21"/>
        </w:rPr>
      </w:pPr>
      <w:r>
        <w:rPr>
          <w:rFonts w:hint="eastAsia"/>
          <w:sz w:val="21"/>
        </w:rPr>
        <w:t>※２層のニューラルネットワーク</w:t>
      </w:r>
    </w:p>
    <w:p w:rsidR="00B577C7" w:rsidRPr="00F3485A" w:rsidRDefault="003F16E1" w:rsidP="00F02BD8">
      <w:pPr>
        <w:jc w:val="center"/>
        <w:rPr>
          <w:sz w:val="21"/>
        </w:rPr>
      </w:pPr>
      <w:r w:rsidRPr="003F16E1">
        <w:rPr>
          <w:noProof/>
          <w:sz w:val="21"/>
        </w:rPr>
        <w:drawing>
          <wp:inline distT="0" distB="0" distL="0" distR="0" wp14:anchorId="2C41E599" wp14:editId="048E7A47">
            <wp:extent cx="6096000" cy="34290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96000" cy="3429000"/>
                    </a:xfrm>
                    <a:prstGeom prst="rect">
                      <a:avLst/>
                    </a:prstGeom>
                  </pic:spPr>
                </pic:pic>
              </a:graphicData>
            </a:graphic>
          </wp:inline>
        </w:drawing>
      </w:r>
    </w:p>
    <w:p w:rsidR="00B577C7" w:rsidRDefault="00AA5E0E" w:rsidP="00AA5E0E">
      <w:pPr>
        <w:widowControl/>
        <w:jc w:val="left"/>
        <w:rPr>
          <w:rFonts w:eastAsiaTheme="minorHAnsi" w:cs="Lucida Grande"/>
          <w:color w:val="333333"/>
          <w:spacing w:val="23"/>
          <w:kern w:val="0"/>
          <w:sz w:val="21"/>
          <w:szCs w:val="23"/>
          <w:shd w:val="clear" w:color="auto" w:fill="FFFFFF"/>
        </w:rPr>
      </w:pPr>
      <w:r w:rsidRPr="00F3485A">
        <w:rPr>
          <w:rFonts w:eastAsiaTheme="minorHAnsi" w:cs="Lucida Grande" w:hint="eastAsia"/>
          <w:color w:val="333333"/>
          <w:spacing w:val="23"/>
          <w:kern w:val="0"/>
          <w:sz w:val="21"/>
          <w:szCs w:val="23"/>
          <w:shd w:val="clear" w:color="auto" w:fill="FFFFFF"/>
        </w:rPr>
        <w:t>ニューラルネットワークは、</w:t>
      </w:r>
      <w:r w:rsidR="00B577C7" w:rsidRPr="00F3485A">
        <w:rPr>
          <w:rFonts w:eastAsiaTheme="minorHAnsi" w:cs="Lucida Grande" w:hint="eastAsia"/>
          <w:color w:val="333333"/>
          <w:spacing w:val="23"/>
          <w:kern w:val="0"/>
          <w:sz w:val="21"/>
          <w:szCs w:val="23"/>
          <w:shd w:val="clear" w:color="auto" w:fill="FFFFFF"/>
        </w:rPr>
        <w:t>「</w:t>
      </w:r>
      <w:r w:rsidRPr="00F3485A">
        <w:rPr>
          <w:rFonts w:eastAsiaTheme="minorHAnsi" w:cs="Lucida Grande" w:hint="eastAsia"/>
          <w:color w:val="333333"/>
          <w:spacing w:val="23"/>
          <w:kern w:val="0"/>
          <w:sz w:val="21"/>
          <w:szCs w:val="23"/>
          <w:shd w:val="clear" w:color="auto" w:fill="FFFFFF"/>
        </w:rPr>
        <w:t>入力層</w:t>
      </w:r>
      <w:r w:rsidR="00B577C7" w:rsidRPr="00F3485A">
        <w:rPr>
          <w:rFonts w:eastAsiaTheme="minorHAnsi" w:cs="Lucida Grande" w:hint="eastAsia"/>
          <w:color w:val="333333"/>
          <w:spacing w:val="23"/>
          <w:kern w:val="0"/>
          <w:sz w:val="21"/>
          <w:szCs w:val="23"/>
          <w:shd w:val="clear" w:color="auto" w:fill="FFFFFF"/>
        </w:rPr>
        <w:t>（input）」</w:t>
      </w:r>
      <w:r w:rsidRPr="00F3485A">
        <w:rPr>
          <w:rFonts w:eastAsiaTheme="minorHAnsi" w:cs="Lucida Grande" w:hint="eastAsia"/>
          <w:color w:val="333333"/>
          <w:spacing w:val="23"/>
          <w:kern w:val="0"/>
          <w:sz w:val="21"/>
          <w:szCs w:val="23"/>
          <w:shd w:val="clear" w:color="auto" w:fill="FFFFFF"/>
        </w:rPr>
        <w:t>、</w:t>
      </w:r>
      <w:r w:rsidR="00B577C7" w:rsidRPr="00F3485A">
        <w:rPr>
          <w:rFonts w:eastAsiaTheme="minorHAnsi" w:cs="Lucida Grande" w:hint="eastAsia"/>
          <w:color w:val="333333"/>
          <w:spacing w:val="23"/>
          <w:kern w:val="0"/>
          <w:sz w:val="21"/>
          <w:szCs w:val="23"/>
          <w:shd w:val="clear" w:color="auto" w:fill="FFFFFF"/>
        </w:rPr>
        <w:t>「</w:t>
      </w:r>
      <w:r w:rsidRPr="00F3485A">
        <w:rPr>
          <w:rFonts w:eastAsiaTheme="minorHAnsi" w:cs="Lucida Grande" w:hint="eastAsia"/>
          <w:color w:val="333333"/>
          <w:spacing w:val="23"/>
          <w:kern w:val="0"/>
          <w:sz w:val="21"/>
          <w:szCs w:val="23"/>
          <w:shd w:val="clear" w:color="auto" w:fill="FFFFFF"/>
        </w:rPr>
        <w:t>出力層</w:t>
      </w:r>
      <w:r w:rsidR="00B577C7" w:rsidRPr="00F3485A">
        <w:rPr>
          <w:rFonts w:eastAsiaTheme="minorHAnsi" w:cs="Lucida Grande" w:hint="eastAsia"/>
          <w:color w:val="333333"/>
          <w:spacing w:val="23"/>
          <w:kern w:val="0"/>
          <w:sz w:val="21"/>
          <w:szCs w:val="23"/>
          <w:shd w:val="clear" w:color="auto" w:fill="FFFFFF"/>
        </w:rPr>
        <w:t>（output）」</w:t>
      </w:r>
      <w:r w:rsidRPr="00F3485A">
        <w:rPr>
          <w:rFonts w:eastAsiaTheme="minorHAnsi" w:cs="Lucida Grande" w:hint="eastAsia"/>
          <w:color w:val="333333"/>
          <w:spacing w:val="23"/>
          <w:kern w:val="0"/>
          <w:sz w:val="21"/>
          <w:szCs w:val="23"/>
          <w:shd w:val="clear" w:color="auto" w:fill="FFFFFF"/>
        </w:rPr>
        <w:t>、</w:t>
      </w:r>
      <w:r w:rsidR="00B577C7" w:rsidRPr="00F3485A">
        <w:rPr>
          <w:rFonts w:eastAsiaTheme="minorHAnsi" w:cs="Lucida Grande" w:hint="eastAsia"/>
          <w:color w:val="333333"/>
          <w:spacing w:val="23"/>
          <w:kern w:val="0"/>
          <w:sz w:val="21"/>
          <w:szCs w:val="23"/>
          <w:shd w:val="clear" w:color="auto" w:fill="FFFFFF"/>
        </w:rPr>
        <w:t>「隠れ層（</w:t>
      </w:r>
      <w:r w:rsidR="00B577C7" w:rsidRPr="00F3485A">
        <w:rPr>
          <w:rFonts w:eastAsiaTheme="minorHAnsi" w:cs="Lucida Grande"/>
          <w:color w:val="333333"/>
          <w:spacing w:val="23"/>
          <w:kern w:val="0"/>
          <w:sz w:val="21"/>
          <w:szCs w:val="23"/>
          <w:shd w:val="clear" w:color="auto" w:fill="FFFFFF"/>
        </w:rPr>
        <w:t>hidden</w:t>
      </w:r>
      <w:r w:rsidR="00B577C7" w:rsidRPr="00F3485A">
        <w:rPr>
          <w:rFonts w:eastAsiaTheme="minorHAnsi" w:cs="Lucida Grande" w:hint="eastAsia"/>
          <w:color w:val="333333"/>
          <w:spacing w:val="23"/>
          <w:kern w:val="0"/>
          <w:sz w:val="21"/>
          <w:szCs w:val="23"/>
          <w:shd w:val="clear" w:color="auto" w:fill="FFFFFF"/>
        </w:rPr>
        <w:t>）」からなっている。層と層の間にはニューロン同士の繋がりの強さを示す重み「</w:t>
      </w:r>
      <m:oMath>
        <m:r>
          <m:rPr>
            <m:sty m:val="bi"/>
          </m:rPr>
          <w:rPr>
            <w:rFonts w:ascii="Cambria Math" w:eastAsiaTheme="minorHAnsi" w:hAnsi="Cambria Math" w:cs="Lucida Grande"/>
            <w:color w:val="333333"/>
            <w:spacing w:val="23"/>
            <w:kern w:val="0"/>
            <w:sz w:val="21"/>
            <w:szCs w:val="23"/>
            <w:shd w:val="clear" w:color="auto" w:fill="FFFFFF"/>
          </w:rPr>
          <m:t>W</m:t>
        </m:r>
        <m:r>
          <m:rPr>
            <m:sty m:val="b"/>
          </m:rPr>
          <w:rPr>
            <w:rFonts w:ascii="Cambria Math" w:eastAsiaTheme="minorHAnsi" w:hAnsi="Cambria Math" w:cs="Lucida Grande" w:hint="eastAsia"/>
            <w:color w:val="333333"/>
            <w:spacing w:val="23"/>
            <w:kern w:val="0"/>
            <w:sz w:val="21"/>
            <w:szCs w:val="23"/>
            <w:shd w:val="clear" w:color="auto" w:fill="FFFFFF"/>
          </w:rPr>
          <m:t>（</m:t>
        </m:r>
        <m:r>
          <m:rPr>
            <m:sty m:val="p"/>
          </m:rPr>
          <w:rPr>
            <w:rFonts w:ascii="Cambria Math" w:eastAsiaTheme="minorHAnsi" w:hAnsi="Cambria Math" w:cs="Lucida Grande" w:hint="eastAsia"/>
            <w:color w:val="333333"/>
            <w:spacing w:val="23"/>
            <w:kern w:val="0"/>
            <w:sz w:val="21"/>
            <w:szCs w:val="23"/>
            <w:shd w:val="clear" w:color="auto" w:fill="FFFFFF"/>
          </w:rPr>
          <m:t>パラメータ</m:t>
        </m:r>
        <m:r>
          <m:rPr>
            <m:sty m:val="b"/>
          </m:rPr>
          <w:rPr>
            <w:rFonts w:ascii="Cambria Math" w:eastAsiaTheme="minorHAnsi" w:hAnsi="Cambria Math" w:cs="Lucida Grande" w:hint="eastAsia"/>
            <w:color w:val="333333"/>
            <w:spacing w:val="23"/>
            <w:kern w:val="0"/>
            <w:sz w:val="21"/>
            <w:szCs w:val="23"/>
            <w:shd w:val="clear" w:color="auto" w:fill="FFFFFF"/>
          </w:rPr>
          <m:t>）</m:t>
        </m:r>
      </m:oMath>
      <w:r w:rsidR="00B577C7" w:rsidRPr="00F3485A">
        <w:rPr>
          <w:rFonts w:eastAsiaTheme="minorHAnsi" w:cs="Lucida Grande" w:hint="eastAsia"/>
          <w:color w:val="333333"/>
          <w:spacing w:val="23"/>
          <w:kern w:val="0"/>
          <w:sz w:val="21"/>
          <w:szCs w:val="23"/>
          <w:shd w:val="clear" w:color="auto" w:fill="FFFFFF"/>
        </w:rPr>
        <w:t>」がある。</w:t>
      </w:r>
    </w:p>
    <w:p w:rsidR="00F02BD8" w:rsidRDefault="00F02BD8" w:rsidP="00AA5E0E">
      <w:pPr>
        <w:widowControl/>
        <w:jc w:val="left"/>
        <w:rPr>
          <w:rFonts w:eastAsiaTheme="minorHAnsi" w:cs="Lucida Grande"/>
          <w:color w:val="333333"/>
          <w:spacing w:val="23"/>
          <w:kern w:val="0"/>
          <w:sz w:val="21"/>
          <w:szCs w:val="23"/>
          <w:shd w:val="clear" w:color="auto" w:fill="FFFFFF"/>
        </w:rPr>
      </w:pPr>
      <w:r>
        <w:rPr>
          <w:rFonts w:eastAsiaTheme="minorHAnsi" w:cs="Lucida Grande" w:hint="eastAsia"/>
          <w:color w:val="333333"/>
          <w:spacing w:val="23"/>
          <w:kern w:val="0"/>
          <w:sz w:val="21"/>
          <w:szCs w:val="23"/>
          <w:shd w:val="clear" w:color="auto" w:fill="FFFFFF"/>
        </w:rPr>
        <w:t>※隠れ層の数は任意である。</w:t>
      </w:r>
      <w:r w:rsidR="00893457">
        <w:rPr>
          <w:rFonts w:eastAsiaTheme="minorHAnsi" w:cs="Lucida Grande" w:hint="eastAsia"/>
          <w:color w:val="333333"/>
          <w:spacing w:val="23"/>
          <w:kern w:val="0"/>
          <w:sz w:val="21"/>
          <w:szCs w:val="23"/>
          <w:shd w:val="clear" w:color="auto" w:fill="FFFFFF"/>
        </w:rPr>
        <w:t>ディープラーニングとは、隠れ層が多数存在する多層構造のニューラルネットワークのことを指す。</w:t>
      </w:r>
    </w:p>
    <w:p w:rsidR="00893457" w:rsidRPr="00F3485A" w:rsidRDefault="00893457" w:rsidP="00AA5E0E">
      <w:pPr>
        <w:widowControl/>
        <w:jc w:val="left"/>
        <w:rPr>
          <w:rFonts w:eastAsiaTheme="minorHAnsi" w:cs="Lucida Grande"/>
          <w:color w:val="333333"/>
          <w:spacing w:val="23"/>
          <w:kern w:val="0"/>
          <w:sz w:val="21"/>
          <w:szCs w:val="23"/>
          <w:shd w:val="clear" w:color="auto" w:fill="FFFFFF"/>
        </w:rPr>
      </w:pPr>
    </w:p>
    <w:p w:rsidR="00B577C7" w:rsidRPr="003F16E1" w:rsidRDefault="00F02BD8" w:rsidP="00AA5E0E">
      <w:pPr>
        <w:widowControl/>
        <w:jc w:val="left"/>
        <w:rPr>
          <w:rFonts w:eastAsiaTheme="minorHAnsi" w:cs="Lucida Grande"/>
          <w:color w:val="333333"/>
          <w:spacing w:val="23"/>
          <w:kern w:val="0"/>
          <w:sz w:val="21"/>
          <w:szCs w:val="23"/>
          <w:shd w:val="clear" w:color="auto" w:fill="FFFFFF"/>
        </w:rPr>
      </w:pPr>
      <w:r w:rsidRPr="003F16E1">
        <w:rPr>
          <w:rFonts w:eastAsiaTheme="minorHAnsi" w:cs="Lucida Grande" w:hint="eastAsia"/>
          <w:color w:val="333333"/>
          <w:spacing w:val="23"/>
          <w:kern w:val="0"/>
          <w:sz w:val="21"/>
          <w:szCs w:val="23"/>
          <w:shd w:val="clear" w:color="auto" w:fill="FFFFFF"/>
        </w:rPr>
        <w:t>各層は、「ノード」と呼ばれる任意の変数から構成されている。</w:t>
      </w:r>
    </w:p>
    <w:p w:rsidR="00F02BD8" w:rsidRPr="003F16E1" w:rsidRDefault="00F02BD8" w:rsidP="00AA5E0E">
      <w:pPr>
        <w:widowControl/>
        <w:jc w:val="left"/>
        <w:rPr>
          <w:rFonts w:eastAsiaTheme="minorHAnsi" w:cs="Lucida Grande"/>
          <w:color w:val="333333"/>
          <w:spacing w:val="23"/>
          <w:kern w:val="0"/>
          <w:sz w:val="21"/>
          <w:szCs w:val="23"/>
          <w:shd w:val="pct15" w:color="auto" w:fill="FFFFFF"/>
        </w:rPr>
      </w:pPr>
      <w:r w:rsidRPr="003F16E1">
        <w:rPr>
          <w:rFonts w:eastAsiaTheme="minorHAnsi" w:cs="Lucida Grande" w:hint="eastAsia"/>
          <w:color w:val="333333"/>
          <w:spacing w:val="23"/>
          <w:kern w:val="0"/>
          <w:sz w:val="21"/>
          <w:szCs w:val="23"/>
          <w:shd w:val="pct15" w:color="auto" w:fill="FFFFFF"/>
        </w:rPr>
        <w:t>※ノードは</w:t>
      </w:r>
      <w:r w:rsidR="003F16E1" w:rsidRPr="003F16E1">
        <w:rPr>
          <w:rFonts w:eastAsiaTheme="minorHAnsi" w:cs="Lucida Grande" w:hint="eastAsia"/>
          <w:color w:val="333333"/>
          <w:spacing w:val="23"/>
          <w:kern w:val="0"/>
          <w:sz w:val="21"/>
          <w:szCs w:val="23"/>
          <w:shd w:val="pct15" w:color="auto" w:fill="FFFFFF"/>
        </w:rPr>
        <w:t>入力データの次元を指す。</w:t>
      </w:r>
    </w:p>
    <w:p w:rsidR="003F16E1" w:rsidRPr="003F16E1" w:rsidRDefault="003F16E1" w:rsidP="00AA5E0E">
      <w:pPr>
        <w:widowControl/>
        <w:jc w:val="left"/>
        <w:rPr>
          <w:rFonts w:eastAsiaTheme="minorHAnsi" w:cs="Lucida Grande"/>
          <w:color w:val="333333"/>
          <w:spacing w:val="23"/>
          <w:kern w:val="0"/>
          <w:sz w:val="21"/>
          <w:szCs w:val="23"/>
          <w:shd w:val="pct15" w:color="auto" w:fill="FFFFFF"/>
        </w:rPr>
      </w:pPr>
      <w:r w:rsidRPr="003F16E1">
        <w:rPr>
          <w:rFonts w:eastAsiaTheme="minorHAnsi" w:cs="Lucida Grande" w:hint="eastAsia"/>
          <w:color w:val="333333"/>
          <w:spacing w:val="23"/>
          <w:kern w:val="0"/>
          <w:sz w:val="21"/>
          <w:szCs w:val="23"/>
          <w:shd w:val="pct15" w:color="auto" w:fill="FFFFFF"/>
        </w:rPr>
        <w:t>例えば、人口調査の入力データが（気温、二酸化炭素量、日光量）だった場合、この１つ１つ（気温、二酸化炭素、日光量）が</w:t>
      </w:r>
      <w:r>
        <w:rPr>
          <w:rFonts w:eastAsiaTheme="minorHAnsi" w:cs="Lucida Grande" w:hint="eastAsia"/>
          <w:color w:val="333333"/>
          <w:spacing w:val="23"/>
          <w:kern w:val="0"/>
          <w:sz w:val="21"/>
          <w:szCs w:val="23"/>
          <w:shd w:val="pct15" w:color="auto" w:fill="FFFFFF"/>
        </w:rPr>
        <w:t>ノ</w:t>
      </w:r>
      <w:r w:rsidRPr="003F16E1">
        <w:rPr>
          <w:rFonts w:eastAsiaTheme="minorHAnsi" w:cs="Lucida Grande" w:hint="eastAsia"/>
          <w:color w:val="333333"/>
          <w:spacing w:val="23"/>
          <w:kern w:val="0"/>
          <w:sz w:val="21"/>
          <w:szCs w:val="23"/>
          <w:shd w:val="pct15" w:color="auto" w:fill="FFFFFF"/>
        </w:rPr>
        <w:t>ード。</w:t>
      </w:r>
    </w:p>
    <w:p w:rsidR="00F02BD8" w:rsidRDefault="00F02BD8" w:rsidP="00AA5E0E">
      <w:pPr>
        <w:widowControl/>
        <w:jc w:val="left"/>
        <w:rPr>
          <w:rFonts w:eastAsiaTheme="minorHAnsi" w:cs="Lucida Grande"/>
          <w:color w:val="333333"/>
          <w:spacing w:val="23"/>
          <w:kern w:val="0"/>
          <w:sz w:val="21"/>
          <w:szCs w:val="23"/>
          <w:shd w:val="clear" w:color="auto" w:fill="FFFFFF"/>
        </w:rPr>
      </w:pPr>
    </w:p>
    <w:p w:rsidR="00AA5E0E" w:rsidRDefault="003F16E1">
      <w:pPr>
        <w:rPr>
          <w:sz w:val="21"/>
        </w:rPr>
      </w:pPr>
      <w:r>
        <w:rPr>
          <w:rFonts w:hint="eastAsia"/>
          <w:sz w:val="21"/>
        </w:rPr>
        <w:t>入力に関しては、実際の入力とは独立した値を入れることがある。</w:t>
      </w:r>
      <w:r w:rsidR="00DE6389">
        <w:rPr>
          <w:rFonts w:hint="eastAsia"/>
          <w:sz w:val="21"/>
        </w:rPr>
        <w:t>これを「バイアスノード」という。</w:t>
      </w:r>
    </w:p>
    <w:p w:rsidR="00AA5E0E" w:rsidRDefault="00DE6389">
      <w:pPr>
        <w:rPr>
          <w:sz w:val="21"/>
        </w:rPr>
      </w:pPr>
      <w:r>
        <w:rPr>
          <w:rFonts w:hint="eastAsia"/>
          <w:sz w:val="21"/>
        </w:rPr>
        <w:lastRenderedPageBreak/>
        <w:t>※</w:t>
      </w:r>
      <m:oMath>
        <m:r>
          <w:rPr>
            <w:rFonts w:ascii="Cambria Math" w:hAnsi="Cambria Math"/>
            <w:sz w:val="21"/>
          </w:rPr>
          <m:t>ax+b</m:t>
        </m:r>
      </m:oMath>
      <w:r>
        <w:rPr>
          <w:rFonts w:hint="eastAsia"/>
          <w:sz w:val="21"/>
        </w:rPr>
        <w:t>の</w:t>
      </w:r>
      <m:oMath>
        <m:r>
          <w:rPr>
            <w:rFonts w:ascii="Cambria Math" w:hAnsi="Cambria Math"/>
            <w:sz w:val="21"/>
          </w:rPr>
          <m:t>b</m:t>
        </m:r>
      </m:oMath>
      <w:r>
        <w:rPr>
          <w:rFonts w:hint="eastAsia"/>
          <w:sz w:val="21"/>
        </w:rPr>
        <w:t>のようなもの。</w:t>
      </w:r>
      <w:r w:rsidR="00585E3E">
        <w:rPr>
          <w:rFonts w:hint="eastAsia"/>
          <w:sz w:val="21"/>
        </w:rPr>
        <w:t>下の図ではバイアスノードを</w:t>
      </w:r>
      <m:oMath>
        <m:sSub>
          <m:sSubPr>
            <m:ctrlPr>
              <w:rPr>
                <w:rFonts w:ascii="Cambria Math" w:hAnsi="Cambria Math"/>
                <w:i/>
                <w:sz w:val="21"/>
              </w:rPr>
            </m:ctrlPr>
          </m:sSubPr>
          <m:e>
            <m:r>
              <w:rPr>
                <w:rFonts w:ascii="Cambria Math" w:hAnsi="Cambria Math" w:hint="eastAsia"/>
                <w:sz w:val="21"/>
              </w:rPr>
              <m:t>x</m:t>
            </m:r>
            <m:ctrlPr>
              <w:rPr>
                <w:rFonts w:ascii="Cambria Math" w:hAnsi="Cambria Math" w:hint="eastAsia"/>
                <w:i/>
                <w:sz w:val="21"/>
              </w:rPr>
            </m:ctrlPr>
          </m:e>
          <m:sub>
            <m:r>
              <w:rPr>
                <w:rFonts w:ascii="Cambria Math" w:hAnsi="Cambria Math"/>
                <w:sz w:val="21"/>
              </w:rPr>
              <m:t>n</m:t>
            </m:r>
          </m:sub>
        </m:sSub>
      </m:oMath>
      <w:r w:rsidR="00585E3E">
        <w:rPr>
          <w:rFonts w:hint="eastAsia"/>
          <w:sz w:val="21"/>
        </w:rPr>
        <w:t>とした。</w:t>
      </w:r>
    </w:p>
    <w:p w:rsidR="00AA5E0E" w:rsidRDefault="00DE6389">
      <w:pPr>
        <w:rPr>
          <w:sz w:val="21"/>
        </w:rPr>
      </w:pPr>
      <w:r>
        <w:rPr>
          <w:rFonts w:hint="eastAsia"/>
          <w:sz w:val="21"/>
        </w:rPr>
        <w:t>インプットからアウトプットまでどのようにたどり着つくのか、</w:t>
      </w:r>
      <w:r w:rsidRPr="00DE6389">
        <w:rPr>
          <w:rFonts w:hint="eastAsia"/>
          <w:sz w:val="28"/>
        </w:rPr>
        <w:t>伝播</w:t>
      </w:r>
      <w:r>
        <w:rPr>
          <w:rFonts w:hint="eastAsia"/>
          <w:sz w:val="21"/>
        </w:rPr>
        <w:t>について見ていく。</w:t>
      </w:r>
    </w:p>
    <w:p w:rsidR="00AA5E0E" w:rsidRPr="00DE6389" w:rsidRDefault="00C33632" w:rsidP="00585E3E">
      <w:pPr>
        <w:jc w:val="center"/>
        <w:rPr>
          <w:sz w:val="21"/>
        </w:rPr>
      </w:pPr>
      <w:r w:rsidRPr="00C33632">
        <w:rPr>
          <w:noProof/>
          <w:sz w:val="21"/>
        </w:rPr>
        <w:drawing>
          <wp:inline distT="0" distB="0" distL="0" distR="0" wp14:anchorId="3F0DC4E3" wp14:editId="58E37D01">
            <wp:extent cx="6096000" cy="34290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96000" cy="3429000"/>
                    </a:xfrm>
                    <a:prstGeom prst="rect">
                      <a:avLst/>
                    </a:prstGeom>
                  </pic:spPr>
                </pic:pic>
              </a:graphicData>
            </a:graphic>
          </wp:inline>
        </w:drawing>
      </w:r>
    </w:p>
    <w:p w:rsidR="00DE6389" w:rsidRDefault="00DE6389">
      <w:pPr>
        <w:rPr>
          <w:sz w:val="21"/>
        </w:rPr>
      </w:pPr>
      <w:r>
        <w:rPr>
          <w:rFonts w:hint="eastAsia"/>
          <w:sz w:val="21"/>
        </w:rPr>
        <w:t>上記の図は、隠れ層の第一ノードにインプットから入力が行われる様子をオレンジで示したものである。</w:t>
      </w:r>
    </w:p>
    <w:p w:rsidR="00DE6389" w:rsidRDefault="00893457">
      <w:pPr>
        <w:rPr>
          <w:sz w:val="21"/>
        </w:rPr>
      </w:pPr>
      <w:r>
        <w:rPr>
          <w:rFonts w:hint="eastAsia"/>
          <w:sz w:val="21"/>
        </w:rPr>
        <w:t>入力</w:t>
      </w:r>
      <m:oMath>
        <m:r>
          <w:rPr>
            <w:rFonts w:ascii="Cambria Math" w:hAnsi="Cambria Math"/>
            <w:sz w:val="21"/>
          </w:rPr>
          <m:t>x</m:t>
        </m:r>
      </m:oMath>
      <w:r>
        <w:rPr>
          <w:rFonts w:hint="eastAsia"/>
          <w:sz w:val="21"/>
        </w:rPr>
        <w:t>に対して、</w:t>
      </w:r>
      <m:oMath>
        <m:sSubSup>
          <m:sSubSupPr>
            <m:ctrlPr>
              <w:rPr>
                <w:rFonts w:ascii="Cambria Math" w:hAnsi="Cambria Math"/>
                <w:i/>
                <w:sz w:val="21"/>
              </w:rPr>
            </m:ctrlPr>
          </m:sSubSupPr>
          <m:e>
            <m:r>
              <w:rPr>
                <w:rFonts w:ascii="Cambria Math" w:hAnsi="Cambria Math"/>
                <w:sz w:val="21"/>
              </w:rPr>
              <m:t>w</m:t>
            </m:r>
          </m:e>
          <m:sub>
            <m:r>
              <w:rPr>
                <w:rFonts w:ascii="Cambria Math" w:hAnsi="Cambria Math"/>
                <w:sz w:val="21"/>
              </w:rPr>
              <m:t>1,1</m:t>
            </m:r>
          </m:sub>
          <m:sup>
            <m:r>
              <w:rPr>
                <w:rFonts w:ascii="Cambria Math" w:hAnsi="Cambria Math"/>
                <w:sz w:val="21"/>
              </w:rPr>
              <m:t>1</m:t>
            </m:r>
          </m:sup>
        </m:sSubSup>
        <m:r>
          <w:rPr>
            <w:rFonts w:ascii="Cambria Math" w:hAnsi="Cambria Math" w:hint="eastAsia"/>
            <w:sz w:val="21"/>
          </w:rPr>
          <m:t>x</m:t>
        </m:r>
      </m:oMath>
      <w:r>
        <w:rPr>
          <w:rFonts w:hint="eastAsia"/>
          <w:sz w:val="21"/>
        </w:rPr>
        <w:t>のように</w:t>
      </w:r>
      <m:oMath>
        <m:sSubSup>
          <m:sSubSupPr>
            <m:ctrlPr>
              <w:rPr>
                <w:rFonts w:ascii="Cambria Math" w:hAnsi="Cambria Math"/>
                <w:i/>
                <w:sz w:val="21"/>
              </w:rPr>
            </m:ctrlPr>
          </m:sSubSupPr>
          <m:e>
            <m:r>
              <w:rPr>
                <w:rFonts w:ascii="Cambria Math" w:hAnsi="Cambria Math"/>
                <w:sz w:val="21"/>
              </w:rPr>
              <m:t>w</m:t>
            </m:r>
          </m:e>
          <m:sub>
            <m:r>
              <w:rPr>
                <w:rFonts w:ascii="Cambria Math" w:hAnsi="Cambria Math"/>
                <w:sz w:val="21"/>
              </w:rPr>
              <m:t>i,1</m:t>
            </m:r>
          </m:sub>
          <m:sup>
            <m:r>
              <w:rPr>
                <w:rFonts w:ascii="Cambria Math" w:hAnsi="Cambria Math"/>
                <w:sz w:val="21"/>
              </w:rPr>
              <m:t>1</m:t>
            </m:r>
          </m:sup>
        </m:sSubSup>
        <m:r>
          <w:rPr>
            <w:rFonts w:ascii="Cambria Math" w:hAnsi="Cambria Math"/>
            <w:sz w:val="21"/>
          </w:rPr>
          <m:t xml:space="preserve"> (i=</m:t>
        </m:r>
        <m:r>
          <m:rPr>
            <m:sty m:val="p"/>
          </m:rPr>
          <w:rPr>
            <w:rFonts w:ascii="Cambria Math" w:hAnsi="Cambria Math" w:hint="eastAsia"/>
            <w:sz w:val="21"/>
          </w:rPr>
          <m:t>入力層の第</m:t>
        </m:r>
        <m:r>
          <w:rPr>
            <w:rFonts w:ascii="Cambria Math" w:hAnsi="Cambria Math"/>
            <w:sz w:val="21"/>
          </w:rPr>
          <m:t>i</m:t>
        </m:r>
        <m:r>
          <m:rPr>
            <m:sty m:val="p"/>
          </m:rPr>
          <w:rPr>
            <w:rFonts w:ascii="Cambria Math" w:hAnsi="Cambria Math" w:hint="eastAsia"/>
            <w:sz w:val="21"/>
          </w:rPr>
          <m:t>ノード</m:t>
        </m:r>
        <m:r>
          <w:rPr>
            <w:rFonts w:ascii="Cambria Math" w:hAnsi="Cambria Math"/>
            <w:sz w:val="21"/>
          </w:rPr>
          <m:t>)</m:t>
        </m:r>
      </m:oMath>
      <w:r>
        <w:rPr>
          <w:rFonts w:hint="eastAsia"/>
          <w:sz w:val="21"/>
        </w:rPr>
        <w:t>という重みがかけられている。</w:t>
      </w:r>
    </w:p>
    <w:p w:rsidR="00DE6389" w:rsidRDefault="00CC2C63">
      <w:pPr>
        <w:rPr>
          <w:sz w:val="21"/>
        </w:rPr>
      </w:pPr>
      <w:r>
        <w:rPr>
          <w:rFonts w:hint="eastAsia"/>
          <w:sz w:val="21"/>
        </w:rPr>
        <w:t>ここで、</w:t>
      </w:r>
      <m:oMath>
        <m:sSub>
          <m:sSubPr>
            <m:ctrlPr>
              <w:rPr>
                <w:rFonts w:ascii="Cambria Math" w:hAnsi="Cambria Math"/>
                <w:i/>
                <w:sz w:val="21"/>
              </w:rPr>
            </m:ctrlPr>
          </m:sSubPr>
          <m:e>
            <m:r>
              <w:rPr>
                <w:rFonts w:ascii="Cambria Math" w:hAnsi="Cambria Math"/>
                <w:sz w:val="21"/>
              </w:rPr>
              <m:t>y</m:t>
            </m:r>
          </m:e>
          <m:sub>
            <m:r>
              <w:rPr>
                <w:rFonts w:ascii="Cambria Math" w:hAnsi="Cambria Math"/>
                <w:sz w:val="21"/>
              </w:rPr>
              <m:t>1</m:t>
            </m:r>
          </m:sub>
        </m:sSub>
      </m:oMath>
      <w:r>
        <w:rPr>
          <w:rFonts w:hint="eastAsia"/>
          <w:sz w:val="21"/>
        </w:rPr>
        <w:t>は、</w:t>
      </w:r>
      <m:oMath>
        <m:sSubSup>
          <m:sSubSupPr>
            <m:ctrlPr>
              <w:rPr>
                <w:rFonts w:ascii="Cambria Math" w:hAnsi="Cambria Math"/>
                <w:i/>
                <w:sz w:val="21"/>
              </w:rPr>
            </m:ctrlPr>
          </m:sSubSupPr>
          <m:e>
            <m:r>
              <w:rPr>
                <w:rFonts w:ascii="Cambria Math" w:hAnsi="Cambria Math"/>
                <w:sz w:val="21"/>
              </w:rPr>
              <m:t>w</m:t>
            </m:r>
          </m:e>
          <m:sub>
            <m:r>
              <w:rPr>
                <w:rFonts w:ascii="Cambria Math" w:hAnsi="Cambria Math"/>
                <w:sz w:val="21"/>
              </w:rPr>
              <m:t>1,1</m:t>
            </m:r>
          </m:sub>
          <m:sup>
            <m:r>
              <w:rPr>
                <w:rFonts w:ascii="Cambria Math" w:hAnsi="Cambria Math"/>
                <w:sz w:val="21"/>
              </w:rPr>
              <m:t>1</m:t>
            </m:r>
          </m:sup>
        </m:sSubSup>
        <m:sSub>
          <m:sSubPr>
            <m:ctrlPr>
              <w:rPr>
                <w:rFonts w:ascii="Cambria Math" w:hAnsi="Cambria Math"/>
                <w:i/>
                <w:sz w:val="21"/>
              </w:rPr>
            </m:ctrlPr>
          </m:sSubPr>
          <m:e>
            <m:r>
              <w:rPr>
                <w:rFonts w:ascii="Cambria Math" w:hAnsi="Cambria Math" w:hint="eastAsia"/>
                <w:sz w:val="21"/>
              </w:rPr>
              <m:t>x</m:t>
            </m:r>
            <m:ctrlPr>
              <w:rPr>
                <w:rFonts w:ascii="Cambria Math" w:hAnsi="Cambria Math" w:hint="eastAsia"/>
                <w:i/>
                <w:sz w:val="21"/>
              </w:rPr>
            </m:ctrlPr>
          </m:e>
          <m:sub>
            <m:r>
              <w:rPr>
                <w:rFonts w:ascii="Cambria Math" w:hAnsi="Cambria Math"/>
                <w:sz w:val="21"/>
              </w:rPr>
              <m:t>1</m:t>
            </m:r>
          </m:sub>
        </m:sSub>
        <m:r>
          <w:rPr>
            <w:rFonts w:ascii="Cambria Math" w:hAnsi="Cambria Math"/>
            <w:sz w:val="21"/>
          </w:rPr>
          <m:t>+…+</m:t>
        </m:r>
        <m:sSubSup>
          <m:sSubSupPr>
            <m:ctrlPr>
              <w:rPr>
                <w:rFonts w:ascii="Cambria Math" w:hAnsi="Cambria Math"/>
                <w:i/>
                <w:sz w:val="21"/>
              </w:rPr>
            </m:ctrlPr>
          </m:sSubSupPr>
          <m:e>
            <m:r>
              <w:rPr>
                <w:rFonts w:ascii="Cambria Math" w:hAnsi="Cambria Math"/>
                <w:sz w:val="21"/>
              </w:rPr>
              <m:t>w</m:t>
            </m:r>
          </m:e>
          <m:sub>
            <m:r>
              <w:rPr>
                <w:rFonts w:ascii="Cambria Math" w:hAnsi="Cambria Math"/>
                <w:sz w:val="21"/>
              </w:rPr>
              <m:t>n,1</m:t>
            </m:r>
          </m:sub>
          <m:sup>
            <m:r>
              <w:rPr>
                <w:rFonts w:ascii="Cambria Math" w:hAnsi="Cambria Math"/>
                <w:sz w:val="21"/>
              </w:rPr>
              <m:t>1</m:t>
            </m:r>
          </m:sup>
        </m:sSubSup>
        <m:sSub>
          <m:sSubPr>
            <m:ctrlPr>
              <w:rPr>
                <w:rFonts w:ascii="Cambria Math" w:hAnsi="Cambria Math"/>
                <w:i/>
                <w:sz w:val="21"/>
              </w:rPr>
            </m:ctrlPr>
          </m:sSubPr>
          <m:e>
            <m:r>
              <w:rPr>
                <w:rFonts w:ascii="Cambria Math" w:hAnsi="Cambria Math" w:hint="eastAsia"/>
                <w:sz w:val="21"/>
              </w:rPr>
              <m:t>x</m:t>
            </m:r>
            <m:ctrlPr>
              <w:rPr>
                <w:rFonts w:ascii="Cambria Math" w:hAnsi="Cambria Math" w:hint="eastAsia"/>
                <w:i/>
                <w:sz w:val="21"/>
              </w:rPr>
            </m:ctrlPr>
          </m:e>
          <m:sub>
            <m:r>
              <w:rPr>
                <w:rFonts w:ascii="Cambria Math" w:hAnsi="Cambria Math"/>
                <w:sz w:val="21"/>
              </w:rPr>
              <m:t>n</m:t>
            </m:r>
          </m:sub>
        </m:sSub>
      </m:oMath>
      <w:r>
        <w:rPr>
          <w:rFonts w:hint="eastAsia"/>
          <w:sz w:val="21"/>
        </w:rPr>
        <w:t>という値を受けとったが、これをそのまま、横流しにするわけではない。</w:t>
      </w:r>
    </w:p>
    <w:p w:rsidR="00CC2C63" w:rsidRDefault="00CC2C63">
      <w:pPr>
        <w:rPr>
          <w:sz w:val="21"/>
        </w:rPr>
      </w:pPr>
      <w:r>
        <w:rPr>
          <w:rFonts w:hint="eastAsia"/>
          <w:sz w:val="21"/>
        </w:rPr>
        <w:t>しきい値を受けて、次にどの層に割り振るのかを決めるのである。入力を次の層</w:t>
      </w:r>
      <w:r w:rsidR="00585E3E">
        <w:rPr>
          <w:rFonts w:hint="eastAsia"/>
          <w:sz w:val="21"/>
        </w:rPr>
        <w:t>の出力に変換する関数を</w:t>
      </w:r>
      <m:oMath>
        <m:r>
          <w:rPr>
            <w:rFonts w:ascii="Cambria Math" w:hAnsi="Cambria Math"/>
            <w:sz w:val="21"/>
          </w:rPr>
          <m:t>h</m:t>
        </m:r>
      </m:oMath>
      <w:r w:rsidR="00585E3E">
        <w:rPr>
          <w:rFonts w:hint="eastAsia"/>
          <w:sz w:val="21"/>
        </w:rPr>
        <w:t>とし、その出力値は、</w:t>
      </w:r>
      <m:oMath>
        <m:r>
          <w:rPr>
            <w:rFonts w:ascii="Cambria Math" w:hAnsi="Cambria Math"/>
            <w:sz w:val="21"/>
          </w:rPr>
          <m:t>h(</m:t>
        </m:r>
        <m:nary>
          <m:naryPr>
            <m:chr m:val="∑"/>
            <m:limLoc m:val="subSup"/>
            <m:ctrlPr>
              <w:rPr>
                <w:rFonts w:ascii="Cambria Math" w:hAnsi="Cambria Math"/>
                <w:i/>
                <w:sz w:val="21"/>
              </w:rPr>
            </m:ctrlPr>
          </m:naryPr>
          <m:sub>
            <m:r>
              <w:rPr>
                <w:rFonts w:ascii="Cambria Math" w:hAnsi="Cambria Math"/>
                <w:sz w:val="21"/>
              </w:rPr>
              <m:t>i=1</m:t>
            </m:r>
          </m:sub>
          <m:sup>
            <m:r>
              <w:rPr>
                <w:rFonts w:ascii="Cambria Math" w:hAnsi="Cambria Math"/>
                <w:sz w:val="21"/>
              </w:rPr>
              <m:t>n</m:t>
            </m:r>
          </m:sup>
          <m:e>
            <m:sSubSup>
              <m:sSubSupPr>
                <m:ctrlPr>
                  <w:rPr>
                    <w:rFonts w:ascii="Cambria Math" w:hAnsi="Cambria Math"/>
                    <w:i/>
                    <w:sz w:val="21"/>
                  </w:rPr>
                </m:ctrlPr>
              </m:sSubSupPr>
              <m:e>
                <m:r>
                  <w:rPr>
                    <w:rFonts w:ascii="Cambria Math" w:hAnsi="Cambria Math"/>
                    <w:sz w:val="21"/>
                  </w:rPr>
                  <m:t>w</m:t>
                </m:r>
              </m:e>
              <m:sub>
                <m:r>
                  <w:rPr>
                    <w:rFonts w:ascii="Cambria Math" w:hAnsi="Cambria Math"/>
                    <w:sz w:val="21"/>
                  </w:rPr>
                  <m:t>i,i</m:t>
                </m:r>
              </m:sub>
              <m:sup>
                <m:r>
                  <w:rPr>
                    <w:rFonts w:ascii="Cambria Math" w:hAnsi="Cambria Math"/>
                    <w:sz w:val="21"/>
                  </w:rPr>
                  <m:t>1</m:t>
                </m:r>
              </m:sup>
            </m:sSubSup>
            <m:sSub>
              <m:sSubPr>
                <m:ctrlPr>
                  <w:rPr>
                    <w:rFonts w:ascii="Cambria Math" w:hAnsi="Cambria Math"/>
                    <w:i/>
                    <w:sz w:val="21"/>
                  </w:rPr>
                </m:ctrlPr>
              </m:sSubPr>
              <m:e>
                <m:r>
                  <w:rPr>
                    <w:rFonts w:ascii="Cambria Math" w:hAnsi="Cambria Math"/>
                    <w:sz w:val="21"/>
                  </w:rPr>
                  <m:t>x</m:t>
                </m:r>
              </m:e>
              <m:sub>
                <m:r>
                  <w:rPr>
                    <w:rFonts w:ascii="Cambria Math" w:hAnsi="Cambria Math"/>
                    <w:sz w:val="21"/>
                  </w:rPr>
                  <m:t>i</m:t>
                </m:r>
              </m:sub>
            </m:sSub>
          </m:e>
        </m:nary>
        <m:r>
          <w:rPr>
            <w:rFonts w:ascii="Cambria Math" w:hAnsi="Cambria Math"/>
            <w:sz w:val="21"/>
          </w:rPr>
          <m:t>)</m:t>
        </m:r>
      </m:oMath>
      <w:r w:rsidR="00585E3E">
        <w:rPr>
          <w:rFonts w:hint="eastAsia"/>
          <w:sz w:val="21"/>
        </w:rPr>
        <w:t>で表現できる。この関数</w:t>
      </w:r>
      <m:oMath>
        <m:r>
          <w:rPr>
            <w:rFonts w:ascii="Cambria Math" w:hAnsi="Cambria Math"/>
            <w:sz w:val="21"/>
          </w:rPr>
          <m:t>h</m:t>
        </m:r>
      </m:oMath>
      <w:r w:rsidR="00585E3E">
        <w:rPr>
          <w:rFonts w:hint="eastAsia"/>
          <w:sz w:val="21"/>
        </w:rPr>
        <w:t>を活性化関数という。</w:t>
      </w:r>
    </w:p>
    <w:p w:rsidR="00585E3E" w:rsidRDefault="00585E3E">
      <w:pPr>
        <w:rPr>
          <w:sz w:val="21"/>
        </w:rPr>
      </w:pPr>
    </w:p>
    <w:p w:rsidR="00925E9C" w:rsidRDefault="00925E9C" w:rsidP="00925E9C">
      <w:pPr>
        <w:jc w:val="center"/>
        <w:rPr>
          <w:sz w:val="21"/>
        </w:rPr>
      </w:pPr>
      <w:r w:rsidRPr="00925E9C">
        <w:rPr>
          <w:noProof/>
          <w:sz w:val="21"/>
        </w:rPr>
        <w:drawing>
          <wp:inline distT="0" distB="0" distL="0" distR="0" wp14:anchorId="0B36D2D4" wp14:editId="0B03983D">
            <wp:extent cx="6096000" cy="34290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96000" cy="3429000"/>
                    </a:xfrm>
                    <a:prstGeom prst="rect">
                      <a:avLst/>
                    </a:prstGeom>
                  </pic:spPr>
                </pic:pic>
              </a:graphicData>
            </a:graphic>
          </wp:inline>
        </w:drawing>
      </w:r>
    </w:p>
    <w:p w:rsidR="00925E9C" w:rsidRDefault="00925E9C">
      <w:pPr>
        <w:rPr>
          <w:sz w:val="21"/>
        </w:rPr>
      </w:pPr>
    </w:p>
    <w:p w:rsidR="00C33632" w:rsidRDefault="00C33632">
      <w:pPr>
        <w:rPr>
          <w:sz w:val="21"/>
        </w:rPr>
      </w:pPr>
      <w:r>
        <w:rPr>
          <w:rFonts w:hint="eastAsia"/>
          <w:sz w:val="21"/>
        </w:rPr>
        <w:lastRenderedPageBreak/>
        <w:t>また、同様に、</w:t>
      </w:r>
      <w:r w:rsidR="00925E9C">
        <w:rPr>
          <w:rFonts w:hint="eastAsia"/>
          <w:sz w:val="21"/>
        </w:rPr>
        <w:t>先の</w:t>
      </w:r>
      <w:r w:rsidR="005853F2">
        <w:rPr>
          <w:rFonts w:hint="eastAsia"/>
          <w:sz w:val="21"/>
        </w:rPr>
        <w:t>活性化関数</w:t>
      </w:r>
      <m:oMath>
        <m:r>
          <w:rPr>
            <w:rFonts w:ascii="Cambria Math" w:hAnsi="Cambria Math"/>
            <w:sz w:val="21"/>
          </w:rPr>
          <m:t>h( )</m:t>
        </m:r>
      </m:oMath>
      <w:r w:rsidR="00925E9C">
        <w:rPr>
          <w:rFonts w:hint="eastAsia"/>
          <w:sz w:val="21"/>
        </w:rPr>
        <w:t xml:space="preserve"> </w:t>
      </w:r>
      <w:r w:rsidR="005853F2">
        <w:rPr>
          <w:rFonts w:hint="eastAsia"/>
          <w:sz w:val="21"/>
        </w:rPr>
        <w:t>で振り分けられた値</w:t>
      </w:r>
      <m:oMath>
        <m:sSub>
          <m:sSubPr>
            <m:ctrlPr>
              <w:rPr>
                <w:rFonts w:ascii="Cambria Math" w:hAnsi="Cambria Math"/>
                <w:i/>
                <w:sz w:val="21"/>
              </w:rPr>
            </m:ctrlPr>
          </m:sSubPr>
          <m:e>
            <m:r>
              <w:rPr>
                <w:rFonts w:ascii="Cambria Math" w:hAnsi="Cambria Math"/>
                <w:sz w:val="21"/>
              </w:rPr>
              <m:t>y</m:t>
            </m:r>
          </m:e>
          <m:sub>
            <m:r>
              <w:rPr>
                <w:rFonts w:ascii="Cambria Math" w:hAnsi="Cambria Math"/>
                <w:sz w:val="21"/>
              </w:rPr>
              <m:t>1</m:t>
            </m:r>
          </m:sub>
        </m:sSub>
        <m:r>
          <w:rPr>
            <w:rFonts w:ascii="Cambria Math" w:hAnsi="Cambria Math"/>
            <w:sz w:val="21"/>
          </w:rPr>
          <m:t xml:space="preserve">, </m:t>
        </m:r>
        <m:sSub>
          <m:sSubPr>
            <m:ctrlPr>
              <w:rPr>
                <w:rFonts w:ascii="Cambria Math" w:hAnsi="Cambria Math"/>
                <w:i/>
                <w:sz w:val="21"/>
              </w:rPr>
            </m:ctrlPr>
          </m:sSubPr>
          <m:e>
            <m:r>
              <w:rPr>
                <w:rFonts w:ascii="Cambria Math" w:hAnsi="Cambria Math"/>
                <w:sz w:val="21"/>
              </w:rPr>
              <m:t>y</m:t>
            </m:r>
          </m:e>
          <m:sub>
            <m:r>
              <w:rPr>
                <w:rFonts w:ascii="Cambria Math" w:hAnsi="Cambria Math"/>
                <w:sz w:val="21"/>
              </w:rPr>
              <m:t>2</m:t>
            </m:r>
          </m:sub>
        </m:sSub>
      </m:oMath>
      <w:r w:rsidR="005853F2">
        <w:rPr>
          <w:rFonts w:hint="eastAsia"/>
          <w:sz w:val="21"/>
        </w:rPr>
        <w:t>に重みを</w:t>
      </w:r>
      <w:r w:rsidR="00F9347C">
        <w:rPr>
          <w:rFonts w:hint="eastAsia"/>
          <w:sz w:val="21"/>
        </w:rPr>
        <w:t>かける。そして、</w:t>
      </w:r>
      <w:r w:rsidR="005853F2">
        <w:rPr>
          <w:rFonts w:hint="eastAsia"/>
          <w:sz w:val="21"/>
        </w:rPr>
        <w:t>活性化関数</w:t>
      </w:r>
      <m:oMath>
        <m:r>
          <w:rPr>
            <w:rFonts w:ascii="Cambria Math" w:hAnsi="Cambria Math"/>
            <w:sz w:val="21"/>
          </w:rPr>
          <m:t>h( )</m:t>
        </m:r>
      </m:oMath>
      <w:r w:rsidR="005853F2">
        <w:rPr>
          <w:rFonts w:hint="eastAsia"/>
          <w:sz w:val="21"/>
        </w:rPr>
        <w:t>によって</w:t>
      </w:r>
      <w:r w:rsidR="00F9347C">
        <w:rPr>
          <w:rFonts w:hint="eastAsia"/>
          <w:sz w:val="21"/>
        </w:rPr>
        <w:t>次の出力層</w:t>
      </w:r>
      <m:oMath>
        <m:sSub>
          <m:sSubPr>
            <m:ctrlPr>
              <w:rPr>
                <w:rFonts w:ascii="Cambria Math" w:hAnsi="Cambria Math"/>
                <w:i/>
                <w:sz w:val="21"/>
              </w:rPr>
            </m:ctrlPr>
          </m:sSubPr>
          <m:e>
            <m:r>
              <w:rPr>
                <w:rFonts w:ascii="Cambria Math" w:hAnsi="Cambria Math" w:hint="eastAsia"/>
                <w:sz w:val="21"/>
              </w:rPr>
              <m:t>z</m:t>
            </m:r>
          </m:e>
          <m:sub>
            <m:r>
              <w:rPr>
                <w:rFonts w:ascii="Cambria Math" w:hAnsi="Cambria Math"/>
                <w:sz w:val="21"/>
              </w:rPr>
              <m:t>1</m:t>
            </m:r>
          </m:sub>
        </m:sSub>
      </m:oMath>
      <w:r w:rsidR="00F9347C">
        <w:rPr>
          <w:rFonts w:hint="eastAsia"/>
          <w:sz w:val="21"/>
        </w:rPr>
        <w:t>に振り分けられる</w:t>
      </w:r>
      <w:r w:rsidR="005853F2">
        <w:rPr>
          <w:rFonts w:hint="eastAsia"/>
          <w:sz w:val="21"/>
        </w:rPr>
        <w:t>。</w:t>
      </w:r>
    </w:p>
    <w:p w:rsidR="00F9347C" w:rsidRPr="00F9347C" w:rsidRDefault="00F9347C">
      <w:pPr>
        <w:rPr>
          <w:sz w:val="21"/>
        </w:rPr>
      </w:pPr>
    </w:p>
    <w:p w:rsidR="00DE6389" w:rsidRDefault="005853F2">
      <w:pPr>
        <w:rPr>
          <w:sz w:val="21"/>
        </w:rPr>
      </w:pPr>
      <w:r>
        <w:rPr>
          <w:rFonts w:hint="eastAsia"/>
          <w:sz w:val="21"/>
        </w:rPr>
        <w:t>※</w:t>
      </w:r>
      <w:r w:rsidR="00585E3E">
        <w:rPr>
          <w:rFonts w:hint="eastAsia"/>
          <w:sz w:val="21"/>
        </w:rPr>
        <w:t>一層のニューラルネットワークは、ロジスティック回帰とほぼ同じである。</w:t>
      </w:r>
      <w:r w:rsidR="00F9347C">
        <w:rPr>
          <w:rFonts w:hint="eastAsia"/>
          <w:sz w:val="21"/>
        </w:rPr>
        <w:t>ただし、上記は、２層のニューラルネットワーク。</w:t>
      </w:r>
    </w:p>
    <w:p w:rsidR="002211BE" w:rsidRDefault="002211BE">
      <w:pPr>
        <w:rPr>
          <w:sz w:val="21"/>
        </w:rPr>
      </w:pPr>
    </w:p>
    <w:p w:rsidR="002211BE" w:rsidRDefault="002211BE">
      <w:pPr>
        <w:rPr>
          <w:sz w:val="21"/>
        </w:rPr>
      </w:pPr>
      <w:r>
        <w:rPr>
          <w:rFonts w:hint="eastAsia"/>
          <w:sz w:val="21"/>
        </w:rPr>
        <w:t>ニューラルネットワークを</w:t>
      </w:r>
      <w:r w:rsidRPr="002211BE">
        <w:rPr>
          <w:rFonts w:hint="eastAsia"/>
          <w:sz w:val="28"/>
        </w:rPr>
        <w:t>学習させる</w:t>
      </w:r>
      <w:r>
        <w:rPr>
          <w:rFonts w:hint="eastAsia"/>
          <w:sz w:val="21"/>
        </w:rPr>
        <w:t>方法を見て行く。</w:t>
      </w:r>
    </w:p>
    <w:p w:rsidR="003B7ED0" w:rsidRDefault="002211BE">
      <w:pPr>
        <w:rPr>
          <w:sz w:val="21"/>
        </w:rPr>
      </w:pPr>
      <w:r>
        <w:rPr>
          <w:rFonts w:hint="eastAsia"/>
          <w:sz w:val="21"/>
        </w:rPr>
        <w:t>学習させるためには、「誤差逆伝播法」を用いる。</w:t>
      </w:r>
    </w:p>
    <w:p w:rsidR="003B7ED0" w:rsidRPr="003B7ED0" w:rsidRDefault="003B7ED0">
      <w:pPr>
        <w:rPr>
          <w:sz w:val="21"/>
        </w:rPr>
      </w:pPr>
      <w:r>
        <w:rPr>
          <w:rFonts w:hint="eastAsia"/>
          <w:sz w:val="21"/>
        </w:rPr>
        <w:t>誤差伝播法とは、出力層から伝播させていき、各層の重み（パラメータ）を調整するという手法である。</w:t>
      </w:r>
    </w:p>
    <w:p w:rsidR="002211BE" w:rsidRDefault="003B7ED0" w:rsidP="00F15198">
      <w:pPr>
        <w:jc w:val="center"/>
        <w:rPr>
          <w:sz w:val="21"/>
        </w:rPr>
      </w:pPr>
      <w:r w:rsidRPr="002211BE">
        <w:rPr>
          <w:noProof/>
          <w:sz w:val="21"/>
        </w:rPr>
        <w:drawing>
          <wp:inline distT="0" distB="0" distL="0" distR="0" wp14:anchorId="5560FE39" wp14:editId="0505B2CB">
            <wp:extent cx="6096000" cy="34290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96000" cy="3429000"/>
                    </a:xfrm>
                    <a:prstGeom prst="rect">
                      <a:avLst/>
                    </a:prstGeom>
                  </pic:spPr>
                </pic:pic>
              </a:graphicData>
            </a:graphic>
          </wp:inline>
        </w:drawing>
      </w:r>
    </w:p>
    <w:p w:rsidR="002211BE" w:rsidRDefault="002211BE">
      <w:pPr>
        <w:rPr>
          <w:sz w:val="21"/>
        </w:rPr>
      </w:pPr>
      <w:r>
        <w:rPr>
          <w:rFonts w:hint="eastAsia"/>
          <w:sz w:val="21"/>
        </w:rPr>
        <w:t>誤差の計算方法は、【</w:t>
      </w:r>
      <w:r>
        <w:rPr>
          <w:sz w:val="21"/>
        </w:rPr>
        <w:t>cost function</w:t>
      </w:r>
      <w:r>
        <w:rPr>
          <w:rFonts w:hint="eastAsia"/>
          <w:sz w:val="21"/>
        </w:rPr>
        <w:t>】【loss function】【error function】などが定義される。</w:t>
      </w:r>
    </w:p>
    <w:p w:rsidR="002211BE" w:rsidRDefault="00F9347C">
      <w:pPr>
        <w:rPr>
          <w:sz w:val="21"/>
        </w:rPr>
      </w:pPr>
      <w:r>
        <w:rPr>
          <w:rFonts w:hint="eastAsia"/>
          <w:sz w:val="21"/>
        </w:rPr>
        <w:t>僕</w:t>
      </w:r>
      <w:r w:rsidR="002211BE">
        <w:rPr>
          <w:rFonts w:hint="eastAsia"/>
          <w:sz w:val="21"/>
        </w:rPr>
        <w:t>は、【error function】を</w:t>
      </w:r>
      <w:r>
        <w:rPr>
          <w:rFonts w:hint="eastAsia"/>
          <w:sz w:val="21"/>
        </w:rPr>
        <w:t>用いてきた</w:t>
      </w:r>
      <w:r w:rsidR="002211BE">
        <w:rPr>
          <w:rFonts w:hint="eastAsia"/>
          <w:sz w:val="21"/>
        </w:rPr>
        <w:t>。</w:t>
      </w:r>
    </w:p>
    <w:p w:rsidR="002211BE" w:rsidRPr="002211BE" w:rsidRDefault="002211BE">
      <w:pPr>
        <w:rPr>
          <w:sz w:val="21"/>
        </w:rPr>
      </w:pPr>
      <w:r>
        <w:rPr>
          <w:rFonts w:hint="eastAsia"/>
          <w:sz w:val="21"/>
        </w:rPr>
        <w:t>そして、誤差を最小にするように、重みを調整する方法として、【勾配法】を</w:t>
      </w:r>
      <w:r w:rsidR="00F9347C">
        <w:rPr>
          <w:rFonts w:hint="eastAsia"/>
          <w:sz w:val="21"/>
        </w:rPr>
        <w:t>用いてきた</w:t>
      </w:r>
      <w:r>
        <w:rPr>
          <w:rFonts w:hint="eastAsia"/>
          <w:sz w:val="21"/>
        </w:rPr>
        <w:t>。</w:t>
      </w:r>
    </w:p>
    <w:p w:rsidR="005853F2" w:rsidRDefault="005853F2" w:rsidP="002211BE">
      <w:pPr>
        <w:jc w:val="center"/>
        <w:rPr>
          <w:sz w:val="21"/>
        </w:rPr>
      </w:pPr>
    </w:p>
    <w:p w:rsidR="00AA5E0E" w:rsidRDefault="00AA5E0E">
      <w:pPr>
        <w:rPr>
          <w:sz w:val="21"/>
        </w:rPr>
      </w:pPr>
    </w:p>
    <w:p w:rsidR="00AA5E0E" w:rsidRDefault="00AA5E0E">
      <w:pPr>
        <w:rPr>
          <w:sz w:val="21"/>
        </w:rPr>
      </w:pPr>
      <w:r>
        <w:rPr>
          <w:rFonts w:hint="eastAsia"/>
          <w:sz w:val="21"/>
        </w:rPr>
        <w:t>参考</w:t>
      </w:r>
      <w:r>
        <w:rPr>
          <w:sz w:val="21"/>
        </w:rPr>
        <w:t>URL</w:t>
      </w:r>
      <w:r>
        <w:rPr>
          <w:rFonts w:hint="eastAsia"/>
          <w:sz w:val="21"/>
        </w:rPr>
        <w:t>：</w:t>
      </w:r>
      <w:r w:rsidR="00B577C7">
        <w:rPr>
          <w:rFonts w:hint="eastAsia"/>
          <w:sz w:val="21"/>
        </w:rPr>
        <w:t>①</w:t>
      </w:r>
      <w:r w:rsidR="00B577C7">
        <w:rPr>
          <w:sz w:val="21"/>
        </w:rPr>
        <w:fldChar w:fldCharType="begin"/>
      </w:r>
      <w:r w:rsidR="00B577C7">
        <w:rPr>
          <w:sz w:val="21"/>
        </w:rPr>
        <w:instrText xml:space="preserve"> HYPERLINK "</w:instrText>
      </w:r>
      <w:r w:rsidR="00B577C7" w:rsidRPr="00B577C7">
        <w:rPr>
          <w:sz w:val="21"/>
        </w:rPr>
        <w:instrText>https://qiita.com/icoxfog417/items/96ecaff323434c8d677b</w:instrText>
      </w:r>
      <w:r w:rsidR="00B577C7">
        <w:rPr>
          <w:sz w:val="21"/>
        </w:rPr>
        <w:instrText xml:space="preserve">" </w:instrText>
      </w:r>
      <w:r w:rsidR="00B577C7">
        <w:rPr>
          <w:sz w:val="21"/>
        </w:rPr>
        <w:fldChar w:fldCharType="separate"/>
      </w:r>
      <w:r w:rsidR="00B577C7" w:rsidRPr="00CF38D3">
        <w:rPr>
          <w:rStyle w:val="a4"/>
          <w:sz w:val="21"/>
        </w:rPr>
        <w:t>https://qiita.com/icoxfog417/items/96ecaff323434c8d677b</w:t>
      </w:r>
      <w:r w:rsidR="00B577C7">
        <w:rPr>
          <w:sz w:val="21"/>
        </w:rPr>
        <w:fldChar w:fldCharType="end"/>
      </w:r>
    </w:p>
    <w:p w:rsidR="00F15198" w:rsidRDefault="00B577C7" w:rsidP="00B577C7">
      <w:pPr>
        <w:ind w:firstLine="960"/>
        <w:rPr>
          <w:sz w:val="21"/>
        </w:rPr>
      </w:pPr>
      <w:r>
        <w:rPr>
          <w:rFonts w:hint="eastAsia"/>
          <w:sz w:val="21"/>
        </w:rPr>
        <w:t>②</w:t>
      </w:r>
      <w:hyperlink r:id="rId8" w:history="1">
        <w:r w:rsidRPr="00CF38D3">
          <w:rPr>
            <w:rStyle w:val="a4"/>
            <w:sz w:val="21"/>
          </w:rPr>
          <w:t>https://www.sbbit.jp/article/cont1/33345</w:t>
        </w:r>
      </w:hyperlink>
      <w:r>
        <w:rPr>
          <w:sz w:val="21"/>
        </w:rPr>
        <w:t xml:space="preserve"> </w:t>
      </w:r>
    </w:p>
    <w:p w:rsidR="00F15198" w:rsidRDefault="00F15198">
      <w:pPr>
        <w:widowControl/>
        <w:jc w:val="left"/>
        <w:rPr>
          <w:sz w:val="21"/>
        </w:rPr>
      </w:pPr>
      <w:r>
        <w:rPr>
          <w:sz w:val="21"/>
        </w:rPr>
        <w:br w:type="page"/>
      </w:r>
    </w:p>
    <w:p w:rsidR="00F15198" w:rsidRDefault="00F15198" w:rsidP="00F15198">
      <w:pPr>
        <w:rPr>
          <w:sz w:val="28"/>
        </w:rPr>
      </w:pPr>
      <w:r w:rsidRPr="00F15198">
        <w:rPr>
          <w:rFonts w:hint="eastAsia"/>
          <w:sz w:val="28"/>
        </w:rPr>
        <w:lastRenderedPageBreak/>
        <w:t>一層の</w:t>
      </w:r>
      <w:proofErr w:type="spellStart"/>
      <w:r w:rsidRPr="00F15198">
        <w:rPr>
          <w:sz w:val="28"/>
        </w:rPr>
        <w:t>Chainer</w:t>
      </w:r>
      <w:proofErr w:type="spellEnd"/>
      <w:r w:rsidRPr="00F15198">
        <w:rPr>
          <w:rFonts w:hint="eastAsia"/>
          <w:sz w:val="28"/>
        </w:rPr>
        <w:t>にチャレンジ！！</w:t>
      </w:r>
    </w:p>
    <w:p w:rsidR="009A7C0B" w:rsidRDefault="00B96DBD" w:rsidP="00F15198">
      <w:pPr>
        <w:rPr>
          <w:sz w:val="21"/>
        </w:rPr>
      </w:pPr>
      <w:r>
        <w:rPr>
          <w:rFonts w:hint="eastAsia"/>
          <w:sz w:val="21"/>
        </w:rPr>
        <w:t>※</w:t>
      </w:r>
      <w:r w:rsidR="009A7C0B">
        <w:rPr>
          <w:rFonts w:hint="eastAsia"/>
          <w:sz w:val="21"/>
        </w:rPr>
        <w:t>データは</w:t>
      </w:r>
      <w:r w:rsidR="009A7C0B">
        <w:rPr>
          <w:sz w:val="21"/>
        </w:rPr>
        <w:t>MNIST</w:t>
      </w:r>
      <w:r>
        <w:rPr>
          <w:rFonts w:hint="eastAsia"/>
          <w:sz w:val="21"/>
        </w:rPr>
        <w:t>でやる！！</w:t>
      </w:r>
    </w:p>
    <w:p w:rsidR="009A7C0B" w:rsidRDefault="009A7C0B" w:rsidP="00F15198">
      <w:pPr>
        <w:rPr>
          <w:sz w:val="21"/>
        </w:rPr>
      </w:pPr>
      <w:r>
        <w:rPr>
          <w:rFonts w:hint="eastAsia"/>
          <w:sz w:val="21"/>
        </w:rPr>
        <w:t>イメージ的には、</w:t>
      </w:r>
      <w:r w:rsidR="00B96DBD">
        <w:rPr>
          <w:rFonts w:hint="eastAsia"/>
          <w:sz w:val="21"/>
        </w:rPr>
        <w:t>こんな感じになる。</w:t>
      </w:r>
    </w:p>
    <w:p w:rsidR="00B96DBD" w:rsidRDefault="00B96DBD" w:rsidP="00B96DBD">
      <w:pPr>
        <w:jc w:val="center"/>
        <w:rPr>
          <w:sz w:val="21"/>
        </w:rPr>
      </w:pPr>
      <w:r w:rsidRPr="00B96DBD">
        <w:rPr>
          <w:noProof/>
          <w:sz w:val="21"/>
        </w:rPr>
        <w:drawing>
          <wp:inline distT="0" distB="0" distL="0" distR="0" wp14:anchorId="7E7DDAAA" wp14:editId="0F794764">
            <wp:extent cx="6096000" cy="34290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6000" cy="3429000"/>
                    </a:xfrm>
                    <a:prstGeom prst="rect">
                      <a:avLst/>
                    </a:prstGeom>
                  </pic:spPr>
                </pic:pic>
              </a:graphicData>
            </a:graphic>
          </wp:inline>
        </w:drawing>
      </w:r>
    </w:p>
    <w:p w:rsidR="00B96DBD" w:rsidRDefault="00B96DBD" w:rsidP="00B96DBD">
      <w:pPr>
        <w:jc w:val="left"/>
        <w:rPr>
          <w:sz w:val="21"/>
        </w:rPr>
      </w:pPr>
    </w:p>
    <w:p w:rsidR="00B96DBD" w:rsidRDefault="00B96DBD" w:rsidP="00B96DBD">
      <w:pPr>
        <w:jc w:val="left"/>
        <w:rPr>
          <w:sz w:val="21"/>
        </w:rPr>
      </w:pPr>
      <w:r>
        <w:rPr>
          <w:rFonts w:hint="eastAsia"/>
          <w:sz w:val="21"/>
        </w:rPr>
        <w:t>まず、言葉、</w:t>
      </w:r>
    </w:p>
    <w:p w:rsidR="0022358F" w:rsidRDefault="0022358F" w:rsidP="00B96DBD">
      <w:pPr>
        <w:jc w:val="left"/>
        <w:rPr>
          <w:sz w:val="21"/>
        </w:rPr>
      </w:pPr>
      <w:r>
        <w:rPr>
          <w:rFonts w:hint="eastAsia"/>
          <w:sz w:val="21"/>
        </w:rPr>
        <w:t>メソッド</w:t>
      </w:r>
      <w:r w:rsidR="00B96DBD">
        <w:rPr>
          <w:rFonts w:hint="eastAsia"/>
          <w:sz w:val="21"/>
        </w:rPr>
        <w:t>（＝</w:t>
      </w:r>
      <w:r>
        <w:rPr>
          <w:rFonts w:hint="eastAsia"/>
          <w:sz w:val="21"/>
        </w:rPr>
        <w:t>クラス内関数</w:t>
      </w:r>
      <w:r w:rsidR="00B96DBD">
        <w:rPr>
          <w:rFonts w:hint="eastAsia"/>
          <w:sz w:val="21"/>
        </w:rPr>
        <w:t>）</w:t>
      </w:r>
    </w:p>
    <w:p w:rsidR="0022358F" w:rsidRDefault="0022358F" w:rsidP="00B96DBD">
      <w:pPr>
        <w:jc w:val="left"/>
        <w:rPr>
          <w:sz w:val="21"/>
        </w:rPr>
      </w:pPr>
      <w:r>
        <w:rPr>
          <w:rFonts w:hint="eastAsia"/>
          <w:sz w:val="21"/>
        </w:rPr>
        <w:t>オブジェクト（変数や関数をひとまとまりにしたもの）</w:t>
      </w:r>
    </w:p>
    <w:p w:rsidR="0022358F" w:rsidRDefault="0022358F" w:rsidP="00B96DBD">
      <w:pPr>
        <w:jc w:val="left"/>
        <w:rPr>
          <w:sz w:val="21"/>
        </w:rPr>
      </w:pPr>
      <w:r>
        <w:rPr>
          <w:rFonts w:hint="eastAsia"/>
          <w:sz w:val="21"/>
        </w:rPr>
        <w:t>インスタンス（）</w:t>
      </w:r>
    </w:p>
    <w:p w:rsidR="0022358F" w:rsidRDefault="0022358F" w:rsidP="00B96DBD">
      <w:pPr>
        <w:jc w:val="left"/>
        <w:rPr>
          <w:sz w:val="21"/>
        </w:rPr>
      </w:pPr>
    </w:p>
    <w:p w:rsidR="004D1E1C" w:rsidRDefault="004D1E1C" w:rsidP="00B96DBD">
      <w:pPr>
        <w:jc w:val="left"/>
        <w:rPr>
          <w:sz w:val="21"/>
        </w:rPr>
      </w:pPr>
      <w:r>
        <w:rPr>
          <w:rFonts w:hint="eastAsia"/>
          <w:sz w:val="21"/>
        </w:rPr>
        <w:t xml:space="preserve">クラス：設計図　　　→ </w:t>
      </w:r>
      <w:r>
        <w:rPr>
          <w:sz w:val="21"/>
        </w:rPr>
        <w:t xml:space="preserve"> </w:t>
      </w:r>
      <w:r>
        <w:rPr>
          <w:rFonts w:hint="eastAsia"/>
          <w:sz w:val="21"/>
        </w:rPr>
        <w:t>「それってどんなもの？？」</w:t>
      </w:r>
    </w:p>
    <w:p w:rsidR="004D1E1C" w:rsidRDefault="004D1E1C" w:rsidP="00B96DBD">
      <w:pPr>
        <w:jc w:val="left"/>
        <w:rPr>
          <w:sz w:val="21"/>
        </w:rPr>
      </w:pPr>
      <w:r>
        <w:rPr>
          <w:rFonts w:hint="eastAsia"/>
          <w:sz w:val="21"/>
        </w:rPr>
        <w:t>インスタンス：実際に作ったもの　→ 「クラス（設計図）に書かれた‘それってどんなもの？’を形にしたもの」</w:t>
      </w:r>
    </w:p>
    <w:p w:rsidR="004D1E1C" w:rsidRDefault="004D1E1C" w:rsidP="00B96DBD">
      <w:pPr>
        <w:jc w:val="left"/>
        <w:rPr>
          <w:sz w:val="21"/>
        </w:rPr>
      </w:pPr>
      <w:r>
        <w:rPr>
          <w:rFonts w:hint="eastAsia"/>
          <w:sz w:val="21"/>
        </w:rPr>
        <w:t>オブジェクト：もの（クラス・インスタンスなどをふんわり表現したもの）</w:t>
      </w:r>
    </w:p>
    <w:p w:rsidR="004D1E1C" w:rsidRDefault="004D1E1C" w:rsidP="00B96DBD">
      <w:pPr>
        <w:jc w:val="left"/>
        <w:rPr>
          <w:sz w:val="21"/>
        </w:rPr>
      </w:pPr>
    </w:p>
    <w:p w:rsidR="0022358F" w:rsidRDefault="0022358F" w:rsidP="00B96DBD">
      <w:pPr>
        <w:jc w:val="left"/>
        <w:rPr>
          <w:sz w:val="21"/>
        </w:rPr>
      </w:pPr>
      <w:r>
        <w:rPr>
          <w:rFonts w:hint="eastAsia"/>
          <w:sz w:val="21"/>
        </w:rPr>
        <w:t>簡単なクラスの説明</w:t>
      </w:r>
    </w:p>
    <w:tbl>
      <w:tblPr>
        <w:tblStyle w:val="a7"/>
        <w:tblW w:w="0" w:type="auto"/>
        <w:tblLook w:val="04A0" w:firstRow="1" w:lastRow="0" w:firstColumn="1" w:lastColumn="0" w:noHBand="0" w:noVBand="1"/>
      </w:tblPr>
      <w:tblGrid>
        <w:gridCol w:w="10450"/>
      </w:tblGrid>
      <w:tr w:rsidR="0022358F" w:rsidTr="0022358F">
        <w:tc>
          <w:tcPr>
            <w:tcW w:w="10450" w:type="dxa"/>
          </w:tcPr>
          <w:p w:rsidR="00DF565E" w:rsidRPr="00DF565E" w:rsidRDefault="00DF565E" w:rsidP="00DF565E">
            <w:pPr>
              <w:pStyle w:val="1"/>
              <w:rPr>
                <w:rFonts w:ascii="Courier New" w:hAnsi="Courier New" w:cs="Courier New"/>
                <w:b/>
                <w:sz w:val="21"/>
              </w:rPr>
            </w:pPr>
            <w:r w:rsidRPr="00DF565E">
              <w:rPr>
                <w:rFonts w:ascii="Courier New" w:hAnsi="Courier New" w:cs="Courier New"/>
                <w:b/>
                <w:sz w:val="21"/>
              </w:rPr>
              <w:lastRenderedPageBreak/>
              <w:t>class Person(object):</w:t>
            </w:r>
          </w:p>
          <w:p w:rsidR="00DF565E" w:rsidRPr="00DF565E" w:rsidRDefault="00DF565E" w:rsidP="00DF565E">
            <w:pPr>
              <w:pStyle w:val="1"/>
              <w:rPr>
                <w:rFonts w:ascii="Courier New" w:hAnsi="Courier New" w:cs="Courier New"/>
                <w:b/>
                <w:sz w:val="21"/>
              </w:rPr>
            </w:pPr>
            <w:r w:rsidRPr="00DF565E">
              <w:rPr>
                <w:rFonts w:ascii="Courier New" w:hAnsi="Courier New" w:cs="Courier New"/>
                <w:b/>
                <w:sz w:val="21"/>
              </w:rPr>
              <w:t xml:space="preserve">     </w:t>
            </w:r>
            <w:proofErr w:type="spellStart"/>
            <w:r w:rsidRPr="00DF565E">
              <w:rPr>
                <w:rFonts w:ascii="Courier New" w:hAnsi="Courier New" w:cs="Courier New"/>
                <w:b/>
                <w:sz w:val="21"/>
              </w:rPr>
              <w:t>def</w:t>
            </w:r>
            <w:proofErr w:type="spellEnd"/>
            <w:r w:rsidRPr="00DF565E">
              <w:rPr>
                <w:rFonts w:ascii="Courier New" w:hAnsi="Courier New" w:cs="Courier New"/>
                <w:b/>
                <w:sz w:val="21"/>
              </w:rPr>
              <w:t xml:space="preserve"> __</w:t>
            </w:r>
            <w:proofErr w:type="spellStart"/>
            <w:r w:rsidRPr="00DF565E">
              <w:rPr>
                <w:rFonts w:ascii="Courier New" w:hAnsi="Courier New" w:cs="Courier New"/>
                <w:b/>
                <w:sz w:val="21"/>
              </w:rPr>
              <w:t>init</w:t>
            </w:r>
            <w:proofErr w:type="spellEnd"/>
            <w:r w:rsidRPr="00DF565E">
              <w:rPr>
                <w:rFonts w:ascii="Courier New" w:hAnsi="Courier New" w:cs="Courier New"/>
                <w:b/>
                <w:sz w:val="21"/>
              </w:rPr>
              <w:t>_</w:t>
            </w:r>
            <w:proofErr w:type="gramStart"/>
            <w:r w:rsidRPr="00DF565E">
              <w:rPr>
                <w:rFonts w:ascii="Courier New" w:hAnsi="Courier New" w:cs="Courier New"/>
                <w:b/>
                <w:sz w:val="21"/>
              </w:rPr>
              <w:t>_(</w:t>
            </w:r>
            <w:proofErr w:type="gramEnd"/>
            <w:r w:rsidRPr="00DF565E">
              <w:rPr>
                <w:rFonts w:ascii="Courier New" w:hAnsi="Courier New" w:cs="Courier New"/>
                <w:b/>
                <w:sz w:val="21"/>
              </w:rPr>
              <w:t>self, name):</w:t>
            </w:r>
          </w:p>
          <w:p w:rsidR="00DF565E" w:rsidRPr="00DF565E" w:rsidRDefault="00DF565E" w:rsidP="00DF565E">
            <w:pPr>
              <w:pStyle w:val="1"/>
              <w:rPr>
                <w:rFonts w:ascii="Courier New" w:hAnsi="Courier New" w:cs="Courier New"/>
                <w:b/>
                <w:sz w:val="21"/>
              </w:rPr>
            </w:pPr>
            <w:r w:rsidRPr="00DF565E">
              <w:rPr>
                <w:rFonts w:ascii="Courier New" w:hAnsi="Courier New" w:cs="Courier New"/>
                <w:b/>
                <w:sz w:val="21"/>
              </w:rPr>
              <w:t xml:space="preserve">          self.</w:t>
            </w:r>
            <w:r w:rsidRPr="00DF565E">
              <w:rPr>
                <w:rFonts w:ascii="Courier New" w:hAnsi="Courier New" w:cs="Courier New"/>
                <w:b/>
                <w:sz w:val="21"/>
                <w:u w:val="single"/>
              </w:rPr>
              <w:t>name</w:t>
            </w:r>
            <w:r w:rsidRPr="00DF565E">
              <w:rPr>
                <w:rFonts w:ascii="Courier New" w:hAnsi="Courier New" w:cs="Courier New"/>
                <w:b/>
                <w:sz w:val="21"/>
              </w:rPr>
              <w:t xml:space="preserve"> = name</w:t>
            </w:r>
          </w:p>
          <w:p w:rsidR="00DF565E" w:rsidRPr="00DF565E" w:rsidRDefault="00DF565E" w:rsidP="00DF565E">
            <w:pPr>
              <w:pStyle w:val="1"/>
              <w:rPr>
                <w:rFonts w:ascii="Courier New" w:hAnsi="Courier New" w:cs="Courier New"/>
                <w:b/>
                <w:sz w:val="21"/>
              </w:rPr>
            </w:pPr>
            <w:r w:rsidRPr="00DF565E">
              <w:rPr>
                <w:rFonts w:ascii="Courier New" w:hAnsi="Courier New" w:cs="Courier New"/>
                <w:b/>
                <w:sz w:val="21"/>
              </w:rPr>
              <w:t xml:space="preserve">     </w:t>
            </w:r>
            <w:proofErr w:type="spellStart"/>
            <w:r w:rsidRPr="00DF565E">
              <w:rPr>
                <w:rFonts w:ascii="Courier New" w:hAnsi="Courier New" w:cs="Courier New"/>
                <w:b/>
                <w:sz w:val="21"/>
              </w:rPr>
              <w:t>def</w:t>
            </w:r>
            <w:proofErr w:type="spellEnd"/>
            <w:r w:rsidRPr="00DF565E">
              <w:rPr>
                <w:rFonts w:ascii="Courier New" w:hAnsi="Courier New" w:cs="Courier New"/>
                <w:b/>
                <w:sz w:val="21"/>
              </w:rPr>
              <w:t xml:space="preserve"> greet(self):</w:t>
            </w:r>
          </w:p>
          <w:p w:rsidR="0022358F" w:rsidRDefault="00DF565E" w:rsidP="00DF565E">
            <w:pPr>
              <w:pStyle w:val="1"/>
              <w:rPr>
                <w:rFonts w:ascii="Courier New" w:hAnsi="Courier New" w:cs="Courier New"/>
                <w:b/>
                <w:sz w:val="21"/>
              </w:rPr>
            </w:pPr>
            <w:r w:rsidRPr="00DF565E">
              <w:rPr>
                <w:rFonts w:ascii="Courier New" w:hAnsi="Courier New" w:cs="Courier New"/>
                <w:b/>
                <w:sz w:val="21"/>
              </w:rPr>
              <w:t xml:space="preserve">          print ("my name is %s " % self.name)</w:t>
            </w:r>
          </w:p>
          <w:p w:rsidR="00DF565E" w:rsidRDefault="00DF565E" w:rsidP="00DF565E">
            <w:pPr>
              <w:pStyle w:val="1"/>
              <w:rPr>
                <w:rFonts w:ascii="Courier New" w:hAnsi="Courier New" w:cs="Courier New"/>
                <w:b/>
                <w:sz w:val="21"/>
              </w:rPr>
            </w:pPr>
            <w:r>
              <w:rPr>
                <w:rFonts w:ascii="Courier New" w:hAnsi="Courier New" w:cs="Courier New" w:hint="eastAsia"/>
                <w:b/>
                <w:sz w:val="21"/>
              </w:rPr>
              <w:t>実行結果</w:t>
            </w:r>
          </w:p>
          <w:tbl>
            <w:tblPr>
              <w:tblStyle w:val="a7"/>
              <w:tblW w:w="0" w:type="auto"/>
              <w:tblLook w:val="04A0" w:firstRow="1" w:lastRow="0" w:firstColumn="1" w:lastColumn="0" w:noHBand="0" w:noVBand="1"/>
            </w:tblPr>
            <w:tblGrid>
              <w:gridCol w:w="10224"/>
            </w:tblGrid>
            <w:tr w:rsidR="00DF565E" w:rsidTr="00DF565E">
              <w:tc>
                <w:tcPr>
                  <w:tcW w:w="10224" w:type="dxa"/>
                </w:tcPr>
                <w:p w:rsidR="00DF565E" w:rsidRDefault="00DF565E" w:rsidP="00DF565E">
                  <w:pPr>
                    <w:pStyle w:val="1"/>
                    <w:rPr>
                      <w:rFonts w:ascii="Courier New" w:eastAsiaTheme="minorEastAsia" w:hAnsi="Courier New" w:cs="Courier New"/>
                      <w:b/>
                      <w:sz w:val="21"/>
                    </w:rPr>
                  </w:pPr>
                  <w:proofErr w:type="spellStart"/>
                  <w:r w:rsidRPr="00DF565E">
                    <w:rPr>
                      <w:rFonts w:ascii="Courier New" w:eastAsiaTheme="minorEastAsia" w:hAnsi="Courier New" w:cs="Courier New"/>
                      <w:b/>
                      <w:sz w:val="21"/>
                    </w:rPr>
                    <w:t>rasu</w:t>
                  </w:r>
                  <w:proofErr w:type="spellEnd"/>
                  <w:r w:rsidRPr="00DF565E">
                    <w:rPr>
                      <w:rFonts w:ascii="Courier New" w:eastAsiaTheme="minorEastAsia" w:hAnsi="Courier New" w:cs="Courier New"/>
                      <w:b/>
                      <w:sz w:val="21"/>
                    </w:rPr>
                    <w:t xml:space="preserve"> = Person("</w:t>
                  </w:r>
                  <w:proofErr w:type="spellStart"/>
                  <w:r w:rsidRPr="00DF565E">
                    <w:rPr>
                      <w:rFonts w:ascii="Courier New" w:eastAsiaTheme="minorEastAsia" w:hAnsi="Courier New" w:cs="Courier New"/>
                      <w:b/>
                      <w:sz w:val="21"/>
                    </w:rPr>
                    <w:t>rasukaru</w:t>
                  </w:r>
                  <w:proofErr w:type="spellEnd"/>
                  <w:r w:rsidRPr="00DF565E">
                    <w:rPr>
                      <w:rFonts w:ascii="Courier New" w:eastAsiaTheme="minorEastAsia" w:hAnsi="Courier New" w:cs="Courier New"/>
                      <w:b/>
                      <w:sz w:val="21"/>
                    </w:rPr>
                    <w:t xml:space="preserve">") </w:t>
                  </w:r>
                </w:p>
                <w:p w:rsidR="00DF565E" w:rsidRDefault="00DF565E" w:rsidP="00DF565E">
                  <w:pPr>
                    <w:pStyle w:val="1"/>
                    <w:rPr>
                      <w:rFonts w:ascii="Courier New" w:hAnsi="Courier New" w:cs="Courier New"/>
                      <w:color w:val="000000"/>
                      <w:sz w:val="21"/>
                      <w:szCs w:val="21"/>
                    </w:rPr>
                  </w:pPr>
                  <w:r w:rsidRPr="00DF565E">
                    <w:rPr>
                      <w:rFonts w:ascii="Courier New" w:hAnsi="Courier New" w:cs="Courier New"/>
                      <w:b/>
                      <w:sz w:val="21"/>
                    </w:rPr>
                    <w:t>print(rasu.name)</w:t>
                  </w:r>
                  <w:r>
                    <w:rPr>
                      <w:rFonts w:ascii="Courier New" w:hAnsi="Courier New" w:cs="Courier New"/>
                      <w:b/>
                      <w:sz w:val="21"/>
                    </w:rPr>
                    <w:t xml:space="preserve">   </w:t>
                  </w:r>
                  <w:r>
                    <w:rPr>
                      <w:rFonts w:ascii="Courier New" w:hAnsi="Courier New" w:cs="Courier New" w:hint="eastAsia"/>
                      <w:b/>
                      <w:sz w:val="21"/>
                    </w:rPr>
                    <w:t>→</w:t>
                  </w:r>
                  <w:r>
                    <w:rPr>
                      <w:rFonts w:ascii="Courier New" w:hAnsi="Courier New" w:cs="Courier New" w:hint="eastAsia"/>
                      <w:b/>
                      <w:sz w:val="21"/>
                    </w:rPr>
                    <w:t xml:space="preserve"> </w:t>
                  </w:r>
                  <w:proofErr w:type="spellStart"/>
                  <w:r w:rsidRPr="00DF565E">
                    <w:rPr>
                      <w:rFonts w:ascii="Courier New" w:hAnsi="Courier New" w:cs="Courier New"/>
                      <w:b/>
                      <w:color w:val="000000"/>
                      <w:sz w:val="21"/>
                      <w:szCs w:val="21"/>
                    </w:rPr>
                    <w:t>rasukaru</w:t>
                  </w:r>
                  <w:proofErr w:type="spellEnd"/>
                </w:p>
                <w:p w:rsidR="00DF565E" w:rsidRPr="00DF565E" w:rsidRDefault="00DF565E" w:rsidP="00DF565E">
                  <w:pPr>
                    <w:pStyle w:val="HTML"/>
                    <w:wordWrap w:val="0"/>
                    <w:textAlignment w:val="baseline"/>
                    <w:rPr>
                      <w:rFonts w:ascii="Courier New" w:hAnsi="Courier New" w:cs="Courier New"/>
                      <w:color w:val="000000"/>
                      <w:sz w:val="21"/>
                      <w:szCs w:val="21"/>
                    </w:rPr>
                  </w:pPr>
                  <w:proofErr w:type="spellStart"/>
                  <w:r w:rsidRPr="00DF565E">
                    <w:rPr>
                      <w:rFonts w:ascii="Courier New" w:hAnsi="Courier New" w:cs="Courier New"/>
                      <w:b/>
                      <w:color w:val="000000"/>
                      <w:sz w:val="21"/>
                      <w:szCs w:val="21"/>
                    </w:rPr>
                    <w:t>rasu.greet</w:t>
                  </w:r>
                  <w:proofErr w:type="spellEnd"/>
                  <w:r w:rsidRPr="00DF565E">
                    <w:rPr>
                      <w:rFonts w:ascii="Courier New" w:hAnsi="Courier New" w:cs="Courier New"/>
                      <w:b/>
                      <w:color w:val="000000"/>
                      <w:sz w:val="21"/>
                      <w:szCs w:val="21"/>
                    </w:rPr>
                    <w:t>()</w:t>
                  </w:r>
                  <w:r>
                    <w:rPr>
                      <w:rFonts w:ascii="Courier New" w:hAnsi="Courier New" w:cs="Courier New"/>
                      <w:b/>
                      <w:color w:val="000000"/>
                      <w:sz w:val="21"/>
                      <w:szCs w:val="21"/>
                    </w:rPr>
                    <w:t xml:space="preserve"> </w:t>
                  </w:r>
                  <w:r>
                    <w:rPr>
                      <w:rFonts w:ascii="Courier New" w:hAnsi="Courier New" w:cs="Courier New" w:hint="eastAsia"/>
                      <w:b/>
                      <w:color w:val="000000"/>
                      <w:sz w:val="21"/>
                      <w:szCs w:val="21"/>
                    </w:rPr>
                    <w:t>→</w:t>
                  </w:r>
                  <w:r>
                    <w:rPr>
                      <w:rFonts w:ascii="Courier New" w:hAnsi="Courier New" w:cs="Courier New" w:hint="eastAsia"/>
                      <w:b/>
                      <w:color w:val="000000"/>
                      <w:sz w:val="21"/>
                      <w:szCs w:val="21"/>
                    </w:rPr>
                    <w:t xml:space="preserve"> </w:t>
                  </w:r>
                  <w:r w:rsidRPr="00DF565E">
                    <w:rPr>
                      <w:rFonts w:ascii="Courier New" w:hAnsi="Courier New" w:cs="Courier New"/>
                      <w:b/>
                      <w:color w:val="000000"/>
                      <w:sz w:val="21"/>
                      <w:szCs w:val="21"/>
                    </w:rPr>
                    <w:t xml:space="preserve">my name is </w:t>
                  </w:r>
                  <w:proofErr w:type="spellStart"/>
                  <w:r w:rsidRPr="00DF565E">
                    <w:rPr>
                      <w:rFonts w:ascii="Courier New" w:hAnsi="Courier New" w:cs="Courier New"/>
                      <w:b/>
                      <w:color w:val="000000"/>
                      <w:sz w:val="21"/>
                      <w:szCs w:val="21"/>
                    </w:rPr>
                    <w:t>rasukaru</w:t>
                  </w:r>
                  <w:proofErr w:type="spellEnd"/>
                  <w:r>
                    <w:rPr>
                      <w:rFonts w:ascii="Courier New" w:hAnsi="Courier New" w:cs="Courier New"/>
                      <w:color w:val="000000"/>
                      <w:sz w:val="21"/>
                      <w:szCs w:val="21"/>
                    </w:rPr>
                    <w:t xml:space="preserve"> </w:t>
                  </w:r>
                </w:p>
              </w:tc>
            </w:tr>
          </w:tbl>
          <w:p w:rsidR="00DF565E" w:rsidRDefault="00DF565E" w:rsidP="00DF565E">
            <w:pPr>
              <w:jc w:val="left"/>
              <w:rPr>
                <w:rFonts w:ascii="Courier New" w:hAnsi="Courier New" w:cs="Courier New"/>
                <w:b/>
                <w:sz w:val="21"/>
              </w:rPr>
            </w:pPr>
          </w:p>
          <w:p w:rsidR="00DF565E" w:rsidRDefault="00DF565E" w:rsidP="00DF565E">
            <w:pPr>
              <w:jc w:val="left"/>
              <w:rPr>
                <w:rFonts w:ascii="Courier New" w:hAnsi="Courier New" w:cs="Courier New"/>
                <w:b/>
                <w:sz w:val="21"/>
              </w:rPr>
            </w:pPr>
            <w:r>
              <w:rPr>
                <w:rFonts w:ascii="Courier New" w:hAnsi="Courier New" w:cs="Courier New" w:hint="eastAsia"/>
                <w:b/>
                <w:sz w:val="21"/>
              </w:rPr>
              <w:t>※ここではインスタンス変数を‘</w:t>
            </w:r>
            <w:r w:rsidRPr="00DF565E">
              <w:rPr>
                <w:rFonts w:ascii="Courier New" w:hAnsi="Courier New" w:cs="Courier New"/>
                <w:b/>
                <w:sz w:val="21"/>
                <w:u w:val="single"/>
              </w:rPr>
              <w:t>name</w:t>
            </w:r>
            <w:r>
              <w:rPr>
                <w:rFonts w:ascii="Courier New" w:hAnsi="Courier New" w:cs="Courier New" w:hint="eastAsia"/>
                <w:b/>
                <w:sz w:val="21"/>
              </w:rPr>
              <w:t>’と定義。</w:t>
            </w:r>
          </w:p>
          <w:p w:rsidR="00DF565E" w:rsidRDefault="004D1E1C" w:rsidP="00DF565E">
            <w:pPr>
              <w:jc w:val="left"/>
              <w:rPr>
                <w:rFonts w:ascii="Courier New" w:hAnsi="Courier New" w:cs="Courier New"/>
                <w:b/>
                <w:sz w:val="21"/>
              </w:rPr>
            </w:pPr>
            <w:r w:rsidRPr="00DF565E">
              <w:rPr>
                <w:rFonts w:ascii="Courier New" w:hAnsi="Courier New" w:cs="Courier New"/>
                <w:b/>
                <w:sz w:val="21"/>
              </w:rPr>
              <w:t>__</w:t>
            </w:r>
            <w:proofErr w:type="spellStart"/>
            <w:r w:rsidRPr="00DF565E">
              <w:rPr>
                <w:rFonts w:ascii="Courier New" w:hAnsi="Courier New" w:cs="Courier New"/>
                <w:b/>
                <w:sz w:val="21"/>
              </w:rPr>
              <w:t>init</w:t>
            </w:r>
            <w:proofErr w:type="spellEnd"/>
            <w:r w:rsidRPr="00DF565E">
              <w:rPr>
                <w:rFonts w:ascii="Courier New" w:hAnsi="Courier New" w:cs="Courier New"/>
                <w:b/>
                <w:sz w:val="21"/>
              </w:rPr>
              <w:t>__</w:t>
            </w:r>
            <w:r>
              <w:rPr>
                <w:rFonts w:ascii="Courier New" w:hAnsi="Courier New" w:cs="Courier New" w:hint="eastAsia"/>
                <w:b/>
                <w:sz w:val="21"/>
              </w:rPr>
              <w:t>は、‘コンストラクタ’</w:t>
            </w:r>
          </w:p>
          <w:p w:rsidR="00DF565E" w:rsidRPr="0022358F" w:rsidRDefault="00DF565E" w:rsidP="00DF565E">
            <w:pPr>
              <w:jc w:val="left"/>
              <w:rPr>
                <w:sz w:val="21"/>
              </w:rPr>
            </w:pPr>
          </w:p>
        </w:tc>
      </w:tr>
    </w:tbl>
    <w:p w:rsidR="0022358F" w:rsidRDefault="0022358F" w:rsidP="00B96DBD">
      <w:pPr>
        <w:jc w:val="left"/>
        <w:rPr>
          <w:sz w:val="21"/>
        </w:rPr>
      </w:pPr>
    </w:p>
    <w:p w:rsidR="005C20C8" w:rsidRDefault="005C20C8" w:rsidP="00B96DBD">
      <w:pPr>
        <w:jc w:val="left"/>
        <w:rPr>
          <w:sz w:val="21"/>
        </w:rPr>
      </w:pPr>
      <w:r>
        <w:rPr>
          <w:sz w:val="21"/>
        </w:rPr>
        <w:t>Read this URL</w:t>
      </w:r>
      <w:r>
        <w:rPr>
          <w:rFonts w:hint="eastAsia"/>
          <w:sz w:val="21"/>
        </w:rPr>
        <w:t>↓↓</w:t>
      </w:r>
    </w:p>
    <w:p w:rsidR="005C20C8" w:rsidRDefault="00B052D4" w:rsidP="00B96DBD">
      <w:pPr>
        <w:jc w:val="left"/>
        <w:rPr>
          <w:sz w:val="21"/>
        </w:rPr>
      </w:pPr>
      <w:hyperlink r:id="rId10" w:anchor="optimizer" w:history="1">
        <w:r w:rsidR="005C20C8" w:rsidRPr="003B59EB">
          <w:rPr>
            <w:rStyle w:val="a4"/>
            <w:sz w:val="21"/>
          </w:rPr>
          <w:t>http://docs.chainer.org/en/stable/tutorial/basic.html#optimizer</w:t>
        </w:r>
      </w:hyperlink>
      <w:r w:rsidR="005C20C8">
        <w:rPr>
          <w:sz w:val="21"/>
        </w:rPr>
        <w:t xml:space="preserve"> </w:t>
      </w:r>
    </w:p>
    <w:p w:rsidR="00B052D4" w:rsidRDefault="00B052D4" w:rsidP="00B052D4">
      <w:pPr>
        <w:rPr>
          <w:sz w:val="21"/>
        </w:rPr>
      </w:pPr>
      <w:hyperlink r:id="rId11" w:history="1">
        <w:r w:rsidRPr="00C87457">
          <w:rPr>
            <w:rStyle w:val="a4"/>
            <w:sz w:val="21"/>
          </w:rPr>
          <w:t>http://i101330.hatenablog.com/entry/2015/12/13/012736</w:t>
        </w:r>
      </w:hyperlink>
      <w:r>
        <w:rPr>
          <w:sz w:val="21"/>
        </w:rPr>
        <w:t xml:space="preserve"> </w:t>
      </w:r>
      <w:r>
        <w:rPr>
          <w:rFonts w:hint="eastAsia"/>
          <w:sz w:val="21"/>
        </w:rPr>
        <w:t>（</w:t>
      </w:r>
      <w:proofErr w:type="spellStart"/>
      <w:r>
        <w:rPr>
          <w:sz w:val="21"/>
        </w:rPr>
        <w:t>chainer</w:t>
      </w:r>
      <w:proofErr w:type="spellEnd"/>
      <w:r>
        <w:rPr>
          <w:rFonts w:hint="eastAsia"/>
          <w:sz w:val="21"/>
        </w:rPr>
        <w:t>チュートリアル）</w:t>
      </w:r>
    </w:p>
    <w:p w:rsidR="00B052D4" w:rsidRPr="00B052D4" w:rsidRDefault="00B052D4" w:rsidP="00B96DBD">
      <w:pPr>
        <w:jc w:val="left"/>
        <w:rPr>
          <w:sz w:val="21"/>
        </w:rPr>
      </w:pPr>
      <w:bookmarkStart w:id="0" w:name="_GoBack"/>
      <w:bookmarkEnd w:id="0"/>
    </w:p>
    <w:sectPr w:rsidR="00B052D4" w:rsidRPr="00B052D4" w:rsidSect="00031AEC">
      <w:pgSz w:w="11900" w:h="16840"/>
      <w:pgMar w:top="720" w:right="720" w:bottom="720" w:left="72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proofState w:spelling="clean" w:grammar="clean"/>
  <w:defaultTabStop w:val="960"/>
  <w:drawingGridHorizontalSpacing w:val="1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AEC"/>
    <w:rsid w:val="00031AEC"/>
    <w:rsid w:val="002166FE"/>
    <w:rsid w:val="002211BE"/>
    <w:rsid w:val="0022358F"/>
    <w:rsid w:val="003B7ED0"/>
    <w:rsid w:val="003F16E1"/>
    <w:rsid w:val="004D1E1C"/>
    <w:rsid w:val="004F756C"/>
    <w:rsid w:val="00547474"/>
    <w:rsid w:val="005853F2"/>
    <w:rsid w:val="00585E3E"/>
    <w:rsid w:val="005C20C8"/>
    <w:rsid w:val="00766FEC"/>
    <w:rsid w:val="00893457"/>
    <w:rsid w:val="00925E9C"/>
    <w:rsid w:val="009A7C0B"/>
    <w:rsid w:val="00AA5E0E"/>
    <w:rsid w:val="00B052D4"/>
    <w:rsid w:val="00B577C7"/>
    <w:rsid w:val="00B96DBD"/>
    <w:rsid w:val="00C33632"/>
    <w:rsid w:val="00CC2C63"/>
    <w:rsid w:val="00DE6389"/>
    <w:rsid w:val="00DF565E"/>
    <w:rsid w:val="00F02BD8"/>
    <w:rsid w:val="00F15198"/>
    <w:rsid w:val="00F3485A"/>
    <w:rsid w:val="00F934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0AE6F70"/>
  <w14:defaultImageDpi w14:val="32767"/>
  <w15:chartTrackingRefBased/>
  <w15:docId w15:val="{D93D3631-0803-C847-B0E3-5BD0C1EF9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F565E"/>
    <w:pPr>
      <w:keepNext/>
      <w:outlineLvl w:val="0"/>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A5E0E"/>
  </w:style>
  <w:style w:type="character" w:styleId="a3">
    <w:name w:val="Placeholder Text"/>
    <w:basedOn w:val="a0"/>
    <w:uiPriority w:val="99"/>
    <w:semiHidden/>
    <w:rsid w:val="00B577C7"/>
    <w:rPr>
      <w:color w:val="808080"/>
    </w:rPr>
  </w:style>
  <w:style w:type="character" w:styleId="a4">
    <w:name w:val="Hyperlink"/>
    <w:basedOn w:val="a0"/>
    <w:uiPriority w:val="99"/>
    <w:unhideWhenUsed/>
    <w:rsid w:val="00B577C7"/>
    <w:rPr>
      <w:color w:val="0563C1" w:themeColor="hyperlink"/>
      <w:u w:val="single"/>
    </w:rPr>
  </w:style>
  <w:style w:type="character" w:styleId="a5">
    <w:name w:val="Unresolved Mention"/>
    <w:basedOn w:val="a0"/>
    <w:uiPriority w:val="99"/>
    <w:rsid w:val="00B577C7"/>
    <w:rPr>
      <w:color w:val="808080"/>
      <w:shd w:val="clear" w:color="auto" w:fill="E6E6E6"/>
    </w:rPr>
  </w:style>
  <w:style w:type="character" w:styleId="a6">
    <w:name w:val="FollowedHyperlink"/>
    <w:basedOn w:val="a0"/>
    <w:uiPriority w:val="99"/>
    <w:semiHidden/>
    <w:unhideWhenUsed/>
    <w:rsid w:val="00B577C7"/>
    <w:rPr>
      <w:color w:val="954F72" w:themeColor="followedHyperlink"/>
      <w:u w:val="single"/>
    </w:rPr>
  </w:style>
  <w:style w:type="table" w:styleId="a7">
    <w:name w:val="Table Grid"/>
    <w:basedOn w:val="a1"/>
    <w:uiPriority w:val="39"/>
    <w:rsid w:val="002235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DF56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rPr>
  </w:style>
  <w:style w:type="character" w:customStyle="1" w:styleId="HTML0">
    <w:name w:val="HTML 書式付き (文字)"/>
    <w:basedOn w:val="a0"/>
    <w:link w:val="HTML"/>
    <w:uiPriority w:val="99"/>
    <w:rsid w:val="00DF565E"/>
    <w:rPr>
      <w:rFonts w:ascii="ＭＳ ゴシック" w:eastAsia="ＭＳ ゴシック" w:hAnsi="ＭＳ ゴシック" w:cs="ＭＳ ゴシック"/>
      <w:kern w:val="0"/>
    </w:rPr>
  </w:style>
  <w:style w:type="character" w:customStyle="1" w:styleId="10">
    <w:name w:val="見出し 1 (文字)"/>
    <w:basedOn w:val="a0"/>
    <w:link w:val="1"/>
    <w:uiPriority w:val="9"/>
    <w:rsid w:val="00DF565E"/>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413073">
      <w:bodyDiv w:val="1"/>
      <w:marLeft w:val="0"/>
      <w:marRight w:val="0"/>
      <w:marTop w:val="0"/>
      <w:marBottom w:val="0"/>
      <w:divBdr>
        <w:top w:val="none" w:sz="0" w:space="0" w:color="auto"/>
        <w:left w:val="none" w:sz="0" w:space="0" w:color="auto"/>
        <w:bottom w:val="none" w:sz="0" w:space="0" w:color="auto"/>
        <w:right w:val="none" w:sz="0" w:space="0" w:color="auto"/>
      </w:divBdr>
    </w:div>
    <w:div w:id="1318653788">
      <w:bodyDiv w:val="1"/>
      <w:marLeft w:val="0"/>
      <w:marRight w:val="0"/>
      <w:marTop w:val="0"/>
      <w:marBottom w:val="0"/>
      <w:divBdr>
        <w:top w:val="none" w:sz="0" w:space="0" w:color="auto"/>
        <w:left w:val="none" w:sz="0" w:space="0" w:color="auto"/>
        <w:bottom w:val="none" w:sz="0" w:space="0" w:color="auto"/>
        <w:right w:val="none" w:sz="0" w:space="0" w:color="auto"/>
      </w:divBdr>
    </w:div>
    <w:div w:id="1361274692">
      <w:bodyDiv w:val="1"/>
      <w:marLeft w:val="0"/>
      <w:marRight w:val="0"/>
      <w:marTop w:val="0"/>
      <w:marBottom w:val="0"/>
      <w:divBdr>
        <w:top w:val="none" w:sz="0" w:space="0" w:color="auto"/>
        <w:left w:val="none" w:sz="0" w:space="0" w:color="auto"/>
        <w:bottom w:val="none" w:sz="0" w:space="0" w:color="auto"/>
        <w:right w:val="none" w:sz="0" w:space="0" w:color="auto"/>
      </w:divBdr>
    </w:div>
    <w:div w:id="2064987296">
      <w:bodyDiv w:val="1"/>
      <w:marLeft w:val="0"/>
      <w:marRight w:val="0"/>
      <w:marTop w:val="0"/>
      <w:marBottom w:val="0"/>
      <w:divBdr>
        <w:top w:val="none" w:sz="0" w:space="0" w:color="auto"/>
        <w:left w:val="none" w:sz="0" w:space="0" w:color="auto"/>
        <w:bottom w:val="none" w:sz="0" w:space="0" w:color="auto"/>
        <w:right w:val="none" w:sz="0" w:space="0" w:color="auto"/>
      </w:divBdr>
    </w:div>
    <w:div w:id="214180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bbit.jp/article/cont1/33345"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hyperlink" Target="http://i101330.hatenablog.com/entry/2015/12/13/012736" TargetMode="External"/><Relationship Id="rId5" Type="http://schemas.openxmlformats.org/officeDocument/2006/relationships/image" Target="media/image2.emf"/><Relationship Id="rId10" Type="http://schemas.openxmlformats.org/officeDocument/2006/relationships/hyperlink" Target="http://docs.chainer.org/en/stable/tutorial/basic.html" TargetMode="External"/><Relationship Id="rId4" Type="http://schemas.openxmlformats.org/officeDocument/2006/relationships/image" Target="media/image1.emf"/><Relationship Id="rId9" Type="http://schemas.openxmlformats.org/officeDocument/2006/relationships/image" Target="media/image5.emf"/></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354</Words>
  <Characters>2024</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稲垣裕哉</dc:creator>
  <cp:keywords/>
  <dc:description/>
  <cp:lastModifiedBy>稲垣裕哉</cp:lastModifiedBy>
  <cp:revision>10</cp:revision>
  <dcterms:created xsi:type="dcterms:W3CDTF">2018-01-21T07:30:00Z</dcterms:created>
  <dcterms:modified xsi:type="dcterms:W3CDTF">2018-01-26T06:14:00Z</dcterms:modified>
</cp:coreProperties>
</file>