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187C3D" w14:textId="77777777" w:rsidR="00542384" w:rsidRDefault="00956A9B">
      <w:pPr>
        <w:spacing w:before="1600"/>
        <w:jc w:val="center"/>
      </w:pPr>
      <w:r>
        <w:rPr>
          <w:b/>
          <w:bCs/>
          <w:color w:val="1F3A5F"/>
          <w:sz w:val="26"/>
          <w:szCs w:val="26"/>
        </w:rPr>
        <w:t>Ben-Gurion University of the Negev</w:t>
      </w:r>
    </w:p>
    <w:p w14:paraId="7C62FD7C" w14:textId="77777777" w:rsidR="00542384" w:rsidRDefault="00956A9B">
      <w:pPr>
        <w:spacing w:after="40"/>
        <w:jc w:val="center"/>
      </w:pPr>
      <w:r>
        <w:rPr>
          <w:color w:val="333333"/>
        </w:rPr>
        <w:t>The Faculty of Engineering Sciences</w:t>
      </w:r>
    </w:p>
    <w:p w14:paraId="7CA36944" w14:textId="77777777" w:rsidR="00542384" w:rsidRDefault="00956A9B">
      <w:pPr>
        <w:spacing w:after="700"/>
        <w:jc w:val="center"/>
      </w:pPr>
      <w:r>
        <w:rPr>
          <w:color w:val="333333"/>
        </w:rPr>
        <w:t>Department of Software and Information Systems Engineering</w:t>
      </w:r>
    </w:p>
    <w:p w14:paraId="240A5336" w14:textId="77777777" w:rsidR="00542384" w:rsidRDefault="00956A9B">
      <w:pPr>
        <w:spacing w:after="100"/>
        <w:jc w:val="center"/>
      </w:pPr>
      <w:r>
        <w:rPr>
          <w:b/>
          <w:bCs/>
          <w:color w:val="111111"/>
          <w:sz w:val="40"/>
          <w:szCs w:val="40"/>
        </w:rPr>
        <w:t>Playlist and Transition Optimization for Parties</w:t>
      </w:r>
    </w:p>
    <w:p w14:paraId="3B26FBAF" w14:textId="1D028A1F" w:rsidR="00542384" w:rsidRDefault="00956A9B">
      <w:pPr>
        <w:pBdr>
          <w:bottom w:val="single" w:sz="10" w:space="8" w:color="2C7A7B"/>
        </w:pBdr>
        <w:spacing w:after="700" w:line="283" w:lineRule="auto"/>
        <w:jc w:val="center"/>
      </w:pPr>
      <w:r>
        <w:rPr>
          <w:i/>
          <w:iCs/>
          <w:color w:val="444444"/>
          <w:sz w:val="24"/>
          <w:szCs w:val="24"/>
        </w:rPr>
        <w:t>A Computational Model for Finding a Path Between Songs Based on Energy Progression and Smooth Transitions</w:t>
      </w:r>
    </w:p>
    <w:p w14:paraId="619243D6" w14:textId="77777777" w:rsidR="00542384" w:rsidRDefault="00956A9B">
      <w:pPr>
        <w:spacing w:after="500"/>
        <w:jc w:val="center"/>
      </w:pPr>
      <w:r>
        <w:rPr>
          <w:b/>
          <w:bCs/>
          <w:color w:val="2C7A7B"/>
          <w:sz w:val="28"/>
          <w:szCs w:val="28"/>
        </w:rPr>
        <w:t>Final Project Report</w:t>
      </w:r>
    </w:p>
    <w:p w14:paraId="43414BB9" w14:textId="77777777" w:rsidR="00542384" w:rsidRDefault="00956A9B">
      <w:pPr>
        <w:spacing w:after="40"/>
        <w:jc w:val="center"/>
      </w:pPr>
      <w:r>
        <w:t>Ohad Motola (209232420</w:t>
      </w:r>
      <w:proofErr w:type="gramStart"/>
      <w:r>
        <w:t>)  ·</w:t>
      </w:r>
      <w:proofErr w:type="gramEnd"/>
      <w:r>
        <w:t xml:space="preserve">  Shelly Kritsberg (323866285)</w:t>
      </w:r>
    </w:p>
    <w:p w14:paraId="3B02D006" w14:textId="77777777" w:rsidR="00542384" w:rsidRDefault="00956A9B">
      <w:pPr>
        <w:spacing w:after="500"/>
        <w:jc w:val="center"/>
      </w:pPr>
      <w:r>
        <w:t>Yuval Antman (212054167</w:t>
      </w:r>
      <w:proofErr w:type="gramStart"/>
      <w:r>
        <w:t>)  ·</w:t>
      </w:r>
      <w:proofErr w:type="gramEnd"/>
      <w:r>
        <w:t xml:space="preserve">  Tomer Filo (206969750)</w:t>
      </w:r>
    </w:p>
    <w:p w14:paraId="1E8D93D9" w14:textId="48617A51" w:rsidR="00A24886" w:rsidRDefault="00A24886">
      <w:pPr>
        <w:spacing w:after="500"/>
        <w:jc w:val="center"/>
      </w:pPr>
      <w:proofErr w:type="spellStart"/>
      <w:proofErr w:type="gramStart"/>
      <w:r>
        <w:t>Github</w:t>
      </w:r>
      <w:proofErr w:type="spellEnd"/>
      <w:r>
        <w:t xml:space="preserve"> </w:t>
      </w:r>
      <w:r w:rsidR="007B1CB5">
        <w:t>:</w:t>
      </w:r>
      <w:proofErr w:type="gramEnd"/>
      <w:r w:rsidR="007B1CB5">
        <w:t xml:space="preserve"> </w:t>
      </w:r>
      <w:hyperlink r:id="rId7" w:history="1">
        <w:r w:rsidR="007B1CB5" w:rsidRPr="007B1CB5">
          <w:rPr>
            <w:rStyle w:val="Hyperlink"/>
            <w:color w:val="000000" w:themeColor="text1"/>
          </w:rPr>
          <w:t>playlist organizer</w:t>
        </w:r>
      </w:hyperlink>
    </w:p>
    <w:p w14:paraId="75F34B85" w14:textId="77777777" w:rsidR="00542384" w:rsidRDefault="00956A9B">
      <w:pPr>
        <w:jc w:val="center"/>
      </w:pPr>
      <w:r>
        <w:rPr>
          <w:color w:val="555555"/>
        </w:rPr>
        <w:t>2025–2026</w:t>
      </w:r>
    </w:p>
    <w:p w14:paraId="11A52940" w14:textId="77777777" w:rsidR="00542384" w:rsidRDefault="00542384">
      <w:pPr>
        <w:pStyle w:val="Heading1"/>
        <w:pBdr>
          <w:bottom w:val="single" w:sz="14" w:space="6" w:color="2C7A7B"/>
        </w:pBdr>
        <w:spacing w:before="120" w:after="200"/>
      </w:pPr>
    </w:p>
    <w:p w14:paraId="082C4083" w14:textId="77777777" w:rsidR="00542384" w:rsidRDefault="00542384">
      <w:pPr>
        <w:spacing w:after="60"/>
      </w:pPr>
    </w:p>
    <w:p w14:paraId="20079A9A" w14:textId="77777777" w:rsidR="00901930" w:rsidRDefault="00901930">
      <w:pPr>
        <w:spacing w:after="60"/>
      </w:pPr>
    </w:p>
    <w:p w14:paraId="7260F299" w14:textId="77777777" w:rsidR="00901930" w:rsidRDefault="00901930">
      <w:pPr>
        <w:spacing w:after="60"/>
      </w:pPr>
    </w:p>
    <w:p w14:paraId="393CC237" w14:textId="77777777" w:rsidR="00901930" w:rsidRDefault="00901930">
      <w:pPr>
        <w:spacing w:after="60"/>
      </w:pPr>
    </w:p>
    <w:p w14:paraId="1CCF1B3B" w14:textId="77777777" w:rsidR="00901930" w:rsidRDefault="00901930">
      <w:pPr>
        <w:spacing w:after="60"/>
      </w:pPr>
    </w:p>
    <w:p w14:paraId="521DADE1" w14:textId="77777777" w:rsidR="00901930" w:rsidRDefault="00901930">
      <w:pPr>
        <w:spacing w:after="60"/>
      </w:pPr>
    </w:p>
    <w:p w14:paraId="5CC9DCB5" w14:textId="77777777" w:rsidR="00901930" w:rsidRDefault="00901930">
      <w:pPr>
        <w:spacing w:after="60"/>
      </w:pPr>
    </w:p>
    <w:p w14:paraId="704BEA13" w14:textId="77777777" w:rsidR="00901930" w:rsidRDefault="00901930">
      <w:pPr>
        <w:spacing w:after="60"/>
      </w:pPr>
    </w:p>
    <w:p w14:paraId="14E18987" w14:textId="77777777" w:rsidR="00901930" w:rsidRDefault="00901930">
      <w:pPr>
        <w:spacing w:after="60"/>
      </w:pPr>
    </w:p>
    <w:p w14:paraId="78FAD798" w14:textId="77777777" w:rsidR="00901930" w:rsidRDefault="00901930">
      <w:pPr>
        <w:spacing w:after="60"/>
      </w:pPr>
    </w:p>
    <w:p w14:paraId="5E81ED53" w14:textId="77777777" w:rsidR="00901930" w:rsidRDefault="00901930">
      <w:pPr>
        <w:spacing w:after="60"/>
      </w:pPr>
    </w:p>
    <w:p w14:paraId="2B47ED00" w14:textId="77777777" w:rsidR="00901930" w:rsidRDefault="00901930">
      <w:pPr>
        <w:spacing w:after="60"/>
      </w:pPr>
    </w:p>
    <w:p w14:paraId="3F77542A" w14:textId="77777777" w:rsidR="00901930" w:rsidRDefault="00901930">
      <w:pPr>
        <w:spacing w:after="60"/>
      </w:pPr>
    </w:p>
    <w:p w14:paraId="64010CA7" w14:textId="77777777" w:rsidR="00901930" w:rsidRDefault="00901930">
      <w:pPr>
        <w:spacing w:after="60"/>
      </w:pPr>
    </w:p>
    <w:p w14:paraId="59D62A99" w14:textId="77777777" w:rsidR="00901930" w:rsidRDefault="00901930">
      <w:pPr>
        <w:spacing w:after="60"/>
      </w:pPr>
    </w:p>
    <w:p w14:paraId="24B3A746" w14:textId="77777777" w:rsidR="00542384" w:rsidRDefault="00956A9B">
      <w:pPr>
        <w:pStyle w:val="Heading2"/>
        <w:spacing w:before="280" w:after="100"/>
      </w:pPr>
      <w:bookmarkStart w:id="0" w:name="_Toc234247852"/>
      <w:r>
        <w:rPr>
          <w:rFonts w:ascii="Segoe UI" w:hAnsi="Segoe UI"/>
          <w:color w:val="1F3A5F"/>
          <w:sz w:val="29"/>
        </w:rPr>
        <w:t>Table of Contents</w:t>
      </w:r>
      <w:bookmarkEnd w:id="0"/>
    </w:p>
    <w:sdt>
      <w:sdtPr>
        <w:id w:val="534831281"/>
        <w:docPartObj>
          <w:docPartGallery w:val="Table of Contents"/>
          <w:docPartUnique/>
        </w:docPartObj>
      </w:sdtPr>
      <w:sdtContent>
        <w:p w14:paraId="076266D4" w14:textId="131ECEF7" w:rsidR="00901930" w:rsidRDefault="00956A9B">
          <w:pPr>
            <w:pStyle w:val="TOC2"/>
            <w:tabs>
              <w:tab w:val="right" w:leader="dot" w:pos="9350"/>
            </w:tabs>
            <w:rPr>
              <w:noProof/>
            </w:rPr>
          </w:pPr>
          <w:r>
            <w:fldChar w:fldCharType="begin"/>
          </w:r>
          <w:r>
            <w:instrText xml:space="preserve"> TOC \h \u \z \t "Heading 1,1,Heading 2,2,"</w:instrText>
          </w:r>
          <w:r>
            <w:fldChar w:fldCharType="separate"/>
          </w:r>
          <w:hyperlink w:anchor="_Toc234247852" w:history="1">
            <w:r w:rsidR="00901930" w:rsidRPr="00E47BC3">
              <w:rPr>
                <w:rStyle w:val="Hyperlink"/>
                <w:noProof/>
              </w:rPr>
              <w:t>Table of Contents</w:t>
            </w:r>
            <w:r w:rsidR="00901930">
              <w:rPr>
                <w:noProof/>
                <w:webHidden/>
              </w:rPr>
              <w:tab/>
            </w:r>
            <w:r w:rsidR="00901930">
              <w:rPr>
                <w:noProof/>
                <w:webHidden/>
              </w:rPr>
              <w:fldChar w:fldCharType="begin"/>
            </w:r>
            <w:r w:rsidR="00901930">
              <w:rPr>
                <w:noProof/>
                <w:webHidden/>
              </w:rPr>
              <w:instrText xml:space="preserve"> PAGEREF _Toc234247852 \h </w:instrText>
            </w:r>
            <w:r w:rsidR="00901930">
              <w:rPr>
                <w:noProof/>
                <w:webHidden/>
              </w:rPr>
            </w:r>
            <w:r w:rsidR="00901930">
              <w:rPr>
                <w:noProof/>
                <w:webHidden/>
              </w:rPr>
              <w:fldChar w:fldCharType="separate"/>
            </w:r>
            <w:r w:rsidR="00901930">
              <w:rPr>
                <w:noProof/>
                <w:webHidden/>
              </w:rPr>
              <w:t>2</w:t>
            </w:r>
            <w:r w:rsidR="00901930">
              <w:rPr>
                <w:noProof/>
                <w:webHidden/>
              </w:rPr>
              <w:fldChar w:fldCharType="end"/>
            </w:r>
          </w:hyperlink>
        </w:p>
        <w:p w14:paraId="650F781A" w14:textId="512C5512" w:rsidR="00901930" w:rsidRDefault="00901930">
          <w:pPr>
            <w:pStyle w:val="TOC2"/>
            <w:tabs>
              <w:tab w:val="right" w:leader="dot" w:pos="9350"/>
            </w:tabs>
            <w:rPr>
              <w:noProof/>
            </w:rPr>
          </w:pPr>
          <w:hyperlink w:anchor="_Toc234247853" w:history="1">
            <w:r w:rsidRPr="00E47BC3">
              <w:rPr>
                <w:rStyle w:val="Hyperlink"/>
                <w:noProof/>
              </w:rPr>
              <w:t>1.1 The Engineering and Research Problem</w:t>
            </w:r>
            <w:r>
              <w:rPr>
                <w:noProof/>
                <w:webHidden/>
              </w:rPr>
              <w:tab/>
            </w:r>
            <w:r>
              <w:rPr>
                <w:noProof/>
                <w:webHidden/>
              </w:rPr>
              <w:fldChar w:fldCharType="begin"/>
            </w:r>
            <w:r>
              <w:rPr>
                <w:noProof/>
                <w:webHidden/>
              </w:rPr>
              <w:instrText xml:space="preserve"> PAGEREF _Toc234247853 \h </w:instrText>
            </w:r>
            <w:r>
              <w:rPr>
                <w:noProof/>
                <w:webHidden/>
              </w:rPr>
            </w:r>
            <w:r>
              <w:rPr>
                <w:noProof/>
                <w:webHidden/>
              </w:rPr>
              <w:fldChar w:fldCharType="separate"/>
            </w:r>
            <w:r>
              <w:rPr>
                <w:noProof/>
                <w:webHidden/>
              </w:rPr>
              <w:t>3</w:t>
            </w:r>
            <w:r>
              <w:rPr>
                <w:noProof/>
                <w:webHidden/>
              </w:rPr>
              <w:fldChar w:fldCharType="end"/>
            </w:r>
          </w:hyperlink>
        </w:p>
        <w:p w14:paraId="1D7F7A47" w14:textId="21CB0062" w:rsidR="00901930" w:rsidRDefault="00901930">
          <w:pPr>
            <w:pStyle w:val="TOC2"/>
            <w:tabs>
              <w:tab w:val="right" w:leader="dot" w:pos="9350"/>
            </w:tabs>
            <w:rPr>
              <w:noProof/>
            </w:rPr>
          </w:pPr>
          <w:hyperlink w:anchor="_Toc234247854" w:history="1">
            <w:r w:rsidRPr="00E47BC3">
              <w:rPr>
                <w:rStyle w:val="Hyperlink"/>
                <w:noProof/>
              </w:rPr>
              <w:t>1.2 Proposed Computational Approach</w:t>
            </w:r>
            <w:r>
              <w:rPr>
                <w:noProof/>
                <w:webHidden/>
              </w:rPr>
              <w:tab/>
            </w:r>
            <w:r>
              <w:rPr>
                <w:noProof/>
                <w:webHidden/>
              </w:rPr>
              <w:fldChar w:fldCharType="begin"/>
            </w:r>
            <w:r>
              <w:rPr>
                <w:noProof/>
                <w:webHidden/>
              </w:rPr>
              <w:instrText xml:space="preserve"> PAGEREF _Toc234247854 \h </w:instrText>
            </w:r>
            <w:r>
              <w:rPr>
                <w:noProof/>
                <w:webHidden/>
              </w:rPr>
            </w:r>
            <w:r>
              <w:rPr>
                <w:noProof/>
                <w:webHidden/>
              </w:rPr>
              <w:fldChar w:fldCharType="separate"/>
            </w:r>
            <w:r>
              <w:rPr>
                <w:noProof/>
                <w:webHidden/>
              </w:rPr>
              <w:t>3</w:t>
            </w:r>
            <w:r>
              <w:rPr>
                <w:noProof/>
                <w:webHidden/>
              </w:rPr>
              <w:fldChar w:fldCharType="end"/>
            </w:r>
          </w:hyperlink>
        </w:p>
        <w:p w14:paraId="3E82C0CC" w14:textId="7081751C" w:rsidR="00901930" w:rsidRDefault="00901930">
          <w:pPr>
            <w:pStyle w:val="TOC2"/>
            <w:tabs>
              <w:tab w:val="right" w:leader="dot" w:pos="9350"/>
            </w:tabs>
            <w:rPr>
              <w:noProof/>
            </w:rPr>
          </w:pPr>
          <w:hyperlink w:anchor="_Toc234247855" w:history="1">
            <w:r w:rsidRPr="00E47BC3">
              <w:rPr>
                <w:rStyle w:val="Hyperlink"/>
                <w:noProof/>
              </w:rPr>
              <w:t>1.3 Computational Tools Considered</w:t>
            </w:r>
            <w:r>
              <w:rPr>
                <w:noProof/>
                <w:webHidden/>
              </w:rPr>
              <w:tab/>
            </w:r>
            <w:r>
              <w:rPr>
                <w:noProof/>
                <w:webHidden/>
              </w:rPr>
              <w:fldChar w:fldCharType="begin"/>
            </w:r>
            <w:r>
              <w:rPr>
                <w:noProof/>
                <w:webHidden/>
              </w:rPr>
              <w:instrText xml:space="preserve"> PAGEREF _Toc234247855 \h </w:instrText>
            </w:r>
            <w:r>
              <w:rPr>
                <w:noProof/>
                <w:webHidden/>
              </w:rPr>
            </w:r>
            <w:r>
              <w:rPr>
                <w:noProof/>
                <w:webHidden/>
              </w:rPr>
              <w:fldChar w:fldCharType="separate"/>
            </w:r>
            <w:r>
              <w:rPr>
                <w:noProof/>
                <w:webHidden/>
              </w:rPr>
              <w:t>3</w:t>
            </w:r>
            <w:r>
              <w:rPr>
                <w:noProof/>
                <w:webHidden/>
              </w:rPr>
              <w:fldChar w:fldCharType="end"/>
            </w:r>
          </w:hyperlink>
        </w:p>
        <w:p w14:paraId="392B2521" w14:textId="307BEAD4" w:rsidR="00901930" w:rsidRDefault="00901930">
          <w:pPr>
            <w:pStyle w:val="TOC2"/>
            <w:tabs>
              <w:tab w:val="right" w:leader="dot" w:pos="9350"/>
            </w:tabs>
            <w:rPr>
              <w:noProof/>
            </w:rPr>
          </w:pPr>
          <w:hyperlink w:anchor="_Toc234247856" w:history="1">
            <w:r w:rsidRPr="00E47BC3">
              <w:rPr>
                <w:rStyle w:val="Hyperlink"/>
                <w:noProof/>
              </w:rPr>
              <w:t>1.4 Success Metrics</w:t>
            </w:r>
            <w:r>
              <w:rPr>
                <w:noProof/>
                <w:webHidden/>
              </w:rPr>
              <w:tab/>
            </w:r>
            <w:r>
              <w:rPr>
                <w:noProof/>
                <w:webHidden/>
              </w:rPr>
              <w:fldChar w:fldCharType="begin"/>
            </w:r>
            <w:r>
              <w:rPr>
                <w:noProof/>
                <w:webHidden/>
              </w:rPr>
              <w:instrText xml:space="preserve"> PAGEREF _Toc234247856 \h </w:instrText>
            </w:r>
            <w:r>
              <w:rPr>
                <w:noProof/>
                <w:webHidden/>
              </w:rPr>
            </w:r>
            <w:r>
              <w:rPr>
                <w:noProof/>
                <w:webHidden/>
              </w:rPr>
              <w:fldChar w:fldCharType="separate"/>
            </w:r>
            <w:r>
              <w:rPr>
                <w:noProof/>
                <w:webHidden/>
              </w:rPr>
              <w:t>4</w:t>
            </w:r>
            <w:r>
              <w:rPr>
                <w:noProof/>
                <w:webHidden/>
              </w:rPr>
              <w:fldChar w:fldCharType="end"/>
            </w:r>
          </w:hyperlink>
        </w:p>
        <w:p w14:paraId="473C46B8" w14:textId="3C6DE889" w:rsidR="00901930" w:rsidRDefault="00901930">
          <w:pPr>
            <w:pStyle w:val="TOC2"/>
            <w:tabs>
              <w:tab w:val="right" w:leader="dot" w:pos="9350"/>
            </w:tabs>
            <w:rPr>
              <w:noProof/>
            </w:rPr>
          </w:pPr>
          <w:hyperlink w:anchor="_Toc234247857" w:history="1">
            <w:r w:rsidRPr="00E47BC3">
              <w:rPr>
                <w:rStyle w:val="Hyperlink"/>
                <w:noProof/>
              </w:rPr>
              <w:t>1.5 Initial Sources</w:t>
            </w:r>
            <w:r>
              <w:rPr>
                <w:noProof/>
                <w:webHidden/>
              </w:rPr>
              <w:tab/>
            </w:r>
            <w:r>
              <w:rPr>
                <w:noProof/>
                <w:webHidden/>
              </w:rPr>
              <w:fldChar w:fldCharType="begin"/>
            </w:r>
            <w:r>
              <w:rPr>
                <w:noProof/>
                <w:webHidden/>
              </w:rPr>
              <w:instrText xml:space="preserve"> PAGEREF _Toc234247857 \h </w:instrText>
            </w:r>
            <w:r>
              <w:rPr>
                <w:noProof/>
                <w:webHidden/>
              </w:rPr>
            </w:r>
            <w:r>
              <w:rPr>
                <w:noProof/>
                <w:webHidden/>
              </w:rPr>
              <w:fldChar w:fldCharType="separate"/>
            </w:r>
            <w:r>
              <w:rPr>
                <w:noProof/>
                <w:webHidden/>
              </w:rPr>
              <w:t>4</w:t>
            </w:r>
            <w:r>
              <w:rPr>
                <w:noProof/>
                <w:webHidden/>
              </w:rPr>
              <w:fldChar w:fldCharType="end"/>
            </w:r>
          </w:hyperlink>
        </w:p>
        <w:p w14:paraId="6E71D19D" w14:textId="15BF9F91" w:rsidR="00901930" w:rsidRDefault="00901930">
          <w:pPr>
            <w:pStyle w:val="TOC2"/>
            <w:tabs>
              <w:tab w:val="right" w:leader="dot" w:pos="9350"/>
            </w:tabs>
            <w:rPr>
              <w:noProof/>
            </w:rPr>
          </w:pPr>
          <w:hyperlink w:anchor="_Toc234247858" w:history="1">
            <w:r w:rsidRPr="00E47BC3">
              <w:rPr>
                <w:rStyle w:val="Hyperlink"/>
                <w:noProof/>
              </w:rPr>
              <w:t>1.6 Project Timeline</w:t>
            </w:r>
            <w:r>
              <w:rPr>
                <w:noProof/>
                <w:webHidden/>
              </w:rPr>
              <w:tab/>
            </w:r>
            <w:r>
              <w:rPr>
                <w:noProof/>
                <w:webHidden/>
              </w:rPr>
              <w:fldChar w:fldCharType="begin"/>
            </w:r>
            <w:r>
              <w:rPr>
                <w:noProof/>
                <w:webHidden/>
              </w:rPr>
              <w:instrText xml:space="preserve"> PAGEREF _Toc234247858 \h </w:instrText>
            </w:r>
            <w:r>
              <w:rPr>
                <w:noProof/>
                <w:webHidden/>
              </w:rPr>
            </w:r>
            <w:r>
              <w:rPr>
                <w:noProof/>
                <w:webHidden/>
              </w:rPr>
              <w:fldChar w:fldCharType="separate"/>
            </w:r>
            <w:r>
              <w:rPr>
                <w:noProof/>
                <w:webHidden/>
              </w:rPr>
              <w:t>5</w:t>
            </w:r>
            <w:r>
              <w:rPr>
                <w:noProof/>
                <w:webHidden/>
              </w:rPr>
              <w:fldChar w:fldCharType="end"/>
            </w:r>
          </w:hyperlink>
        </w:p>
        <w:p w14:paraId="1F836CE6" w14:textId="4206FC96" w:rsidR="00901930" w:rsidRDefault="00901930">
          <w:pPr>
            <w:pStyle w:val="TOC1"/>
            <w:tabs>
              <w:tab w:val="right" w:leader="dot" w:pos="9350"/>
            </w:tabs>
            <w:rPr>
              <w:noProof/>
            </w:rPr>
          </w:pPr>
          <w:hyperlink w:anchor="_Toc234247859" w:history="1">
            <w:r w:rsidRPr="00E47BC3">
              <w:rPr>
                <w:rStyle w:val="Hyperlink"/>
                <w:noProof/>
              </w:rPr>
              <w:t>Chapter 2: Background and Literature Review</w:t>
            </w:r>
            <w:r>
              <w:rPr>
                <w:noProof/>
                <w:webHidden/>
              </w:rPr>
              <w:tab/>
            </w:r>
            <w:r>
              <w:rPr>
                <w:noProof/>
                <w:webHidden/>
              </w:rPr>
              <w:fldChar w:fldCharType="begin"/>
            </w:r>
            <w:r>
              <w:rPr>
                <w:noProof/>
                <w:webHidden/>
              </w:rPr>
              <w:instrText xml:space="preserve"> PAGEREF _Toc234247859 \h </w:instrText>
            </w:r>
            <w:r>
              <w:rPr>
                <w:noProof/>
                <w:webHidden/>
              </w:rPr>
            </w:r>
            <w:r>
              <w:rPr>
                <w:noProof/>
                <w:webHidden/>
              </w:rPr>
              <w:fldChar w:fldCharType="separate"/>
            </w:r>
            <w:r>
              <w:rPr>
                <w:noProof/>
                <w:webHidden/>
              </w:rPr>
              <w:t>6</w:t>
            </w:r>
            <w:r>
              <w:rPr>
                <w:noProof/>
                <w:webHidden/>
              </w:rPr>
              <w:fldChar w:fldCharType="end"/>
            </w:r>
          </w:hyperlink>
        </w:p>
        <w:p w14:paraId="0FF56696" w14:textId="39FD2265" w:rsidR="00901930" w:rsidRDefault="00901930">
          <w:pPr>
            <w:pStyle w:val="TOC2"/>
            <w:tabs>
              <w:tab w:val="right" w:leader="dot" w:pos="9350"/>
            </w:tabs>
            <w:rPr>
              <w:noProof/>
            </w:rPr>
          </w:pPr>
          <w:hyperlink w:anchor="_Toc234247860" w:history="1">
            <w:r w:rsidRPr="00E47BC3">
              <w:rPr>
                <w:rStyle w:val="Hyperlink"/>
                <w:noProof/>
              </w:rPr>
              <w:t>2.1 Gap Analysis and Proposed Solution</w:t>
            </w:r>
            <w:r>
              <w:rPr>
                <w:noProof/>
                <w:webHidden/>
              </w:rPr>
              <w:tab/>
            </w:r>
            <w:r>
              <w:rPr>
                <w:noProof/>
                <w:webHidden/>
              </w:rPr>
              <w:fldChar w:fldCharType="begin"/>
            </w:r>
            <w:r>
              <w:rPr>
                <w:noProof/>
                <w:webHidden/>
              </w:rPr>
              <w:instrText xml:space="preserve"> PAGEREF _Toc234247860 \h </w:instrText>
            </w:r>
            <w:r>
              <w:rPr>
                <w:noProof/>
                <w:webHidden/>
              </w:rPr>
            </w:r>
            <w:r>
              <w:rPr>
                <w:noProof/>
                <w:webHidden/>
              </w:rPr>
              <w:fldChar w:fldCharType="separate"/>
            </w:r>
            <w:r>
              <w:rPr>
                <w:noProof/>
                <w:webHidden/>
              </w:rPr>
              <w:t>6</w:t>
            </w:r>
            <w:r>
              <w:rPr>
                <w:noProof/>
                <w:webHidden/>
              </w:rPr>
              <w:fldChar w:fldCharType="end"/>
            </w:r>
          </w:hyperlink>
        </w:p>
        <w:p w14:paraId="546D305A" w14:textId="62EC7852" w:rsidR="00901930" w:rsidRDefault="00901930">
          <w:pPr>
            <w:pStyle w:val="TOC2"/>
            <w:tabs>
              <w:tab w:val="right" w:leader="dot" w:pos="9350"/>
            </w:tabs>
            <w:rPr>
              <w:noProof/>
            </w:rPr>
          </w:pPr>
          <w:hyperlink w:anchor="_Toc234247861" w:history="1">
            <w:r w:rsidRPr="00E47BC3">
              <w:rPr>
                <w:rStyle w:val="Hyperlink"/>
                <w:noProof/>
              </w:rPr>
              <w:t>2.2 In-Depth Understanding of Existing Methods and Tools</w:t>
            </w:r>
            <w:r>
              <w:rPr>
                <w:noProof/>
                <w:webHidden/>
              </w:rPr>
              <w:tab/>
            </w:r>
            <w:r>
              <w:rPr>
                <w:noProof/>
                <w:webHidden/>
              </w:rPr>
              <w:fldChar w:fldCharType="begin"/>
            </w:r>
            <w:r>
              <w:rPr>
                <w:noProof/>
                <w:webHidden/>
              </w:rPr>
              <w:instrText xml:space="preserve"> PAGEREF _Toc234247861 \h </w:instrText>
            </w:r>
            <w:r>
              <w:rPr>
                <w:noProof/>
                <w:webHidden/>
              </w:rPr>
            </w:r>
            <w:r>
              <w:rPr>
                <w:noProof/>
                <w:webHidden/>
              </w:rPr>
              <w:fldChar w:fldCharType="separate"/>
            </w:r>
            <w:r>
              <w:rPr>
                <w:noProof/>
                <w:webHidden/>
              </w:rPr>
              <w:t>6</w:t>
            </w:r>
            <w:r>
              <w:rPr>
                <w:noProof/>
                <w:webHidden/>
              </w:rPr>
              <w:fldChar w:fldCharType="end"/>
            </w:r>
          </w:hyperlink>
        </w:p>
        <w:p w14:paraId="7BE4DECF" w14:textId="76C0A0E6" w:rsidR="00901930" w:rsidRDefault="00901930">
          <w:pPr>
            <w:pStyle w:val="TOC2"/>
            <w:tabs>
              <w:tab w:val="right" w:leader="dot" w:pos="9350"/>
            </w:tabs>
            <w:rPr>
              <w:noProof/>
            </w:rPr>
          </w:pPr>
          <w:hyperlink w:anchor="_Toc234247862" w:history="1">
            <w:r w:rsidRPr="00E47BC3">
              <w:rPr>
                <w:rStyle w:val="Hyperlink"/>
                <w:noProof/>
              </w:rPr>
              <w:t>2.3 Intelligent Comparison: Evolution and Differences Between Methods</w:t>
            </w:r>
            <w:r>
              <w:rPr>
                <w:noProof/>
                <w:webHidden/>
              </w:rPr>
              <w:tab/>
            </w:r>
            <w:r>
              <w:rPr>
                <w:noProof/>
                <w:webHidden/>
              </w:rPr>
              <w:fldChar w:fldCharType="begin"/>
            </w:r>
            <w:r>
              <w:rPr>
                <w:noProof/>
                <w:webHidden/>
              </w:rPr>
              <w:instrText xml:space="preserve"> PAGEREF _Toc234247862 \h </w:instrText>
            </w:r>
            <w:r>
              <w:rPr>
                <w:noProof/>
                <w:webHidden/>
              </w:rPr>
            </w:r>
            <w:r>
              <w:rPr>
                <w:noProof/>
                <w:webHidden/>
              </w:rPr>
              <w:fldChar w:fldCharType="separate"/>
            </w:r>
            <w:r>
              <w:rPr>
                <w:noProof/>
                <w:webHidden/>
              </w:rPr>
              <w:t>8</w:t>
            </w:r>
            <w:r>
              <w:rPr>
                <w:noProof/>
                <w:webHidden/>
              </w:rPr>
              <w:fldChar w:fldCharType="end"/>
            </w:r>
          </w:hyperlink>
        </w:p>
        <w:p w14:paraId="16449D8B" w14:textId="59224E39" w:rsidR="00901930" w:rsidRDefault="00901930">
          <w:pPr>
            <w:pStyle w:val="TOC2"/>
            <w:tabs>
              <w:tab w:val="right" w:leader="dot" w:pos="9350"/>
            </w:tabs>
            <w:rPr>
              <w:noProof/>
            </w:rPr>
          </w:pPr>
          <w:hyperlink w:anchor="_Toc234247863" w:history="1">
            <w:r w:rsidRPr="00E47BC3">
              <w:rPr>
                <w:rStyle w:val="Hyperlink"/>
                <w:noProof/>
              </w:rPr>
              <w:t>2.4 Comparing Existing Solutions to Our Proposed Product</w:t>
            </w:r>
            <w:r>
              <w:rPr>
                <w:noProof/>
                <w:webHidden/>
              </w:rPr>
              <w:tab/>
            </w:r>
            <w:r>
              <w:rPr>
                <w:noProof/>
                <w:webHidden/>
              </w:rPr>
              <w:fldChar w:fldCharType="begin"/>
            </w:r>
            <w:r>
              <w:rPr>
                <w:noProof/>
                <w:webHidden/>
              </w:rPr>
              <w:instrText xml:space="preserve"> PAGEREF _Toc234247863 \h </w:instrText>
            </w:r>
            <w:r>
              <w:rPr>
                <w:noProof/>
                <w:webHidden/>
              </w:rPr>
            </w:r>
            <w:r>
              <w:rPr>
                <w:noProof/>
                <w:webHidden/>
              </w:rPr>
              <w:fldChar w:fldCharType="separate"/>
            </w:r>
            <w:r>
              <w:rPr>
                <w:noProof/>
                <w:webHidden/>
              </w:rPr>
              <w:t>8</w:t>
            </w:r>
            <w:r>
              <w:rPr>
                <w:noProof/>
                <w:webHidden/>
              </w:rPr>
              <w:fldChar w:fldCharType="end"/>
            </w:r>
          </w:hyperlink>
        </w:p>
        <w:p w14:paraId="615C982A" w14:textId="23E4D4C3" w:rsidR="00901930" w:rsidRDefault="00901930">
          <w:pPr>
            <w:pStyle w:val="TOC2"/>
            <w:tabs>
              <w:tab w:val="right" w:leader="dot" w:pos="9350"/>
            </w:tabs>
            <w:rPr>
              <w:noProof/>
            </w:rPr>
          </w:pPr>
          <w:hyperlink w:anchor="_Toc234247864" w:history="1">
            <w:r w:rsidRPr="00E47BC3">
              <w:rPr>
                <w:rStyle w:val="Hyperlink"/>
                <w:noProof/>
              </w:rPr>
              <w:t>2.5 Relevant Papers, Tools, and Resources</w:t>
            </w:r>
            <w:r>
              <w:rPr>
                <w:noProof/>
                <w:webHidden/>
              </w:rPr>
              <w:tab/>
            </w:r>
            <w:r>
              <w:rPr>
                <w:noProof/>
                <w:webHidden/>
              </w:rPr>
              <w:fldChar w:fldCharType="begin"/>
            </w:r>
            <w:r>
              <w:rPr>
                <w:noProof/>
                <w:webHidden/>
              </w:rPr>
              <w:instrText xml:space="preserve"> PAGEREF _Toc234247864 \h </w:instrText>
            </w:r>
            <w:r>
              <w:rPr>
                <w:noProof/>
                <w:webHidden/>
              </w:rPr>
            </w:r>
            <w:r>
              <w:rPr>
                <w:noProof/>
                <w:webHidden/>
              </w:rPr>
              <w:fldChar w:fldCharType="separate"/>
            </w:r>
            <w:r>
              <w:rPr>
                <w:noProof/>
                <w:webHidden/>
              </w:rPr>
              <w:t>9</w:t>
            </w:r>
            <w:r>
              <w:rPr>
                <w:noProof/>
                <w:webHidden/>
              </w:rPr>
              <w:fldChar w:fldCharType="end"/>
            </w:r>
          </w:hyperlink>
        </w:p>
        <w:p w14:paraId="384665B7" w14:textId="7F3671D3" w:rsidR="00901930" w:rsidRDefault="00901930">
          <w:pPr>
            <w:pStyle w:val="TOC1"/>
            <w:tabs>
              <w:tab w:val="right" w:leader="dot" w:pos="9350"/>
            </w:tabs>
            <w:rPr>
              <w:noProof/>
            </w:rPr>
          </w:pPr>
          <w:hyperlink w:anchor="_Toc234247865" w:history="1">
            <w:r w:rsidRPr="00E47BC3">
              <w:rPr>
                <w:rStyle w:val="Hyperlink"/>
                <w:noProof/>
              </w:rPr>
              <w:t>Chapter 3: Computational Methods and Evaluation Methodology</w:t>
            </w:r>
            <w:r>
              <w:rPr>
                <w:noProof/>
                <w:webHidden/>
              </w:rPr>
              <w:tab/>
            </w:r>
            <w:r>
              <w:rPr>
                <w:noProof/>
                <w:webHidden/>
              </w:rPr>
              <w:fldChar w:fldCharType="begin"/>
            </w:r>
            <w:r>
              <w:rPr>
                <w:noProof/>
                <w:webHidden/>
              </w:rPr>
              <w:instrText xml:space="preserve"> PAGEREF _Toc234247865 \h </w:instrText>
            </w:r>
            <w:r>
              <w:rPr>
                <w:noProof/>
                <w:webHidden/>
              </w:rPr>
            </w:r>
            <w:r>
              <w:rPr>
                <w:noProof/>
                <w:webHidden/>
              </w:rPr>
              <w:fldChar w:fldCharType="separate"/>
            </w:r>
            <w:r>
              <w:rPr>
                <w:noProof/>
                <w:webHidden/>
              </w:rPr>
              <w:t>10</w:t>
            </w:r>
            <w:r>
              <w:rPr>
                <w:noProof/>
                <w:webHidden/>
              </w:rPr>
              <w:fldChar w:fldCharType="end"/>
            </w:r>
          </w:hyperlink>
        </w:p>
        <w:p w14:paraId="7FB8EAE1" w14:textId="7BE8E38A" w:rsidR="00901930" w:rsidRDefault="00901930">
          <w:pPr>
            <w:pStyle w:val="TOC2"/>
            <w:tabs>
              <w:tab w:val="right" w:leader="dot" w:pos="9350"/>
            </w:tabs>
            <w:rPr>
              <w:noProof/>
            </w:rPr>
          </w:pPr>
          <w:hyperlink w:anchor="_Toc234247866" w:history="1">
            <w:r w:rsidRPr="00E47BC3">
              <w:rPr>
                <w:rStyle w:val="Hyperlink"/>
                <w:noProof/>
              </w:rPr>
              <w:t>3.1 System Objectives, Architecture, and Information Flow</w:t>
            </w:r>
            <w:r>
              <w:rPr>
                <w:noProof/>
                <w:webHidden/>
              </w:rPr>
              <w:tab/>
            </w:r>
            <w:r>
              <w:rPr>
                <w:noProof/>
                <w:webHidden/>
              </w:rPr>
              <w:fldChar w:fldCharType="begin"/>
            </w:r>
            <w:r>
              <w:rPr>
                <w:noProof/>
                <w:webHidden/>
              </w:rPr>
              <w:instrText xml:space="preserve"> PAGEREF _Toc234247866 \h </w:instrText>
            </w:r>
            <w:r>
              <w:rPr>
                <w:noProof/>
                <w:webHidden/>
              </w:rPr>
            </w:r>
            <w:r>
              <w:rPr>
                <w:noProof/>
                <w:webHidden/>
              </w:rPr>
              <w:fldChar w:fldCharType="separate"/>
            </w:r>
            <w:r>
              <w:rPr>
                <w:noProof/>
                <w:webHidden/>
              </w:rPr>
              <w:t>10</w:t>
            </w:r>
            <w:r>
              <w:rPr>
                <w:noProof/>
                <w:webHidden/>
              </w:rPr>
              <w:fldChar w:fldCharType="end"/>
            </w:r>
          </w:hyperlink>
        </w:p>
        <w:p w14:paraId="7417ABED" w14:textId="0E6FB0FD" w:rsidR="00901930" w:rsidRDefault="00901930">
          <w:pPr>
            <w:pStyle w:val="TOC2"/>
            <w:tabs>
              <w:tab w:val="right" w:leader="dot" w:pos="9350"/>
            </w:tabs>
            <w:rPr>
              <w:noProof/>
            </w:rPr>
          </w:pPr>
          <w:hyperlink w:anchor="_Toc234247867" w:history="1">
            <w:r w:rsidRPr="00E47BC3">
              <w:rPr>
                <w:rStyle w:val="Hyperlink"/>
                <w:noProof/>
              </w:rPr>
              <w:t>3.2 Module-Level Design</w:t>
            </w:r>
            <w:r>
              <w:rPr>
                <w:noProof/>
                <w:webHidden/>
              </w:rPr>
              <w:tab/>
            </w:r>
            <w:r>
              <w:rPr>
                <w:noProof/>
                <w:webHidden/>
              </w:rPr>
              <w:fldChar w:fldCharType="begin"/>
            </w:r>
            <w:r>
              <w:rPr>
                <w:noProof/>
                <w:webHidden/>
              </w:rPr>
              <w:instrText xml:space="preserve"> PAGEREF _Toc234247867 \h </w:instrText>
            </w:r>
            <w:r>
              <w:rPr>
                <w:noProof/>
                <w:webHidden/>
              </w:rPr>
            </w:r>
            <w:r>
              <w:rPr>
                <w:noProof/>
                <w:webHidden/>
              </w:rPr>
              <w:fldChar w:fldCharType="separate"/>
            </w:r>
            <w:r>
              <w:rPr>
                <w:noProof/>
                <w:webHidden/>
              </w:rPr>
              <w:t>11</w:t>
            </w:r>
            <w:r>
              <w:rPr>
                <w:noProof/>
                <w:webHidden/>
              </w:rPr>
              <w:fldChar w:fldCharType="end"/>
            </w:r>
          </w:hyperlink>
        </w:p>
        <w:p w14:paraId="4B2B9C68" w14:textId="19850B1D" w:rsidR="00901930" w:rsidRDefault="00901930">
          <w:pPr>
            <w:pStyle w:val="TOC2"/>
            <w:tabs>
              <w:tab w:val="right" w:leader="dot" w:pos="9350"/>
            </w:tabs>
            <w:rPr>
              <w:noProof/>
            </w:rPr>
          </w:pPr>
          <w:hyperlink w:anchor="_Toc234247868" w:history="1">
            <w:r w:rsidRPr="00E47BC3">
              <w:rPr>
                <w:rStyle w:val="Hyperlink"/>
                <w:noProof/>
              </w:rPr>
              <w:t>3.3 The Method Family and Ablation Design</w:t>
            </w:r>
            <w:r>
              <w:rPr>
                <w:noProof/>
                <w:webHidden/>
              </w:rPr>
              <w:tab/>
            </w:r>
            <w:r>
              <w:rPr>
                <w:noProof/>
                <w:webHidden/>
              </w:rPr>
              <w:fldChar w:fldCharType="begin"/>
            </w:r>
            <w:r>
              <w:rPr>
                <w:noProof/>
                <w:webHidden/>
              </w:rPr>
              <w:instrText xml:space="preserve"> PAGEREF _Toc234247868 \h </w:instrText>
            </w:r>
            <w:r>
              <w:rPr>
                <w:noProof/>
                <w:webHidden/>
              </w:rPr>
            </w:r>
            <w:r>
              <w:rPr>
                <w:noProof/>
                <w:webHidden/>
              </w:rPr>
              <w:fldChar w:fldCharType="separate"/>
            </w:r>
            <w:r>
              <w:rPr>
                <w:noProof/>
                <w:webHidden/>
              </w:rPr>
              <w:t>13</w:t>
            </w:r>
            <w:r>
              <w:rPr>
                <w:noProof/>
                <w:webHidden/>
              </w:rPr>
              <w:fldChar w:fldCharType="end"/>
            </w:r>
          </w:hyperlink>
        </w:p>
        <w:p w14:paraId="631C1E9E" w14:textId="7394D5FA" w:rsidR="00901930" w:rsidRDefault="00901930">
          <w:pPr>
            <w:pStyle w:val="TOC2"/>
            <w:tabs>
              <w:tab w:val="right" w:leader="dot" w:pos="9350"/>
            </w:tabs>
            <w:rPr>
              <w:noProof/>
            </w:rPr>
          </w:pPr>
          <w:hyperlink w:anchor="_Toc234247869" w:history="1">
            <w:r w:rsidRPr="00E47BC3">
              <w:rPr>
                <w:rStyle w:val="Hyperlink"/>
                <w:noProof/>
              </w:rPr>
              <w:t>3.4 Relationship to Methods in the Background Chapter</w:t>
            </w:r>
            <w:r>
              <w:rPr>
                <w:noProof/>
                <w:webHidden/>
              </w:rPr>
              <w:tab/>
            </w:r>
            <w:r>
              <w:rPr>
                <w:noProof/>
                <w:webHidden/>
              </w:rPr>
              <w:fldChar w:fldCharType="begin"/>
            </w:r>
            <w:r>
              <w:rPr>
                <w:noProof/>
                <w:webHidden/>
              </w:rPr>
              <w:instrText xml:space="preserve"> PAGEREF _Toc234247869 \h </w:instrText>
            </w:r>
            <w:r>
              <w:rPr>
                <w:noProof/>
                <w:webHidden/>
              </w:rPr>
            </w:r>
            <w:r>
              <w:rPr>
                <w:noProof/>
                <w:webHidden/>
              </w:rPr>
              <w:fldChar w:fldCharType="separate"/>
            </w:r>
            <w:r>
              <w:rPr>
                <w:noProof/>
                <w:webHidden/>
              </w:rPr>
              <w:t>14</w:t>
            </w:r>
            <w:r>
              <w:rPr>
                <w:noProof/>
                <w:webHidden/>
              </w:rPr>
              <w:fldChar w:fldCharType="end"/>
            </w:r>
          </w:hyperlink>
        </w:p>
        <w:p w14:paraId="48CF6F43" w14:textId="05EFB284" w:rsidR="00901930" w:rsidRDefault="00901930">
          <w:pPr>
            <w:pStyle w:val="TOC2"/>
            <w:tabs>
              <w:tab w:val="right" w:leader="dot" w:pos="9350"/>
            </w:tabs>
            <w:rPr>
              <w:noProof/>
            </w:rPr>
          </w:pPr>
          <w:hyperlink w:anchor="_Toc234247870" w:history="1">
            <w:r w:rsidRPr="00E47BC3">
              <w:rPr>
                <w:rStyle w:val="Hyperlink"/>
                <w:noProof/>
              </w:rPr>
              <w:t>3.5 Evaluation Methodology and Success Criteria</w:t>
            </w:r>
            <w:r>
              <w:rPr>
                <w:noProof/>
                <w:webHidden/>
              </w:rPr>
              <w:tab/>
            </w:r>
            <w:r>
              <w:rPr>
                <w:noProof/>
                <w:webHidden/>
              </w:rPr>
              <w:fldChar w:fldCharType="begin"/>
            </w:r>
            <w:r>
              <w:rPr>
                <w:noProof/>
                <w:webHidden/>
              </w:rPr>
              <w:instrText xml:space="preserve"> PAGEREF _Toc234247870 \h </w:instrText>
            </w:r>
            <w:r>
              <w:rPr>
                <w:noProof/>
                <w:webHidden/>
              </w:rPr>
            </w:r>
            <w:r>
              <w:rPr>
                <w:noProof/>
                <w:webHidden/>
              </w:rPr>
              <w:fldChar w:fldCharType="separate"/>
            </w:r>
            <w:r>
              <w:rPr>
                <w:noProof/>
                <w:webHidden/>
              </w:rPr>
              <w:t>15</w:t>
            </w:r>
            <w:r>
              <w:rPr>
                <w:noProof/>
                <w:webHidden/>
              </w:rPr>
              <w:fldChar w:fldCharType="end"/>
            </w:r>
          </w:hyperlink>
        </w:p>
        <w:p w14:paraId="58EC2B57" w14:textId="379D498E" w:rsidR="00901930" w:rsidRDefault="00901930">
          <w:pPr>
            <w:pStyle w:val="TOC1"/>
            <w:tabs>
              <w:tab w:val="right" w:leader="dot" w:pos="9350"/>
            </w:tabs>
            <w:rPr>
              <w:noProof/>
            </w:rPr>
          </w:pPr>
          <w:hyperlink w:anchor="_Toc234247871" w:history="1">
            <w:r w:rsidRPr="00E47BC3">
              <w:rPr>
                <w:rStyle w:val="Hyperlink"/>
                <w:noProof/>
              </w:rPr>
              <w:t>Chapter 4: Experimental Results and Discussion</w:t>
            </w:r>
            <w:r>
              <w:rPr>
                <w:noProof/>
                <w:webHidden/>
              </w:rPr>
              <w:tab/>
            </w:r>
            <w:r>
              <w:rPr>
                <w:noProof/>
                <w:webHidden/>
              </w:rPr>
              <w:fldChar w:fldCharType="begin"/>
            </w:r>
            <w:r>
              <w:rPr>
                <w:noProof/>
                <w:webHidden/>
              </w:rPr>
              <w:instrText xml:space="preserve"> PAGEREF _Toc234247871 \h </w:instrText>
            </w:r>
            <w:r>
              <w:rPr>
                <w:noProof/>
                <w:webHidden/>
              </w:rPr>
            </w:r>
            <w:r>
              <w:rPr>
                <w:noProof/>
                <w:webHidden/>
              </w:rPr>
              <w:fldChar w:fldCharType="separate"/>
            </w:r>
            <w:r>
              <w:rPr>
                <w:noProof/>
                <w:webHidden/>
              </w:rPr>
              <w:t>16</w:t>
            </w:r>
            <w:r>
              <w:rPr>
                <w:noProof/>
                <w:webHidden/>
              </w:rPr>
              <w:fldChar w:fldCharType="end"/>
            </w:r>
          </w:hyperlink>
        </w:p>
        <w:p w14:paraId="774785D0" w14:textId="44CCF7CD" w:rsidR="00901930" w:rsidRDefault="00901930">
          <w:pPr>
            <w:pStyle w:val="TOC2"/>
            <w:tabs>
              <w:tab w:val="right" w:leader="dot" w:pos="9350"/>
            </w:tabs>
            <w:rPr>
              <w:noProof/>
            </w:rPr>
          </w:pPr>
          <w:hyperlink w:anchor="_Toc234247872" w:history="1">
            <w:r w:rsidRPr="00E47BC3">
              <w:rPr>
                <w:rStyle w:val="Hyperlink"/>
                <w:noProof/>
              </w:rPr>
              <w:t>4.1 Dataset and Feature Engineering</w:t>
            </w:r>
            <w:r>
              <w:rPr>
                <w:noProof/>
                <w:webHidden/>
              </w:rPr>
              <w:tab/>
            </w:r>
            <w:r>
              <w:rPr>
                <w:noProof/>
                <w:webHidden/>
              </w:rPr>
              <w:fldChar w:fldCharType="begin"/>
            </w:r>
            <w:r>
              <w:rPr>
                <w:noProof/>
                <w:webHidden/>
              </w:rPr>
              <w:instrText xml:space="preserve"> PAGEREF _Toc234247872 \h </w:instrText>
            </w:r>
            <w:r>
              <w:rPr>
                <w:noProof/>
                <w:webHidden/>
              </w:rPr>
            </w:r>
            <w:r>
              <w:rPr>
                <w:noProof/>
                <w:webHidden/>
              </w:rPr>
              <w:fldChar w:fldCharType="separate"/>
            </w:r>
            <w:r>
              <w:rPr>
                <w:noProof/>
                <w:webHidden/>
              </w:rPr>
              <w:t>16</w:t>
            </w:r>
            <w:r>
              <w:rPr>
                <w:noProof/>
                <w:webHidden/>
              </w:rPr>
              <w:fldChar w:fldCharType="end"/>
            </w:r>
          </w:hyperlink>
        </w:p>
        <w:p w14:paraId="0DE57B45" w14:textId="0FFBFD98" w:rsidR="00901930" w:rsidRDefault="00901930">
          <w:pPr>
            <w:pStyle w:val="TOC2"/>
            <w:tabs>
              <w:tab w:val="right" w:leader="dot" w:pos="9350"/>
            </w:tabs>
            <w:rPr>
              <w:noProof/>
            </w:rPr>
          </w:pPr>
          <w:hyperlink w:anchor="_Toc234247873" w:history="1">
            <w:r w:rsidRPr="00E47BC3">
              <w:rPr>
                <w:rStyle w:val="Hyperlink"/>
                <w:noProof/>
              </w:rPr>
              <w:t>4.2 Methods Compared</w:t>
            </w:r>
            <w:r>
              <w:rPr>
                <w:noProof/>
                <w:webHidden/>
              </w:rPr>
              <w:tab/>
            </w:r>
            <w:r>
              <w:rPr>
                <w:noProof/>
                <w:webHidden/>
              </w:rPr>
              <w:fldChar w:fldCharType="begin"/>
            </w:r>
            <w:r>
              <w:rPr>
                <w:noProof/>
                <w:webHidden/>
              </w:rPr>
              <w:instrText xml:space="preserve"> PAGEREF _Toc234247873 \h </w:instrText>
            </w:r>
            <w:r>
              <w:rPr>
                <w:noProof/>
                <w:webHidden/>
              </w:rPr>
            </w:r>
            <w:r>
              <w:rPr>
                <w:noProof/>
                <w:webHidden/>
              </w:rPr>
              <w:fldChar w:fldCharType="separate"/>
            </w:r>
            <w:r>
              <w:rPr>
                <w:noProof/>
                <w:webHidden/>
              </w:rPr>
              <w:t>16</w:t>
            </w:r>
            <w:r>
              <w:rPr>
                <w:noProof/>
                <w:webHidden/>
              </w:rPr>
              <w:fldChar w:fldCharType="end"/>
            </w:r>
          </w:hyperlink>
        </w:p>
        <w:p w14:paraId="37B6BF8A" w14:textId="159B4BE6" w:rsidR="00901930" w:rsidRDefault="00901930">
          <w:pPr>
            <w:pStyle w:val="TOC2"/>
            <w:tabs>
              <w:tab w:val="right" w:leader="dot" w:pos="9350"/>
            </w:tabs>
            <w:rPr>
              <w:noProof/>
            </w:rPr>
          </w:pPr>
          <w:hyperlink w:anchor="_Toc234247874" w:history="1">
            <w:r w:rsidRPr="00E47BC3">
              <w:rPr>
                <w:rStyle w:val="Hyperlink"/>
                <w:noProof/>
              </w:rPr>
              <w:t>4.3 Overall Results (averaged across all 360 playlists)</w:t>
            </w:r>
            <w:r>
              <w:rPr>
                <w:noProof/>
                <w:webHidden/>
              </w:rPr>
              <w:tab/>
            </w:r>
            <w:r>
              <w:rPr>
                <w:noProof/>
                <w:webHidden/>
              </w:rPr>
              <w:fldChar w:fldCharType="begin"/>
            </w:r>
            <w:r>
              <w:rPr>
                <w:noProof/>
                <w:webHidden/>
              </w:rPr>
              <w:instrText xml:space="preserve"> PAGEREF _Toc234247874 \h </w:instrText>
            </w:r>
            <w:r>
              <w:rPr>
                <w:noProof/>
                <w:webHidden/>
              </w:rPr>
            </w:r>
            <w:r>
              <w:rPr>
                <w:noProof/>
                <w:webHidden/>
              </w:rPr>
              <w:fldChar w:fldCharType="separate"/>
            </w:r>
            <w:r>
              <w:rPr>
                <w:noProof/>
                <w:webHidden/>
              </w:rPr>
              <w:t>16</w:t>
            </w:r>
            <w:r>
              <w:rPr>
                <w:noProof/>
                <w:webHidden/>
              </w:rPr>
              <w:fldChar w:fldCharType="end"/>
            </w:r>
          </w:hyperlink>
        </w:p>
        <w:p w14:paraId="78DED0D2" w14:textId="0EB71CE2" w:rsidR="00901930" w:rsidRDefault="00901930">
          <w:pPr>
            <w:pStyle w:val="TOC2"/>
            <w:tabs>
              <w:tab w:val="right" w:leader="dot" w:pos="9350"/>
            </w:tabs>
            <w:rPr>
              <w:noProof/>
            </w:rPr>
          </w:pPr>
          <w:hyperlink w:anchor="_Toc234247875" w:history="1">
            <w:r w:rsidRPr="00E47BC3">
              <w:rPr>
                <w:rStyle w:val="Hyperlink"/>
                <w:noProof/>
              </w:rPr>
              <w:t>4.4 Discussion of Results</w:t>
            </w:r>
            <w:r>
              <w:rPr>
                <w:noProof/>
                <w:webHidden/>
              </w:rPr>
              <w:tab/>
            </w:r>
            <w:r>
              <w:rPr>
                <w:noProof/>
                <w:webHidden/>
              </w:rPr>
              <w:fldChar w:fldCharType="begin"/>
            </w:r>
            <w:r>
              <w:rPr>
                <w:noProof/>
                <w:webHidden/>
              </w:rPr>
              <w:instrText xml:space="preserve"> PAGEREF _Toc234247875 \h </w:instrText>
            </w:r>
            <w:r>
              <w:rPr>
                <w:noProof/>
                <w:webHidden/>
              </w:rPr>
            </w:r>
            <w:r>
              <w:rPr>
                <w:noProof/>
                <w:webHidden/>
              </w:rPr>
              <w:fldChar w:fldCharType="separate"/>
            </w:r>
            <w:r>
              <w:rPr>
                <w:noProof/>
                <w:webHidden/>
              </w:rPr>
              <w:t>16</w:t>
            </w:r>
            <w:r>
              <w:rPr>
                <w:noProof/>
                <w:webHidden/>
              </w:rPr>
              <w:fldChar w:fldCharType="end"/>
            </w:r>
          </w:hyperlink>
        </w:p>
        <w:p w14:paraId="16FDF144" w14:textId="05A023F9" w:rsidR="00901930" w:rsidRDefault="00901930">
          <w:pPr>
            <w:pStyle w:val="TOC2"/>
            <w:tabs>
              <w:tab w:val="right" w:leader="dot" w:pos="9350"/>
            </w:tabs>
            <w:rPr>
              <w:noProof/>
            </w:rPr>
          </w:pPr>
          <w:hyperlink w:anchor="_Toc234247876" w:history="1">
            <w:r w:rsidRPr="00E47BC3">
              <w:rPr>
                <w:rStyle w:val="Hyperlink"/>
                <w:noProof/>
              </w:rPr>
              <w:t>4.5 Current System Architecture Summary</w:t>
            </w:r>
            <w:r>
              <w:rPr>
                <w:noProof/>
                <w:webHidden/>
              </w:rPr>
              <w:tab/>
            </w:r>
            <w:r>
              <w:rPr>
                <w:noProof/>
                <w:webHidden/>
              </w:rPr>
              <w:fldChar w:fldCharType="begin"/>
            </w:r>
            <w:r>
              <w:rPr>
                <w:noProof/>
                <w:webHidden/>
              </w:rPr>
              <w:instrText xml:space="preserve"> PAGEREF _Toc234247876 \h </w:instrText>
            </w:r>
            <w:r>
              <w:rPr>
                <w:noProof/>
                <w:webHidden/>
              </w:rPr>
            </w:r>
            <w:r>
              <w:rPr>
                <w:noProof/>
                <w:webHidden/>
              </w:rPr>
              <w:fldChar w:fldCharType="separate"/>
            </w:r>
            <w:r>
              <w:rPr>
                <w:noProof/>
                <w:webHidden/>
              </w:rPr>
              <w:t>19</w:t>
            </w:r>
            <w:r>
              <w:rPr>
                <w:noProof/>
                <w:webHidden/>
              </w:rPr>
              <w:fldChar w:fldCharType="end"/>
            </w:r>
          </w:hyperlink>
        </w:p>
        <w:p w14:paraId="271D839D" w14:textId="279194D4" w:rsidR="00901930" w:rsidRDefault="00901930">
          <w:pPr>
            <w:pStyle w:val="TOC2"/>
            <w:tabs>
              <w:tab w:val="right" w:leader="dot" w:pos="9350"/>
            </w:tabs>
            <w:rPr>
              <w:noProof/>
            </w:rPr>
          </w:pPr>
          <w:hyperlink w:anchor="_Toc234247877" w:history="1">
            <w:r w:rsidRPr="00E47BC3">
              <w:rPr>
                <w:rStyle w:val="Hyperlink"/>
                <w:noProof/>
              </w:rPr>
              <w:t>4.6 Limitations and Future Work</w:t>
            </w:r>
            <w:r>
              <w:rPr>
                <w:noProof/>
                <w:webHidden/>
              </w:rPr>
              <w:tab/>
            </w:r>
            <w:r>
              <w:rPr>
                <w:noProof/>
                <w:webHidden/>
              </w:rPr>
              <w:fldChar w:fldCharType="begin"/>
            </w:r>
            <w:r>
              <w:rPr>
                <w:noProof/>
                <w:webHidden/>
              </w:rPr>
              <w:instrText xml:space="preserve"> PAGEREF _Toc234247877 \h </w:instrText>
            </w:r>
            <w:r>
              <w:rPr>
                <w:noProof/>
                <w:webHidden/>
              </w:rPr>
            </w:r>
            <w:r>
              <w:rPr>
                <w:noProof/>
                <w:webHidden/>
              </w:rPr>
              <w:fldChar w:fldCharType="separate"/>
            </w:r>
            <w:r>
              <w:rPr>
                <w:noProof/>
                <w:webHidden/>
              </w:rPr>
              <w:t>19</w:t>
            </w:r>
            <w:r>
              <w:rPr>
                <w:noProof/>
                <w:webHidden/>
              </w:rPr>
              <w:fldChar w:fldCharType="end"/>
            </w:r>
          </w:hyperlink>
        </w:p>
        <w:p w14:paraId="324EE392" w14:textId="10824794" w:rsidR="00901930" w:rsidRDefault="00901930">
          <w:pPr>
            <w:pStyle w:val="TOC2"/>
            <w:tabs>
              <w:tab w:val="right" w:leader="dot" w:pos="9350"/>
            </w:tabs>
            <w:rPr>
              <w:noProof/>
            </w:rPr>
          </w:pPr>
          <w:hyperlink w:anchor="_Toc234247878" w:history="1">
            <w:r w:rsidRPr="00E47BC3">
              <w:rPr>
                <w:rStyle w:val="Hyperlink"/>
                <w:noProof/>
              </w:rPr>
              <w:t>4.7 Conclusions</w:t>
            </w:r>
            <w:r>
              <w:rPr>
                <w:noProof/>
                <w:webHidden/>
              </w:rPr>
              <w:tab/>
            </w:r>
            <w:r>
              <w:rPr>
                <w:noProof/>
                <w:webHidden/>
              </w:rPr>
              <w:fldChar w:fldCharType="begin"/>
            </w:r>
            <w:r>
              <w:rPr>
                <w:noProof/>
                <w:webHidden/>
              </w:rPr>
              <w:instrText xml:space="preserve"> PAGEREF _Toc234247878 \h </w:instrText>
            </w:r>
            <w:r>
              <w:rPr>
                <w:noProof/>
                <w:webHidden/>
              </w:rPr>
            </w:r>
            <w:r>
              <w:rPr>
                <w:noProof/>
                <w:webHidden/>
              </w:rPr>
              <w:fldChar w:fldCharType="separate"/>
            </w:r>
            <w:r>
              <w:rPr>
                <w:noProof/>
                <w:webHidden/>
              </w:rPr>
              <w:t>20</w:t>
            </w:r>
            <w:r>
              <w:rPr>
                <w:noProof/>
                <w:webHidden/>
              </w:rPr>
              <w:fldChar w:fldCharType="end"/>
            </w:r>
          </w:hyperlink>
        </w:p>
        <w:p w14:paraId="177D2119" w14:textId="453531A8" w:rsidR="00901930" w:rsidRDefault="00901930">
          <w:pPr>
            <w:pStyle w:val="TOC1"/>
            <w:tabs>
              <w:tab w:val="right" w:leader="dot" w:pos="9350"/>
            </w:tabs>
            <w:rPr>
              <w:noProof/>
            </w:rPr>
          </w:pPr>
          <w:hyperlink w:anchor="_Toc234247879" w:history="1">
            <w:r w:rsidRPr="00E47BC3">
              <w:rPr>
                <w:rStyle w:val="Hyperlink"/>
                <w:noProof/>
              </w:rPr>
              <w:t>Appendices</w:t>
            </w:r>
            <w:r>
              <w:rPr>
                <w:noProof/>
                <w:webHidden/>
              </w:rPr>
              <w:tab/>
            </w:r>
            <w:r>
              <w:rPr>
                <w:noProof/>
                <w:webHidden/>
              </w:rPr>
              <w:fldChar w:fldCharType="begin"/>
            </w:r>
            <w:r>
              <w:rPr>
                <w:noProof/>
                <w:webHidden/>
              </w:rPr>
              <w:instrText xml:space="preserve"> PAGEREF _Toc234247879 \h </w:instrText>
            </w:r>
            <w:r>
              <w:rPr>
                <w:noProof/>
                <w:webHidden/>
              </w:rPr>
            </w:r>
            <w:r>
              <w:rPr>
                <w:noProof/>
                <w:webHidden/>
              </w:rPr>
              <w:fldChar w:fldCharType="separate"/>
            </w:r>
            <w:r>
              <w:rPr>
                <w:noProof/>
                <w:webHidden/>
              </w:rPr>
              <w:t>21</w:t>
            </w:r>
            <w:r>
              <w:rPr>
                <w:noProof/>
                <w:webHidden/>
              </w:rPr>
              <w:fldChar w:fldCharType="end"/>
            </w:r>
          </w:hyperlink>
        </w:p>
        <w:p w14:paraId="366B7361" w14:textId="47B0653C" w:rsidR="00901930" w:rsidRDefault="00901930">
          <w:pPr>
            <w:pStyle w:val="TOC2"/>
            <w:tabs>
              <w:tab w:val="right" w:leader="dot" w:pos="9350"/>
            </w:tabs>
            <w:rPr>
              <w:noProof/>
            </w:rPr>
          </w:pPr>
          <w:hyperlink w:anchor="_Toc234247880" w:history="1">
            <w:r w:rsidRPr="00E47BC3">
              <w:rPr>
                <w:rStyle w:val="Hyperlink"/>
                <w:noProof/>
              </w:rPr>
              <w:t>Appendix A - BIBS Pseudocode</w:t>
            </w:r>
            <w:r>
              <w:rPr>
                <w:noProof/>
                <w:webHidden/>
              </w:rPr>
              <w:tab/>
            </w:r>
            <w:r>
              <w:rPr>
                <w:noProof/>
                <w:webHidden/>
              </w:rPr>
              <w:fldChar w:fldCharType="begin"/>
            </w:r>
            <w:r>
              <w:rPr>
                <w:noProof/>
                <w:webHidden/>
              </w:rPr>
              <w:instrText xml:space="preserve"> PAGEREF _Toc234247880 \h </w:instrText>
            </w:r>
            <w:r>
              <w:rPr>
                <w:noProof/>
                <w:webHidden/>
              </w:rPr>
            </w:r>
            <w:r>
              <w:rPr>
                <w:noProof/>
                <w:webHidden/>
              </w:rPr>
              <w:fldChar w:fldCharType="separate"/>
            </w:r>
            <w:r>
              <w:rPr>
                <w:noProof/>
                <w:webHidden/>
              </w:rPr>
              <w:t>21</w:t>
            </w:r>
            <w:r>
              <w:rPr>
                <w:noProof/>
                <w:webHidden/>
              </w:rPr>
              <w:fldChar w:fldCharType="end"/>
            </w:r>
          </w:hyperlink>
        </w:p>
        <w:p w14:paraId="53362C06" w14:textId="10A6D487" w:rsidR="00901930" w:rsidRDefault="00901930">
          <w:pPr>
            <w:pStyle w:val="TOC2"/>
            <w:tabs>
              <w:tab w:val="right" w:leader="dot" w:pos="9350"/>
            </w:tabs>
            <w:rPr>
              <w:noProof/>
            </w:rPr>
          </w:pPr>
          <w:hyperlink w:anchor="_Toc234247881" w:history="1">
            <w:r w:rsidRPr="00E47BC3">
              <w:rPr>
                <w:rStyle w:val="Hyperlink"/>
                <w:noProof/>
              </w:rPr>
              <w:t>Appendix B - Metric Definitions</w:t>
            </w:r>
            <w:r>
              <w:rPr>
                <w:noProof/>
                <w:webHidden/>
              </w:rPr>
              <w:tab/>
            </w:r>
            <w:r>
              <w:rPr>
                <w:noProof/>
                <w:webHidden/>
              </w:rPr>
              <w:fldChar w:fldCharType="begin"/>
            </w:r>
            <w:r>
              <w:rPr>
                <w:noProof/>
                <w:webHidden/>
              </w:rPr>
              <w:instrText xml:space="preserve"> PAGEREF _Toc234247881 \h </w:instrText>
            </w:r>
            <w:r>
              <w:rPr>
                <w:noProof/>
                <w:webHidden/>
              </w:rPr>
            </w:r>
            <w:r>
              <w:rPr>
                <w:noProof/>
                <w:webHidden/>
              </w:rPr>
              <w:fldChar w:fldCharType="separate"/>
            </w:r>
            <w:r>
              <w:rPr>
                <w:noProof/>
                <w:webHidden/>
              </w:rPr>
              <w:t>21</w:t>
            </w:r>
            <w:r>
              <w:rPr>
                <w:noProof/>
                <w:webHidden/>
              </w:rPr>
              <w:fldChar w:fldCharType="end"/>
            </w:r>
          </w:hyperlink>
        </w:p>
        <w:p w14:paraId="6043CF93" w14:textId="4164BB94" w:rsidR="00901930" w:rsidRDefault="00901930">
          <w:pPr>
            <w:pStyle w:val="TOC2"/>
            <w:tabs>
              <w:tab w:val="right" w:leader="dot" w:pos="9350"/>
            </w:tabs>
            <w:rPr>
              <w:noProof/>
            </w:rPr>
          </w:pPr>
          <w:hyperlink w:anchor="_Toc234247882" w:history="1">
            <w:r w:rsidRPr="00E47BC3">
              <w:rPr>
                <w:rStyle w:val="Hyperlink"/>
                <w:noProof/>
              </w:rPr>
              <w:t>Appendix C - Additional Evaluation Formulas</w:t>
            </w:r>
            <w:r>
              <w:rPr>
                <w:noProof/>
                <w:webHidden/>
              </w:rPr>
              <w:tab/>
            </w:r>
            <w:r>
              <w:rPr>
                <w:noProof/>
                <w:webHidden/>
              </w:rPr>
              <w:fldChar w:fldCharType="begin"/>
            </w:r>
            <w:r>
              <w:rPr>
                <w:noProof/>
                <w:webHidden/>
              </w:rPr>
              <w:instrText xml:space="preserve"> PAGEREF _Toc234247882 \h </w:instrText>
            </w:r>
            <w:r>
              <w:rPr>
                <w:noProof/>
                <w:webHidden/>
              </w:rPr>
            </w:r>
            <w:r>
              <w:rPr>
                <w:noProof/>
                <w:webHidden/>
              </w:rPr>
              <w:fldChar w:fldCharType="separate"/>
            </w:r>
            <w:r>
              <w:rPr>
                <w:noProof/>
                <w:webHidden/>
              </w:rPr>
              <w:t>22</w:t>
            </w:r>
            <w:r>
              <w:rPr>
                <w:noProof/>
                <w:webHidden/>
              </w:rPr>
              <w:fldChar w:fldCharType="end"/>
            </w:r>
          </w:hyperlink>
        </w:p>
        <w:p w14:paraId="247F1BBC" w14:textId="62C3045C" w:rsidR="00901930" w:rsidRDefault="00901930">
          <w:pPr>
            <w:pStyle w:val="TOC2"/>
            <w:tabs>
              <w:tab w:val="right" w:leader="dot" w:pos="9350"/>
            </w:tabs>
            <w:rPr>
              <w:noProof/>
            </w:rPr>
          </w:pPr>
          <w:hyperlink w:anchor="_Toc234247883" w:history="1">
            <w:r w:rsidRPr="00E47BC3">
              <w:rPr>
                <w:rStyle w:val="Hyperlink"/>
                <w:noProof/>
              </w:rPr>
              <w:t>Appendix D - results</w:t>
            </w:r>
            <w:r w:rsidRPr="00E47BC3">
              <w:rPr>
                <w:rStyle w:val="Hyperlink"/>
                <w:i/>
                <w:iCs/>
                <w:noProof/>
              </w:rPr>
              <w:t>.</w:t>
            </w:r>
            <w:r>
              <w:rPr>
                <w:noProof/>
                <w:webHidden/>
              </w:rPr>
              <w:tab/>
            </w:r>
            <w:r>
              <w:rPr>
                <w:noProof/>
                <w:webHidden/>
              </w:rPr>
              <w:fldChar w:fldCharType="begin"/>
            </w:r>
            <w:r>
              <w:rPr>
                <w:noProof/>
                <w:webHidden/>
              </w:rPr>
              <w:instrText xml:space="preserve"> PAGEREF _Toc234247883 \h </w:instrText>
            </w:r>
            <w:r>
              <w:rPr>
                <w:noProof/>
                <w:webHidden/>
              </w:rPr>
            </w:r>
            <w:r>
              <w:rPr>
                <w:noProof/>
                <w:webHidden/>
              </w:rPr>
              <w:fldChar w:fldCharType="separate"/>
            </w:r>
            <w:r>
              <w:rPr>
                <w:noProof/>
                <w:webHidden/>
              </w:rPr>
              <w:t>22</w:t>
            </w:r>
            <w:r>
              <w:rPr>
                <w:noProof/>
                <w:webHidden/>
              </w:rPr>
              <w:fldChar w:fldCharType="end"/>
            </w:r>
          </w:hyperlink>
        </w:p>
        <w:p w14:paraId="3B57D343" w14:textId="6E383B43" w:rsidR="00901930" w:rsidRDefault="00901930">
          <w:pPr>
            <w:pStyle w:val="TOC2"/>
            <w:tabs>
              <w:tab w:val="right" w:leader="dot" w:pos="9350"/>
            </w:tabs>
            <w:rPr>
              <w:noProof/>
            </w:rPr>
          </w:pPr>
          <w:hyperlink w:anchor="_Toc234247884" w:history="1">
            <w:r w:rsidRPr="00E47BC3">
              <w:rPr>
                <w:rStyle w:val="Hyperlink"/>
                <w:noProof/>
              </w:rPr>
              <w:t>Appendix E - Works Cited</w:t>
            </w:r>
            <w:r>
              <w:rPr>
                <w:noProof/>
                <w:webHidden/>
              </w:rPr>
              <w:tab/>
            </w:r>
            <w:r>
              <w:rPr>
                <w:noProof/>
                <w:webHidden/>
              </w:rPr>
              <w:fldChar w:fldCharType="begin"/>
            </w:r>
            <w:r>
              <w:rPr>
                <w:noProof/>
                <w:webHidden/>
              </w:rPr>
              <w:instrText xml:space="preserve"> PAGEREF _Toc234247884 \h </w:instrText>
            </w:r>
            <w:r>
              <w:rPr>
                <w:noProof/>
                <w:webHidden/>
              </w:rPr>
            </w:r>
            <w:r>
              <w:rPr>
                <w:noProof/>
                <w:webHidden/>
              </w:rPr>
              <w:fldChar w:fldCharType="separate"/>
            </w:r>
            <w:r>
              <w:rPr>
                <w:noProof/>
                <w:webHidden/>
              </w:rPr>
              <w:t>26</w:t>
            </w:r>
            <w:r>
              <w:rPr>
                <w:noProof/>
                <w:webHidden/>
              </w:rPr>
              <w:fldChar w:fldCharType="end"/>
            </w:r>
          </w:hyperlink>
        </w:p>
        <w:p w14:paraId="2CF548F0" w14:textId="3350949F" w:rsidR="00542384" w:rsidRDefault="00956A9B" w:rsidP="00901930">
          <w:pPr>
            <w:tabs>
              <w:tab w:val="left" w:pos="1380"/>
            </w:tabs>
          </w:pPr>
          <w:r>
            <w:fldChar w:fldCharType="end"/>
          </w:r>
          <w:r w:rsidR="00901930">
            <w:tab/>
          </w:r>
        </w:p>
      </w:sdtContent>
    </w:sdt>
    <w:p w14:paraId="348CA5AC" w14:textId="77777777" w:rsidR="00901930" w:rsidRDefault="00901930" w:rsidP="00901930"/>
    <w:p w14:paraId="639F172C" w14:textId="77777777" w:rsidR="00901930" w:rsidRDefault="00901930" w:rsidP="00901930"/>
    <w:p w14:paraId="659ECE15" w14:textId="3574B2A7" w:rsidR="00901930" w:rsidRDefault="00901930" w:rsidP="00901930">
      <w:pPr>
        <w:pStyle w:val="Heading1"/>
        <w:pBdr>
          <w:bottom w:val="single" w:sz="14" w:space="6" w:color="2C7A7B"/>
        </w:pBdr>
        <w:spacing w:before="120" w:after="200"/>
      </w:pPr>
      <w:r>
        <w:rPr>
          <w:rFonts w:ascii="Segoe UI" w:hAnsi="Segoe UI"/>
          <w:color w:val="1F3A5F"/>
          <w:sz w:val="44"/>
        </w:rPr>
        <w:t>Chapter 1: Introduction and project Proposal</w:t>
      </w:r>
    </w:p>
    <w:p w14:paraId="302D9934" w14:textId="77777777" w:rsidR="00542384" w:rsidRDefault="00956A9B">
      <w:pPr>
        <w:pStyle w:val="Heading2"/>
        <w:spacing w:before="280" w:after="100"/>
      </w:pPr>
      <w:bookmarkStart w:id="1" w:name="_Toc234247853"/>
      <w:r>
        <w:rPr>
          <w:rFonts w:ascii="Segoe UI" w:hAnsi="Segoe UI"/>
          <w:color w:val="1F3A5F"/>
          <w:sz w:val="29"/>
        </w:rPr>
        <w:t>1.1 The Engineering and Research Problem</w:t>
      </w:r>
      <w:bookmarkEnd w:id="1"/>
    </w:p>
    <w:p w14:paraId="605B378E" w14:textId="77777777" w:rsidR="00542384" w:rsidRDefault="00956A9B">
      <w:pPr>
        <w:spacing w:after="100" w:line="258" w:lineRule="auto"/>
      </w:pPr>
      <w:r>
        <w:t xml:space="preserve">Traditional music recommendation systems usually focus on matching individual songs according to semantic similarity, collaborative filtering, or content-based filtering, but they do not sufficiently </w:t>
      </w:r>
      <w:proofErr w:type="gramStart"/>
      <w:r>
        <w:t>take into account</w:t>
      </w:r>
      <w:proofErr w:type="gramEnd"/>
      <w:r>
        <w:t xml:space="preserve"> the temporal context of listening and the quality of the transition from one song to the next. As a result, even when each song is suitable on its own, the entire sequence may sound fragmented, random, and unnatural, especially in the context of parties and events where a continuous flow of energy is required.</w:t>
      </w:r>
    </w:p>
    <w:p w14:paraId="266F305C" w14:textId="77777777" w:rsidR="00542384" w:rsidRDefault="00956A9B">
      <w:pPr>
        <w:spacing w:after="100" w:line="258" w:lineRule="auto"/>
      </w:pPr>
      <w:r>
        <w:t xml:space="preserve">The gap that the project seeks to fill is the development of a computational model that formulates playlist creation as a problem of finding an optimal path between songs, so that the sequence is </w:t>
      </w:r>
      <w:proofErr w:type="gramStart"/>
      <w:r>
        <w:t>planned in advance</w:t>
      </w:r>
      <w:proofErr w:type="gramEnd"/>
      <w:r>
        <w:t xml:space="preserve"> according to energy progression, acoustic and harmonic compatibility, and smoother transitions between tracks.</w:t>
      </w:r>
    </w:p>
    <w:p w14:paraId="129EF0DF" w14:textId="77777777" w:rsidR="00542384" w:rsidRDefault="00956A9B">
      <w:pPr>
        <w:spacing w:after="60" w:line="258" w:lineRule="auto"/>
      </w:pPr>
      <w:r>
        <w:t>Accordingly, the main objectives of the project are:</w:t>
      </w:r>
    </w:p>
    <w:p w14:paraId="768B5E5F" w14:textId="77777777" w:rsidR="00542384" w:rsidRDefault="00956A9B">
      <w:pPr>
        <w:numPr>
          <w:ilvl w:val="0"/>
          <w:numId w:val="4"/>
        </w:numPr>
        <w:pBdr>
          <w:top w:val="nil"/>
          <w:left w:val="nil"/>
          <w:bottom w:val="nil"/>
          <w:right w:val="nil"/>
          <w:between w:val="nil"/>
        </w:pBdr>
        <w:spacing w:after="60" w:line="264" w:lineRule="auto"/>
      </w:pPr>
      <w:r>
        <w:rPr>
          <w:color w:val="000000"/>
        </w:rPr>
        <w:t>To represent each song using a collection of relevant acoustic features such as tempo, energy, and musical key;</w:t>
      </w:r>
    </w:p>
    <w:p w14:paraId="5BB047AA" w14:textId="77777777" w:rsidR="00542384" w:rsidRDefault="00956A9B">
      <w:pPr>
        <w:numPr>
          <w:ilvl w:val="0"/>
          <w:numId w:val="4"/>
        </w:numPr>
        <w:pBdr>
          <w:top w:val="nil"/>
          <w:left w:val="nil"/>
          <w:bottom w:val="nil"/>
          <w:right w:val="nil"/>
          <w:between w:val="nil"/>
        </w:pBdr>
        <w:spacing w:after="60" w:line="264" w:lineRule="auto"/>
      </w:pPr>
      <w:r>
        <w:rPr>
          <w:color w:val="000000"/>
        </w:rPr>
        <w:t>To build a cost function that measures the quality of the transition between songs;</w:t>
      </w:r>
    </w:p>
    <w:p w14:paraId="14BA26FE" w14:textId="77777777" w:rsidR="00542384" w:rsidRDefault="00956A9B">
      <w:pPr>
        <w:numPr>
          <w:ilvl w:val="0"/>
          <w:numId w:val="4"/>
        </w:numPr>
        <w:pBdr>
          <w:top w:val="nil"/>
          <w:left w:val="nil"/>
          <w:bottom w:val="nil"/>
          <w:right w:val="nil"/>
          <w:between w:val="nil"/>
        </w:pBdr>
        <w:spacing w:after="60" w:line="264" w:lineRule="auto"/>
      </w:pPr>
      <w:r>
        <w:rPr>
          <w:color w:val="000000"/>
        </w:rPr>
        <w:t>To develop an optimization mechanism that creates playlists according to a desired energy trajectory.</w:t>
      </w:r>
    </w:p>
    <w:p w14:paraId="447696C5" w14:textId="77777777" w:rsidR="00542384" w:rsidRDefault="00956A9B">
      <w:pPr>
        <w:spacing w:after="100" w:line="258" w:lineRule="auto"/>
      </w:pPr>
      <w:r>
        <w:t>In addition, the project aims to improve not only the selection of the song order but also the quality of the connection between them in practice, so that the final product will be a coherent, flowing musical sequence that is more suitable for a party environment.</w:t>
      </w:r>
    </w:p>
    <w:p w14:paraId="1482DBC3" w14:textId="77777777" w:rsidR="00542384" w:rsidRDefault="00956A9B">
      <w:pPr>
        <w:spacing w:after="100" w:line="258" w:lineRule="auto"/>
      </w:pPr>
      <w:r>
        <w:t>The idea for the project arose from exposure to student party culture, in which a sense of fragmentation between songs is often noticeable. From this, an interest arose in examining how a higher-quality musical sequence can be generated, one that simulates and even improves the work of a DJ.</w:t>
      </w:r>
    </w:p>
    <w:p w14:paraId="7B35734C" w14:textId="77777777" w:rsidR="00542384" w:rsidRDefault="00956A9B">
      <w:pPr>
        <w:pStyle w:val="Heading2"/>
        <w:spacing w:before="280" w:after="100"/>
      </w:pPr>
      <w:bookmarkStart w:id="2" w:name="_Toc234247854"/>
      <w:r>
        <w:rPr>
          <w:rFonts w:ascii="Segoe UI" w:hAnsi="Segoe UI"/>
          <w:color w:val="1F3A5F"/>
          <w:sz w:val="29"/>
        </w:rPr>
        <w:t>1.2 Proposed Computational Approach</w:t>
      </w:r>
      <w:bookmarkEnd w:id="2"/>
    </w:p>
    <w:p w14:paraId="4C9511EF" w14:textId="77777777" w:rsidR="00542384" w:rsidRDefault="00956A9B">
      <w:pPr>
        <w:spacing w:after="100" w:line="258" w:lineRule="auto"/>
      </w:pPr>
      <w:r>
        <w:t>The computational approach proposed in the project is to treat the problem of playlist creation not as a local choice of ‘the next most similar song,’ but as a serial optimization problem of an entire sequence. For this purpose, each song is represented as a vector of acoustic features, which includes characteristics such as danceability, valence, key, energy, tempo, and loudness, as well as harmonic compatibility according to the Camelot Wheel - a circular representation of musical scales that enables the identification of smooth harmonic transitions between songs.</w:t>
      </w:r>
    </w:p>
    <w:p w14:paraId="0DDDEA40" w14:textId="77777777" w:rsidR="00542384" w:rsidRDefault="00956A9B">
      <w:pPr>
        <w:spacing w:after="100" w:line="258" w:lineRule="auto"/>
      </w:pPr>
      <w:r>
        <w:lastRenderedPageBreak/>
        <w:t>This representation makes it possible to translate the songs into a computational space in which differences between songs can be measured not only according to general similarity, but also according to their suitability for a continuous transition within a musical set.</w:t>
      </w:r>
    </w:p>
    <w:p w14:paraId="1570465C" w14:textId="77777777" w:rsidR="00542384" w:rsidRDefault="00956A9B">
      <w:pPr>
        <w:spacing w:after="100" w:line="258" w:lineRule="auto"/>
      </w:pPr>
      <w:r>
        <w:t xml:space="preserve">Based on this representation, the song </w:t>
      </w:r>
      <w:proofErr w:type="spellStart"/>
      <w:r>
        <w:t>catalog</w:t>
      </w:r>
      <w:proofErr w:type="spellEnd"/>
      <w:r>
        <w:t xml:space="preserve"> is modelled as a graph: each song is a node, and every possible transition between two songs is an edge with a cost. This cost reflects the acoustic and harmonic gap between the two songs. The problem is thus formulated as a search for an optimal path in a graph.</w:t>
      </w:r>
    </w:p>
    <w:p w14:paraId="2BCC2AF6" w14:textId="77777777" w:rsidR="00901930" w:rsidRDefault="00901930">
      <w:pPr>
        <w:spacing w:after="100" w:line="258" w:lineRule="auto"/>
      </w:pPr>
    </w:p>
    <w:p w14:paraId="4D6FE809" w14:textId="77777777" w:rsidR="00901930" w:rsidRDefault="00901930">
      <w:pPr>
        <w:spacing w:after="100" w:line="258" w:lineRule="auto"/>
      </w:pPr>
    </w:p>
    <w:p w14:paraId="0F47F83D" w14:textId="77777777" w:rsidR="00542384" w:rsidRDefault="00956A9B">
      <w:pPr>
        <w:pStyle w:val="Heading2"/>
        <w:spacing w:before="280" w:after="100"/>
      </w:pPr>
      <w:bookmarkStart w:id="3" w:name="_Toc234247855"/>
      <w:r>
        <w:rPr>
          <w:rFonts w:ascii="Segoe UI" w:hAnsi="Segoe UI"/>
          <w:color w:val="1F3A5F"/>
          <w:sz w:val="29"/>
        </w:rPr>
        <w:t>1.3 Computational Tools Considered</w:t>
      </w:r>
      <w:bookmarkEnd w:id="3"/>
    </w:p>
    <w:p w14:paraId="570AF435" w14:textId="77777777" w:rsidR="00542384" w:rsidRDefault="00956A9B">
      <w:pPr>
        <w:spacing w:after="60" w:line="258" w:lineRule="auto"/>
      </w:pPr>
      <w:proofErr w:type="gramStart"/>
      <w:r>
        <w:t>For the purpose of</w:t>
      </w:r>
      <w:proofErr w:type="gramEnd"/>
      <w:r>
        <w:t xml:space="preserve"> finding an optimal path between songs, the project examines several central computational methods on the musical graph:</w:t>
      </w:r>
    </w:p>
    <w:p w14:paraId="5A4769FF" w14:textId="77777777" w:rsidR="00542384" w:rsidRDefault="00956A9B">
      <w:pPr>
        <w:numPr>
          <w:ilvl w:val="0"/>
          <w:numId w:val="4"/>
        </w:numPr>
        <w:pBdr>
          <w:top w:val="nil"/>
          <w:left w:val="nil"/>
          <w:bottom w:val="nil"/>
          <w:right w:val="nil"/>
          <w:between w:val="nil"/>
        </w:pBdr>
        <w:spacing w:after="60" w:line="264" w:lineRule="auto"/>
      </w:pPr>
      <w:r>
        <w:rPr>
          <w:color w:val="000000"/>
        </w:rPr>
        <w:t>Greedy algorithms - at each stage choose the transition with the lowest cost, providing a simple and fast baseline for creating an initial sequence;</w:t>
      </w:r>
    </w:p>
    <w:p w14:paraId="00BA4630" w14:textId="77777777" w:rsidR="00542384" w:rsidRDefault="00956A9B">
      <w:pPr>
        <w:numPr>
          <w:ilvl w:val="0"/>
          <w:numId w:val="4"/>
        </w:numPr>
        <w:pBdr>
          <w:top w:val="nil"/>
          <w:left w:val="nil"/>
          <w:bottom w:val="nil"/>
          <w:right w:val="nil"/>
          <w:between w:val="nil"/>
        </w:pBdr>
        <w:spacing w:after="60" w:line="264" w:lineRule="auto"/>
      </w:pPr>
      <w:r>
        <w:rPr>
          <w:color w:val="000000"/>
        </w:rPr>
        <w:t>Constraint satisfaction programming - defines not only a cost function but also structural conditions on the playlist (e.g., gradual energy increase, harmonic compatibility);</w:t>
      </w:r>
    </w:p>
    <w:p w14:paraId="05235E28" w14:textId="77777777" w:rsidR="00542384" w:rsidRDefault="00956A9B">
      <w:pPr>
        <w:numPr>
          <w:ilvl w:val="0"/>
          <w:numId w:val="4"/>
        </w:numPr>
        <w:pBdr>
          <w:top w:val="nil"/>
          <w:left w:val="nil"/>
          <w:bottom w:val="nil"/>
          <w:right w:val="nil"/>
          <w:between w:val="nil"/>
        </w:pBdr>
        <w:spacing w:after="60" w:line="264" w:lineRule="auto"/>
      </w:pPr>
      <w:r>
        <w:rPr>
          <w:color w:val="000000"/>
        </w:rPr>
        <w:t>Bidirectional Beam Search with recursive decomposition - the primary proposed method; expands partial paths both from the playlist start and from the playlist end simultaneously, meeting at midpoints, with bottleneck-guided anchor selection;</w:t>
      </w:r>
    </w:p>
    <w:p w14:paraId="38DFD948" w14:textId="77777777" w:rsidR="00542384" w:rsidRDefault="00956A9B">
      <w:pPr>
        <w:numPr>
          <w:ilvl w:val="0"/>
          <w:numId w:val="4"/>
        </w:numPr>
        <w:pBdr>
          <w:top w:val="nil"/>
          <w:left w:val="nil"/>
          <w:bottom w:val="nil"/>
          <w:right w:val="nil"/>
          <w:between w:val="nil"/>
        </w:pBdr>
        <w:spacing w:after="60" w:line="264" w:lineRule="auto"/>
      </w:pPr>
      <w:r>
        <w:rPr>
          <w:color w:val="000000"/>
        </w:rPr>
        <w:t>Reinforcement learning - considered but rejected for offline sequencing (see Chapter 3).</w:t>
      </w:r>
    </w:p>
    <w:p w14:paraId="7E9F7FB1" w14:textId="77777777" w:rsidR="00542384" w:rsidRDefault="00956A9B">
      <w:pPr>
        <w:spacing w:after="100" w:line="258" w:lineRule="auto"/>
      </w:pPr>
      <w:r>
        <w:t>It should be noted that the problem is similar in nature to the Traveling Salesman Problem, since the number of possible sequences grows very quickly as the number of songs increases. The goal of the project is therefore not necessarily to find a single globally optimal solution, but to find good and practical sequences within a reasonable time, balancing musical quality and computational efficiency.</w:t>
      </w:r>
    </w:p>
    <w:p w14:paraId="47F2B6C4" w14:textId="77777777" w:rsidR="00542384" w:rsidRDefault="00956A9B">
      <w:pPr>
        <w:pStyle w:val="Heading2"/>
        <w:spacing w:before="280" w:after="100"/>
      </w:pPr>
      <w:bookmarkStart w:id="4" w:name="_Toc234247856"/>
      <w:r>
        <w:rPr>
          <w:rFonts w:ascii="Segoe UI" w:hAnsi="Segoe UI"/>
          <w:color w:val="1F3A5F"/>
          <w:sz w:val="29"/>
        </w:rPr>
        <w:t>1.4 Success Metrics</w:t>
      </w:r>
      <w:bookmarkEnd w:id="4"/>
    </w:p>
    <w:p w14:paraId="455A54A5" w14:textId="77777777" w:rsidR="00542384" w:rsidRDefault="00956A9B">
      <w:pPr>
        <w:spacing w:after="60" w:line="258" w:lineRule="auto"/>
      </w:pPr>
      <w:r>
        <w:t>The success of the system is examined using metrics that evaluate the quality of the musical sequence as a whole:</w:t>
      </w:r>
    </w:p>
    <w:p w14:paraId="356E16CF" w14:textId="77777777" w:rsidR="00542384" w:rsidRDefault="00956A9B">
      <w:pPr>
        <w:numPr>
          <w:ilvl w:val="0"/>
          <w:numId w:val="4"/>
        </w:numPr>
        <w:pBdr>
          <w:top w:val="nil"/>
          <w:left w:val="nil"/>
          <w:bottom w:val="nil"/>
          <w:right w:val="nil"/>
          <w:between w:val="nil"/>
        </w:pBdr>
        <w:spacing w:after="60" w:line="264" w:lineRule="auto"/>
      </w:pPr>
      <w:r>
        <w:rPr>
          <w:color w:val="000000"/>
        </w:rPr>
        <w:t>Total trajectory cost (RMSE between target Energy-Valence trajectory and actual sequence EV values) - lower is better;</w:t>
      </w:r>
    </w:p>
    <w:p w14:paraId="5B6DC702" w14:textId="77777777" w:rsidR="00542384" w:rsidRDefault="00956A9B">
      <w:pPr>
        <w:numPr>
          <w:ilvl w:val="0"/>
          <w:numId w:val="4"/>
        </w:numPr>
        <w:pBdr>
          <w:top w:val="nil"/>
          <w:left w:val="nil"/>
          <w:bottom w:val="nil"/>
          <w:right w:val="nil"/>
          <w:between w:val="nil"/>
        </w:pBdr>
        <w:spacing w:after="60" w:line="264" w:lineRule="auto"/>
      </w:pPr>
      <w:r>
        <w:rPr>
          <w:color w:val="000000"/>
        </w:rPr>
        <w:t xml:space="preserve">Transition smoothness (sum of </w:t>
      </w:r>
      <w:proofErr w:type="spellStart"/>
      <w:r>
        <w:rPr>
          <w:color w:val="000000"/>
        </w:rPr>
        <w:t>C_trans</w:t>
      </w:r>
      <w:proofErr w:type="spellEnd"/>
      <w:r>
        <w:rPr>
          <w:color w:val="000000"/>
        </w:rPr>
        <w:t xml:space="preserve"> across consecutive pairs) - lower is better;</w:t>
      </w:r>
    </w:p>
    <w:p w14:paraId="1D788054" w14:textId="77777777" w:rsidR="00542384" w:rsidRDefault="00956A9B">
      <w:pPr>
        <w:numPr>
          <w:ilvl w:val="0"/>
          <w:numId w:val="4"/>
        </w:numPr>
        <w:pBdr>
          <w:top w:val="nil"/>
          <w:left w:val="nil"/>
          <w:bottom w:val="nil"/>
          <w:right w:val="nil"/>
          <w:between w:val="nil"/>
        </w:pBdr>
        <w:spacing w:after="60" w:line="264" w:lineRule="auto"/>
      </w:pPr>
      <w:r>
        <w:rPr>
          <w:color w:val="000000"/>
        </w:rPr>
        <w:t>Global coherence (ratio of sequential variance to population variance) - higher is better;</w:t>
      </w:r>
    </w:p>
    <w:p w14:paraId="32DFDFDF" w14:textId="77777777" w:rsidR="00542384" w:rsidRDefault="00956A9B">
      <w:pPr>
        <w:numPr>
          <w:ilvl w:val="0"/>
          <w:numId w:val="4"/>
        </w:numPr>
        <w:pBdr>
          <w:top w:val="nil"/>
          <w:left w:val="nil"/>
          <w:bottom w:val="nil"/>
          <w:right w:val="nil"/>
          <w:between w:val="nil"/>
        </w:pBdr>
        <w:spacing w:after="60" w:line="264" w:lineRule="auto"/>
      </w:pPr>
      <w:r>
        <w:rPr>
          <w:color w:val="000000"/>
        </w:rPr>
        <w:t>Anchor alignment cost (BIBS-specific: structural quality of midpoint selections);</w:t>
      </w:r>
    </w:p>
    <w:p w14:paraId="519C412E" w14:textId="77777777" w:rsidR="00542384" w:rsidRDefault="00956A9B">
      <w:pPr>
        <w:numPr>
          <w:ilvl w:val="0"/>
          <w:numId w:val="4"/>
        </w:numPr>
        <w:pBdr>
          <w:top w:val="nil"/>
          <w:left w:val="nil"/>
          <w:bottom w:val="nil"/>
          <w:right w:val="nil"/>
          <w:between w:val="nil"/>
        </w:pBdr>
        <w:spacing w:after="60" w:line="264" w:lineRule="auto"/>
      </w:pPr>
      <w:r>
        <w:rPr>
          <w:color w:val="000000"/>
        </w:rPr>
        <w:t>Human satisfaction evaluation - listener ratings on a five-point Likert scale (planned; not carried out - see Section 3.5).</w:t>
      </w:r>
    </w:p>
    <w:p w14:paraId="09520511" w14:textId="77777777" w:rsidR="00EA4753" w:rsidRDefault="00000000">
      <w:pPr>
        <w:spacing w:after="120" w:line="283" w:lineRule="auto"/>
      </w:pPr>
      <w:r>
        <w:t>The final evaluation additionally reports a composite ranking that averages each method’s rank across ten computational metrics (arc RMSE, total / average transition cost, p90 / p95 / max transition, DTW shape, ratio-adherence RMSE, method time, and inverted global coherence). This composite is the headline metric used in Chapter 4.</w:t>
      </w:r>
    </w:p>
    <w:p w14:paraId="518310D0" w14:textId="77777777" w:rsidR="00542384" w:rsidRDefault="00956A9B">
      <w:pPr>
        <w:pStyle w:val="Heading2"/>
        <w:spacing w:before="280" w:after="100"/>
      </w:pPr>
      <w:bookmarkStart w:id="5" w:name="_Toc234247857"/>
      <w:r>
        <w:rPr>
          <w:rFonts w:ascii="Segoe UI" w:hAnsi="Segoe UI"/>
          <w:color w:val="1F3A5F"/>
          <w:sz w:val="29"/>
        </w:rPr>
        <w:lastRenderedPageBreak/>
        <w:t>1.5 Initial Sources</w:t>
      </w:r>
      <w:bookmarkEnd w:id="5"/>
    </w:p>
    <w:p w14:paraId="2C28CDD6" w14:textId="77777777" w:rsidR="00542384" w:rsidRDefault="00956A9B">
      <w:pPr>
        <w:numPr>
          <w:ilvl w:val="0"/>
          <w:numId w:val="4"/>
        </w:numPr>
        <w:pBdr>
          <w:top w:val="nil"/>
          <w:left w:val="nil"/>
          <w:bottom w:val="nil"/>
          <w:right w:val="nil"/>
          <w:between w:val="nil"/>
        </w:pBdr>
        <w:spacing w:after="60" w:line="264" w:lineRule="auto"/>
      </w:pPr>
      <w:r>
        <w:rPr>
          <w:color w:val="000000"/>
        </w:rPr>
        <w:t>Bittner et al. (2017): Automatic Playlist Sequencing and Transitions. ISMIR.</w:t>
      </w:r>
    </w:p>
    <w:p w14:paraId="346D4F27" w14:textId="77777777" w:rsidR="00542384" w:rsidRDefault="00956A9B">
      <w:pPr>
        <w:numPr>
          <w:ilvl w:val="0"/>
          <w:numId w:val="4"/>
        </w:numPr>
        <w:pBdr>
          <w:top w:val="nil"/>
          <w:left w:val="nil"/>
          <w:bottom w:val="nil"/>
          <w:right w:val="nil"/>
          <w:between w:val="nil"/>
        </w:pBdr>
        <w:spacing w:after="60" w:line="264" w:lineRule="auto"/>
      </w:pPr>
      <w:r>
        <w:rPr>
          <w:color w:val="000000"/>
        </w:rPr>
        <w:t xml:space="preserve">Liebman et al. (2015): DJ-MC - A Reinforcement-Learning Agent for Music Playlist Recommendation. </w:t>
      </w:r>
      <w:proofErr w:type="spellStart"/>
      <w:r>
        <w:rPr>
          <w:color w:val="000000"/>
        </w:rPr>
        <w:t>arXiv</w:t>
      </w:r>
      <w:proofErr w:type="spellEnd"/>
      <w:r>
        <w:rPr>
          <w:color w:val="000000"/>
        </w:rPr>
        <w:t>.</w:t>
      </w:r>
    </w:p>
    <w:p w14:paraId="60825EC9" w14:textId="77777777" w:rsidR="00542384" w:rsidRDefault="00956A9B">
      <w:pPr>
        <w:numPr>
          <w:ilvl w:val="0"/>
          <w:numId w:val="4"/>
        </w:numPr>
        <w:pBdr>
          <w:top w:val="nil"/>
          <w:left w:val="nil"/>
          <w:bottom w:val="nil"/>
          <w:right w:val="nil"/>
          <w:between w:val="nil"/>
        </w:pBdr>
        <w:spacing w:after="60" w:line="264" w:lineRule="auto"/>
      </w:pPr>
      <w:r>
        <w:rPr>
          <w:color w:val="000000"/>
        </w:rPr>
        <w:t xml:space="preserve">Bonnin &amp; </w:t>
      </w:r>
      <w:proofErr w:type="spellStart"/>
      <w:r>
        <w:rPr>
          <w:color w:val="000000"/>
        </w:rPr>
        <w:t>Jannach</w:t>
      </w:r>
      <w:proofErr w:type="spellEnd"/>
      <w:r>
        <w:rPr>
          <w:color w:val="000000"/>
        </w:rPr>
        <w:t xml:space="preserve"> (2014): Automated Generation of Music Playlists: Survey and Experiments.</w:t>
      </w:r>
    </w:p>
    <w:p w14:paraId="047B3A23" w14:textId="77777777" w:rsidR="00542384" w:rsidRDefault="00956A9B">
      <w:pPr>
        <w:numPr>
          <w:ilvl w:val="0"/>
          <w:numId w:val="4"/>
        </w:numPr>
        <w:pBdr>
          <w:top w:val="nil"/>
          <w:left w:val="nil"/>
          <w:bottom w:val="nil"/>
          <w:right w:val="nil"/>
          <w:between w:val="nil"/>
        </w:pBdr>
        <w:spacing w:after="60" w:line="264" w:lineRule="auto"/>
      </w:pPr>
      <w:r>
        <w:rPr>
          <w:color w:val="000000"/>
        </w:rPr>
        <w:t>Flexer et al. (2008): Playlist Generation Using Start and End Songs.</w:t>
      </w:r>
    </w:p>
    <w:p w14:paraId="06720086" w14:textId="77777777" w:rsidR="00542384" w:rsidRDefault="00956A9B">
      <w:pPr>
        <w:numPr>
          <w:ilvl w:val="0"/>
          <w:numId w:val="4"/>
        </w:numPr>
        <w:pBdr>
          <w:top w:val="nil"/>
          <w:left w:val="nil"/>
          <w:bottom w:val="nil"/>
          <w:right w:val="nil"/>
          <w:between w:val="nil"/>
        </w:pBdr>
        <w:spacing w:after="60" w:line="264" w:lineRule="auto"/>
      </w:pPr>
      <w:r>
        <w:rPr>
          <w:color w:val="000000"/>
        </w:rPr>
        <w:t>Schweiger et al. (2025): The Impact of Playlist Characteristics on Coherence in User-Curated Music Playlists.</w:t>
      </w:r>
    </w:p>
    <w:p w14:paraId="5E8AC3CF" w14:textId="77777777" w:rsidR="00542384" w:rsidRDefault="00956A9B">
      <w:pPr>
        <w:numPr>
          <w:ilvl w:val="0"/>
          <w:numId w:val="4"/>
        </w:numPr>
        <w:pBdr>
          <w:top w:val="nil"/>
          <w:left w:val="nil"/>
          <w:bottom w:val="nil"/>
          <w:right w:val="nil"/>
          <w:between w:val="nil"/>
        </w:pBdr>
        <w:spacing w:after="60" w:line="264" w:lineRule="auto"/>
      </w:pPr>
      <w:r>
        <w:rPr>
          <w:color w:val="000000"/>
        </w:rPr>
        <w:t>Zehren et al. (2022): Automatic Detection of Cue Points for the Emulation of DJ Mixing.</w:t>
      </w:r>
    </w:p>
    <w:p w14:paraId="0C86BFB5" w14:textId="77777777" w:rsidR="00542384" w:rsidRDefault="00956A9B">
      <w:pPr>
        <w:numPr>
          <w:ilvl w:val="0"/>
          <w:numId w:val="4"/>
        </w:numPr>
        <w:pBdr>
          <w:top w:val="nil"/>
          <w:left w:val="nil"/>
          <w:bottom w:val="nil"/>
          <w:right w:val="nil"/>
          <w:between w:val="nil"/>
        </w:pBdr>
        <w:spacing w:after="60" w:line="264" w:lineRule="auto"/>
      </w:pPr>
      <w:r>
        <w:rPr>
          <w:color w:val="000000"/>
        </w:rPr>
        <w:t xml:space="preserve">Vande </w:t>
      </w:r>
      <w:proofErr w:type="spellStart"/>
      <w:r>
        <w:rPr>
          <w:color w:val="000000"/>
        </w:rPr>
        <w:t>Veire</w:t>
      </w:r>
      <w:proofErr w:type="spellEnd"/>
      <w:r>
        <w:rPr>
          <w:color w:val="000000"/>
        </w:rPr>
        <w:t xml:space="preserve"> &amp; De Bie (2018): From Raw Audio to a Seamless Mix: Creating an Automated DJ System for Drum and Bass.</w:t>
      </w:r>
    </w:p>
    <w:p w14:paraId="28753EA0" w14:textId="77777777" w:rsidR="00542384" w:rsidRDefault="00956A9B">
      <w:pPr>
        <w:numPr>
          <w:ilvl w:val="0"/>
          <w:numId w:val="4"/>
        </w:numPr>
        <w:pBdr>
          <w:top w:val="nil"/>
          <w:left w:val="nil"/>
          <w:bottom w:val="nil"/>
          <w:right w:val="nil"/>
          <w:between w:val="nil"/>
        </w:pBdr>
        <w:spacing w:after="60" w:line="264" w:lineRule="auto"/>
      </w:pPr>
      <w:r>
        <w:rPr>
          <w:color w:val="000000"/>
        </w:rPr>
        <w:t>Tomasi et al. (2023): Automatic Music Playlist Generation via Simulation-based Reinforcement Learning. Spotify.</w:t>
      </w:r>
    </w:p>
    <w:p w14:paraId="34F0389F" w14:textId="77777777" w:rsidR="00542384" w:rsidRDefault="00956A9B">
      <w:pPr>
        <w:pStyle w:val="Heading2"/>
        <w:spacing w:before="280" w:after="100"/>
      </w:pPr>
      <w:bookmarkStart w:id="6" w:name="_Toc234247858"/>
      <w:r>
        <w:rPr>
          <w:rFonts w:ascii="Segoe UI" w:hAnsi="Segoe UI"/>
          <w:color w:val="1F3A5F"/>
          <w:sz w:val="29"/>
        </w:rPr>
        <w:t>1.6 Project Timeline</w:t>
      </w:r>
      <w:bookmarkEnd w:id="6"/>
    </w:p>
    <w:p w14:paraId="7EB903F3" w14:textId="77777777" w:rsidR="00542384" w:rsidRDefault="00956A9B">
      <w:pPr>
        <w:numPr>
          <w:ilvl w:val="0"/>
          <w:numId w:val="4"/>
        </w:numPr>
        <w:pBdr>
          <w:top w:val="nil"/>
          <w:left w:val="nil"/>
          <w:bottom w:val="nil"/>
          <w:right w:val="nil"/>
          <w:between w:val="nil"/>
        </w:pBdr>
        <w:spacing w:after="60" w:line="264" w:lineRule="auto"/>
      </w:pPr>
      <w:r>
        <w:rPr>
          <w:color w:val="000000"/>
        </w:rPr>
        <w:t>April 12 – 19: Collecting and organizing data</w:t>
      </w:r>
    </w:p>
    <w:p w14:paraId="1AD97977" w14:textId="77777777" w:rsidR="00542384" w:rsidRDefault="00956A9B">
      <w:pPr>
        <w:numPr>
          <w:ilvl w:val="0"/>
          <w:numId w:val="4"/>
        </w:numPr>
        <w:pBdr>
          <w:top w:val="nil"/>
          <w:left w:val="nil"/>
          <w:bottom w:val="nil"/>
          <w:right w:val="nil"/>
          <w:between w:val="nil"/>
        </w:pBdr>
        <w:spacing w:after="60" w:line="264" w:lineRule="auto"/>
      </w:pPr>
      <w:r>
        <w:rPr>
          <w:color w:val="000000"/>
        </w:rPr>
        <w:t>April 20 – May 3: Creating computational representations and cost functions</w:t>
      </w:r>
    </w:p>
    <w:p w14:paraId="24158B32" w14:textId="77777777" w:rsidR="00542384" w:rsidRDefault="00956A9B">
      <w:pPr>
        <w:numPr>
          <w:ilvl w:val="0"/>
          <w:numId w:val="4"/>
        </w:numPr>
        <w:pBdr>
          <w:top w:val="nil"/>
          <w:left w:val="nil"/>
          <w:bottom w:val="nil"/>
          <w:right w:val="nil"/>
          <w:between w:val="nil"/>
        </w:pBdr>
        <w:spacing w:after="60" w:line="264" w:lineRule="auto"/>
      </w:pPr>
      <w:r>
        <w:rPr>
          <w:color w:val="000000"/>
        </w:rPr>
        <w:t>May 4 – 17: Implementing optimization methods</w:t>
      </w:r>
    </w:p>
    <w:p w14:paraId="6989C325" w14:textId="77777777" w:rsidR="00542384" w:rsidRDefault="00956A9B">
      <w:pPr>
        <w:numPr>
          <w:ilvl w:val="0"/>
          <w:numId w:val="4"/>
        </w:numPr>
        <w:pBdr>
          <w:top w:val="nil"/>
          <w:left w:val="nil"/>
          <w:bottom w:val="nil"/>
          <w:right w:val="nil"/>
          <w:between w:val="nil"/>
        </w:pBdr>
        <w:spacing w:after="60" w:line="264" w:lineRule="auto"/>
      </w:pPr>
      <w:r>
        <w:rPr>
          <w:color w:val="000000"/>
        </w:rPr>
        <w:t>May 18 – 31: Experiments and comparison between methods</w:t>
      </w:r>
    </w:p>
    <w:p w14:paraId="6510554E" w14:textId="77777777" w:rsidR="00542384" w:rsidRDefault="00956A9B">
      <w:pPr>
        <w:numPr>
          <w:ilvl w:val="0"/>
          <w:numId w:val="4"/>
        </w:numPr>
        <w:pBdr>
          <w:top w:val="nil"/>
          <w:left w:val="nil"/>
          <w:bottom w:val="nil"/>
          <w:right w:val="nil"/>
          <w:between w:val="nil"/>
        </w:pBdr>
        <w:spacing w:after="60" w:line="264" w:lineRule="auto"/>
      </w:pPr>
      <w:r>
        <w:rPr>
          <w:color w:val="000000"/>
        </w:rPr>
        <w:t xml:space="preserve">June 1 – 14: </w:t>
      </w:r>
      <w:proofErr w:type="spellStart"/>
      <w:r>
        <w:rPr>
          <w:color w:val="000000"/>
        </w:rPr>
        <w:t>Analyzing</w:t>
      </w:r>
      <w:proofErr w:type="spellEnd"/>
      <w:r>
        <w:rPr>
          <w:color w:val="000000"/>
        </w:rPr>
        <w:t xml:space="preserve"> results and drawing conclusions</w:t>
      </w:r>
    </w:p>
    <w:p w14:paraId="3EA57CA2" w14:textId="77777777" w:rsidR="00542384" w:rsidRDefault="00956A9B">
      <w:pPr>
        <w:numPr>
          <w:ilvl w:val="0"/>
          <w:numId w:val="4"/>
        </w:numPr>
        <w:pBdr>
          <w:top w:val="nil"/>
          <w:left w:val="nil"/>
          <w:bottom w:val="nil"/>
          <w:right w:val="nil"/>
          <w:between w:val="nil"/>
        </w:pBdr>
        <w:spacing w:after="60" w:line="264" w:lineRule="auto"/>
      </w:pPr>
      <w:r>
        <w:rPr>
          <w:color w:val="000000"/>
        </w:rPr>
        <w:t>June 15 – 24: Writing, editing, and presentation</w:t>
      </w:r>
    </w:p>
    <w:p w14:paraId="6DAB30E2" w14:textId="77777777" w:rsidR="00542384" w:rsidRDefault="00956A9B">
      <w:r>
        <w:br w:type="page"/>
      </w:r>
    </w:p>
    <w:p w14:paraId="5B7F4CBB" w14:textId="77777777" w:rsidR="00542384" w:rsidRDefault="00956A9B">
      <w:pPr>
        <w:pStyle w:val="Heading1"/>
        <w:pBdr>
          <w:bottom w:val="single" w:sz="14" w:space="6" w:color="2C7A7B"/>
        </w:pBdr>
        <w:spacing w:before="120" w:after="200"/>
      </w:pPr>
      <w:bookmarkStart w:id="7" w:name="_Toc234247859"/>
      <w:r>
        <w:rPr>
          <w:rFonts w:ascii="Segoe UI" w:hAnsi="Segoe UI"/>
          <w:color w:val="1F3A5F"/>
          <w:sz w:val="44"/>
        </w:rPr>
        <w:lastRenderedPageBreak/>
        <w:t>Chapter 2: Background and Literature Review</w:t>
      </w:r>
      <w:bookmarkEnd w:id="7"/>
    </w:p>
    <w:p w14:paraId="3DAF7AE0" w14:textId="77777777" w:rsidR="00542384" w:rsidRDefault="00956A9B">
      <w:pPr>
        <w:spacing w:after="100" w:line="258" w:lineRule="auto"/>
      </w:pPr>
      <w:r>
        <w:rPr>
          <w:i/>
          <w:iCs/>
          <w:color w:val="555555"/>
        </w:rPr>
        <w:t>Optimizing playlist flow and sequencing: a model to find the best path across a set of songs while maintaining a predefined ‘energetic trajectory’ and ensuring high-quality local transitions.</w:t>
      </w:r>
    </w:p>
    <w:p w14:paraId="1009AE28" w14:textId="77777777" w:rsidR="00542384" w:rsidRDefault="00956A9B">
      <w:pPr>
        <w:pStyle w:val="Heading2"/>
        <w:spacing w:before="280" w:after="100"/>
      </w:pPr>
      <w:bookmarkStart w:id="8" w:name="_Toc234247860"/>
      <w:r>
        <w:rPr>
          <w:rFonts w:ascii="Segoe UI" w:hAnsi="Segoe UI"/>
          <w:color w:val="1F3A5F"/>
          <w:sz w:val="29"/>
        </w:rPr>
        <w:t>2.1 Gap Analysis and Proposed Solution</w:t>
      </w:r>
      <w:bookmarkEnd w:id="8"/>
    </w:p>
    <w:p w14:paraId="5E6AF2A5" w14:textId="77777777" w:rsidR="00542384" w:rsidRDefault="00956A9B">
      <w:pPr>
        <w:spacing w:after="100" w:line="258" w:lineRule="auto"/>
      </w:pPr>
      <w:r>
        <w:t>Most traditional music recommendation systems (like Collaborative Filtering or Content-Based Filtering) focus on recommending individual tracks based on semantic similarity or past user interactions, often ignoring the temporal context and the holistic listening experience. While automated DJ systems and playlist generators have been explored in the past, they typically suffer from fundamental limitations: they either focus strictly on local transition mechanics without a long-term structural goal, or they rely on generic Reinforcement Learning (RL) aiming to minimize track skips. As Spotify researchers (Tomasi et al. 2023) note, conventional techniques frequently suffer from a “misalignment between offline model objectives and online user satisfaction metrics,” failing to guarantee a cohesive musical narrative.</w:t>
      </w:r>
    </w:p>
    <w:p w14:paraId="597FD06E" w14:textId="77777777" w:rsidR="00542384" w:rsidRDefault="00956A9B">
      <w:pPr>
        <w:spacing w:after="100" w:line="258" w:lineRule="auto"/>
      </w:pPr>
      <w:r>
        <w:t xml:space="preserve">Our project introduces a significant innovation by formulating playlist generation not as a static, computationally heavy graph-solving problem, but as a dynamic, recursive sequential selection process guided by bidirectional beam search with lookahead. The system computes real-time transition costs, incorporating acoustic and harmonic disparities (using the Camelot Wheel), relative to a predefined global Energy-Valence trajectory. When stochastic mode is enabled, the system optionally samples from the </w:t>
      </w:r>
      <w:proofErr w:type="gramStart"/>
      <w:r>
        <w:t>Top-K</w:t>
      </w:r>
      <w:proofErr w:type="gramEnd"/>
      <w:r>
        <w:t xml:space="preserve"> anchor candidates at each anchor selection step instead of always selecting the single best candidate. This introduces controlled randomness (novelty and diversity) while bidirectional lookahead planning preserves global coherence.</w:t>
      </w:r>
    </w:p>
    <w:p w14:paraId="2751E660" w14:textId="77777777" w:rsidR="00542384" w:rsidRDefault="00956A9B">
      <w:pPr>
        <w:pStyle w:val="Heading2"/>
        <w:spacing w:before="280" w:after="100"/>
      </w:pPr>
      <w:bookmarkStart w:id="9" w:name="_Toc234247861"/>
      <w:r>
        <w:rPr>
          <w:rFonts w:ascii="Segoe UI" w:hAnsi="Segoe UI"/>
          <w:color w:val="1F3A5F"/>
          <w:sz w:val="29"/>
        </w:rPr>
        <w:t>2.2 In-Depth Understanding of Existing Methods and Tools</w:t>
      </w:r>
      <w:bookmarkEnd w:id="9"/>
    </w:p>
    <w:p w14:paraId="0BFFBEA7" w14:textId="77777777" w:rsidR="00542384" w:rsidRDefault="00956A9B">
      <w:pPr>
        <w:pStyle w:val="Heading3"/>
        <w:spacing w:before="220" w:after="60"/>
      </w:pPr>
      <w:r>
        <w:rPr>
          <w:rFonts w:ascii="Segoe UI" w:hAnsi="Segoe UI"/>
          <w:color w:val="2C7A7B"/>
          <w:sz w:val="24"/>
        </w:rPr>
        <w:t>2.2.1 Similarity-Based and Sequence Models</w:t>
      </w:r>
    </w:p>
    <w:p w14:paraId="6D41D4F9" w14:textId="77777777" w:rsidR="00542384" w:rsidRDefault="00956A9B">
      <w:pPr>
        <w:spacing w:after="100" w:line="258" w:lineRule="auto"/>
      </w:pPr>
      <w:r>
        <w:t xml:space="preserve">Early research primarily relied on audio similarity and metadata to generate playlists. For example, Bonnin et al. (2014) [2] mentions the use of GPS location of users as metadata on page 8 in the table of additional information used. Flexer et al. (2008) [3] demonstrated the generation of playlists by defining a start and end song, using spectral similarity (specifically, </w:t>
      </w:r>
      <w:proofErr w:type="spellStart"/>
      <w:r>
        <w:t>Kullback</w:t>
      </w:r>
      <w:proofErr w:type="spellEnd"/>
      <w:r>
        <w:t xml:space="preserve">-Leibler divergence between Mel Frequency </w:t>
      </w:r>
      <w:proofErr w:type="spellStart"/>
      <w:r>
        <w:t>Cepstrum</w:t>
      </w:r>
      <w:proofErr w:type="spellEnd"/>
      <w:r>
        <w:t xml:space="preserve"> Coefficients, or </w:t>
      </w:r>
      <w:proofErr w:type="spellStart"/>
      <w:r>
        <w:t>MFCCs</w:t>
      </w:r>
      <w:proofErr w:type="spellEnd"/>
      <w:r>
        <w:t>) to create a smooth, interpolating transition between the two anchor points. However, relying solely on similarity often results in overly homogeneous playlists that lack the dynamic variation required for an engaging listening experience (Bonnin et al. (2014) [2] page 8 under section 4.1); also, they discuss generating a playlist while we discuss the situation where a playlist is given and we want to find fitting energetic sequences in it. Moreover, Flexer et al. [3] (on page 177 under Table 8) note that finding a proper transition can fail if the database lacks tracks that fit logically between two highly contrasting anchor songs.</w:t>
      </w:r>
    </w:p>
    <w:p w14:paraId="1194392A" w14:textId="77777777" w:rsidR="00542384" w:rsidRDefault="00956A9B">
      <w:pPr>
        <w:pStyle w:val="Heading3"/>
        <w:spacing w:before="220" w:after="60"/>
      </w:pPr>
      <w:r>
        <w:rPr>
          <w:rFonts w:ascii="Segoe UI" w:hAnsi="Segoe UI"/>
          <w:color w:val="2C7A7B"/>
          <w:sz w:val="24"/>
        </w:rPr>
        <w:t>2.2.2 Graph Theory and Combinatorial Optimization</w:t>
      </w:r>
    </w:p>
    <w:p w14:paraId="7E61B887" w14:textId="77777777" w:rsidR="00542384" w:rsidRDefault="00956A9B">
      <w:pPr>
        <w:spacing w:after="100" w:line="258" w:lineRule="auto"/>
      </w:pPr>
      <w:r>
        <w:lastRenderedPageBreak/>
        <w:t>A more sophisticated approach models track sequencing as a graph traversal problem. Bittner et al. (2017) [4] (on page 3 under section 3.1.2) framed the optimal ordering of a playlist as finding the Shortest Hamiltonian Path in a complete weighted graph. In their model, edge weights are determined by Euclidean distances in a feature space that includes tempo (mapped logarithmically), key (mapped via the circle of fifths), and timbre (in section 3.1.1 in Bittner et al.). Because finding an exact Hamiltonian path is NP-complete, greedy algorithms (e.g., HAM-1, HAM-2) and Traveling Salesman Problem (TSP) approximations are widely used to minimize overall transition costs. By combining this macro-level sequencing with micro-level cue point selection at major structural boundaries, they demonstrated that beat-aligned transitions strongly enhance listener satisfaction and mask otherwise abrupt changes (under section 4, Transitions).</w:t>
      </w:r>
    </w:p>
    <w:p w14:paraId="05F0FCB2" w14:textId="77777777" w:rsidR="00542384" w:rsidRDefault="00956A9B">
      <w:pPr>
        <w:spacing w:after="100" w:line="258" w:lineRule="auto"/>
      </w:pPr>
      <w:r>
        <w:t>However, a major vulnerability in myopic greedy selection is what is known as the “Greedy Trap” (or “leftovers” problem). Bittner et al. explicitly documented this limitation, noting that “an undesirable artifact is the presence of poor track pairings at the tail of the sequencing for HAM-1” [4]. This highlights the strict necessity for algorithms that can look ahead rather than just taking the immediate lowest cost.</w:t>
      </w:r>
    </w:p>
    <w:p w14:paraId="091AF0A4" w14:textId="77777777" w:rsidR="00542384" w:rsidRDefault="00956A9B">
      <w:pPr>
        <w:pStyle w:val="Heading3"/>
        <w:spacing w:before="220" w:after="60"/>
      </w:pPr>
      <w:r>
        <w:rPr>
          <w:rFonts w:ascii="Segoe UI" w:hAnsi="Segoe UI"/>
          <w:color w:val="2C7A7B"/>
          <w:sz w:val="24"/>
        </w:rPr>
        <w:t>2.2.3 Reinforcement Learning and Markov Decision Processes</w:t>
      </w:r>
    </w:p>
    <w:p w14:paraId="698E6AFD" w14:textId="77777777" w:rsidR="00542384" w:rsidRDefault="00956A9B">
      <w:pPr>
        <w:spacing w:after="100" w:line="258" w:lineRule="auto"/>
      </w:pPr>
      <w:r>
        <w:t xml:space="preserve">RL has been utilized to adapt to listener preferences dynamically. Liebman et al. (2015) [5] (on page 591 in their Abstract and part 2 Reinforcement learning framework) introduced DJ-MC, an agent that models playlist recommendation as an episodic MDP, learning user preferences over both individual songs and song-to-song transitions by representing songs through rich spectral and rhythmic descriptors (under section 3, </w:t>
      </w:r>
      <w:proofErr w:type="spellStart"/>
      <w:r>
        <w:t>Modeling</w:t>
      </w:r>
      <w:proofErr w:type="spellEnd"/>
      <w:r>
        <w:t>). Recently, Spotify developed an Action-Head Deep Q-Network (AH-DQN) trained in a simulated environment to optimize user satisfaction metrics (like completion rates) by sequentially selecting tracks [1]. These models highlight the absolute importance of sequential awareness, proving that the pleasure derived from a song is directly affected by its relative position in a sequence.</w:t>
      </w:r>
    </w:p>
    <w:p w14:paraId="17AB5A95" w14:textId="77777777" w:rsidR="00542384" w:rsidRDefault="00956A9B">
      <w:pPr>
        <w:spacing w:after="100" w:line="258" w:lineRule="auto"/>
      </w:pPr>
      <w:r>
        <w:t>While deep RL can be complex to train, planning algorithms derived from this domain (such as Beam Search or Monte Carlo Tree Search) provide powerful “RL-lite” alternatives (Liebman et al. under section 5, DJ-MC). They evaluate partial sequences and look several steps ahead to avoid dead ends, proving highly effective for sequential decision making.</w:t>
      </w:r>
    </w:p>
    <w:p w14:paraId="23BEC479" w14:textId="77777777" w:rsidR="00542384" w:rsidRDefault="00956A9B">
      <w:pPr>
        <w:pStyle w:val="Heading3"/>
        <w:spacing w:before="220" w:after="60"/>
      </w:pPr>
      <w:r>
        <w:rPr>
          <w:rFonts w:ascii="Segoe UI" w:hAnsi="Segoe UI"/>
          <w:color w:val="2C7A7B"/>
          <w:sz w:val="24"/>
        </w:rPr>
        <w:t>2.2.4 DJ Automation and Intra-Track Analysis</w:t>
      </w:r>
    </w:p>
    <w:p w14:paraId="68840E3A" w14:textId="77777777" w:rsidR="00542384" w:rsidRDefault="00956A9B">
      <w:pPr>
        <w:spacing w:after="100" w:line="258" w:lineRule="auto"/>
      </w:pPr>
      <w:r>
        <w:t xml:space="preserve">Creating a seamless mix requires </w:t>
      </w:r>
      <w:proofErr w:type="spellStart"/>
      <w:r>
        <w:t>analyzing</w:t>
      </w:r>
      <w:proofErr w:type="spellEnd"/>
      <w:r>
        <w:t xml:space="preserve"> the internal structure of songs to find “switch points” or cue points. Zehren et al. (2022) [6] (under sections Rule-Based Approach and Novelty Detection in pages 70–76) used expert DJ rules and statistical novelty detection algorithms (like Foote’s checkerboard kernel) to identify structural boundaries, such as downbeats at the start of a musical period, suitable for crossfading. Vande </w:t>
      </w:r>
      <w:proofErr w:type="spellStart"/>
      <w:r>
        <w:t>Veire</w:t>
      </w:r>
      <w:proofErr w:type="spellEnd"/>
      <w:r>
        <w:t xml:space="preserve"> and De Bie (2018) [7] built a complete open-source auto-DJ system for Drum and Bass that automates beat-matching, downbeat tracking, and applies specific crossfade profiles based on structural segmentation.</w:t>
      </w:r>
    </w:p>
    <w:p w14:paraId="2A991440" w14:textId="77777777" w:rsidR="00EA4753" w:rsidRDefault="00000000">
      <w:pPr>
        <w:spacing w:after="120" w:line="283" w:lineRule="auto"/>
      </w:pPr>
      <w:r>
        <w:t xml:space="preserve">Audio-frame transition cost (timbre, chroma, loudness over a beat-aligned overlap window, as in Bittner et al. Algorithm 1) requires audio and is out of scope for the current project. Our </w:t>
      </w:r>
      <w:proofErr w:type="spellStart"/>
      <w:r>
        <w:t>C_trans</w:t>
      </w:r>
      <w:proofErr w:type="spellEnd"/>
      <w:r>
        <w:t xml:space="preserve"> is the faithful feature-level adaptation. Audio-level crossfade optimization is left as future work.</w:t>
      </w:r>
    </w:p>
    <w:p w14:paraId="55B12FBF" w14:textId="77777777" w:rsidR="00542384" w:rsidRDefault="00956A9B">
      <w:pPr>
        <w:pStyle w:val="Heading2"/>
        <w:spacing w:before="280" w:after="100"/>
      </w:pPr>
      <w:bookmarkStart w:id="10" w:name="_Toc234247862"/>
      <w:r>
        <w:rPr>
          <w:rFonts w:ascii="Segoe UI" w:hAnsi="Segoe UI"/>
          <w:color w:val="1F3A5F"/>
          <w:sz w:val="29"/>
        </w:rPr>
        <w:lastRenderedPageBreak/>
        <w:t>2.3 Intelligent Comparison: Evolution and Differences Between Methods</w:t>
      </w:r>
      <w:bookmarkEnd w:id="10"/>
    </w:p>
    <w:p w14:paraId="098182F0" w14:textId="77777777" w:rsidR="00542384" w:rsidRDefault="00956A9B">
      <w:pPr>
        <w:pStyle w:val="Heading3"/>
        <w:spacing w:before="220" w:after="60"/>
      </w:pPr>
      <w:r>
        <w:rPr>
          <w:rFonts w:ascii="Segoe UI" w:hAnsi="Segoe UI"/>
          <w:color w:val="2C7A7B"/>
          <w:sz w:val="24"/>
        </w:rPr>
        <w:t>2.3.1 Graph/Optimization vs. Reinforcement Learning</w:t>
      </w:r>
    </w:p>
    <w:p w14:paraId="4888EEC7" w14:textId="77777777" w:rsidR="00542384" w:rsidRDefault="00956A9B">
      <w:pPr>
        <w:spacing w:after="100" w:line="258" w:lineRule="auto"/>
      </w:pPr>
      <w:r>
        <w:t xml:space="preserve">Graph-based approaches (like TSP or Constraint Satisfaction Programming) are highly explainable and allow developers to enforce strict musical rules, such as preventing dissonant harmonic clashes or mandating a specific tempo trajectory [4]. They also naturally support the incorporation of explicit mathematical constraints, which is highly beneficial when crafting a deliberate musical journey. However, calculating the cost matrix for large </w:t>
      </w:r>
      <w:proofErr w:type="spellStart"/>
      <w:r>
        <w:t>catalogs</w:t>
      </w:r>
      <w:proofErr w:type="spellEnd"/>
      <w:r>
        <w:t xml:space="preserve"> is computationally expensive, O(N²) (Bittner et al. page 3 section 3.1.2). In contrast, RL models (like DJ-MC [5]) excel at personalizing content dynamically based on user feedback (skips/listens) [1][5]. Yet, RL models often act myopically and struggle to enforce strict long-term structural narratives, such as the classic “Hero’s Journey” or “Double Peak” energy trajectories used by professional DJs to prevent listener ear fatigue.</w:t>
      </w:r>
    </w:p>
    <w:p w14:paraId="483D2DF8" w14:textId="77777777" w:rsidR="00542384" w:rsidRDefault="00956A9B">
      <w:pPr>
        <w:spacing w:after="100" w:line="258" w:lineRule="auto"/>
      </w:pPr>
      <w:r>
        <w:t>By adopting a dynamic pipeline, our system calculates cost functions in real-time, allowing the track pool to be updated on the fly while following the “Energy Trajectory” and having the start and end songs as context. This mirrors a real live DJ environment, where a DJ responds to the crowd’s energy sequentially rather than having the entire night perfectly mapped out in advance.</w:t>
      </w:r>
    </w:p>
    <w:p w14:paraId="6E196F96" w14:textId="77777777" w:rsidR="00542384" w:rsidRDefault="00956A9B">
      <w:pPr>
        <w:pStyle w:val="Heading3"/>
        <w:spacing w:before="220" w:after="60"/>
      </w:pPr>
      <w:r>
        <w:rPr>
          <w:rFonts w:ascii="Segoe UI" w:hAnsi="Segoe UI"/>
          <w:color w:val="2C7A7B"/>
          <w:sz w:val="24"/>
        </w:rPr>
        <w:t>2.3.2 Inter-track vs. Intra-track Optimization</w:t>
      </w:r>
    </w:p>
    <w:p w14:paraId="60DACE4B" w14:textId="77777777" w:rsidR="00542384" w:rsidRDefault="00956A9B">
      <w:pPr>
        <w:spacing w:after="100" w:line="258" w:lineRule="auto"/>
      </w:pPr>
      <w:r>
        <w:t>While traditional Recommender Systems focus entirely on inter-track mixability (which song should play next), automated DJ research highlights the absolute necessity of intra-track mixability (where exactly the crossfade should occur). Zehren et al. [6] note that switch points profoundly impact the continuous listening experience. Studies show that misaligned beats or transitioning during vocals are primary causes of perceived poor quality in automated mixes, alongside incompatible timbral shifts (Bittner et al. (2017) [4], pages 5–6).</w:t>
      </w:r>
    </w:p>
    <w:p w14:paraId="4528F660" w14:textId="77777777" w:rsidR="00542384" w:rsidRDefault="00956A9B">
      <w:pPr>
        <w:pStyle w:val="Heading3"/>
        <w:spacing w:before="220" w:after="60"/>
      </w:pPr>
      <w:r>
        <w:rPr>
          <w:rFonts w:ascii="Segoe UI" w:hAnsi="Segoe UI"/>
          <w:color w:val="2C7A7B"/>
          <w:sz w:val="24"/>
        </w:rPr>
        <w:t>2.3.3 Optimization vs. Diversity</w:t>
      </w:r>
    </w:p>
    <w:p w14:paraId="4F80A6A1" w14:textId="77777777" w:rsidR="00542384" w:rsidRDefault="00956A9B">
      <w:pPr>
        <w:spacing w:after="100" w:line="258" w:lineRule="auto"/>
      </w:pPr>
      <w:r>
        <w:t xml:space="preserve">Greedy algorithms maximize mathematical similarity but destroy musical novelty. By incorporating a probabilistic sampler that draws from the </w:t>
      </w:r>
      <w:proofErr w:type="gramStart"/>
      <w:r>
        <w:t>Top-K</w:t>
      </w:r>
      <w:proofErr w:type="gramEnd"/>
      <w:r>
        <w:t xml:space="preserve"> lowest-cost candidates, developers can balance optimization with critical musical diversity, preventing the algorithm from getting stuck in repetitive loops. This is exactly the role of the stochastic pruning added to our best-performing methods (Chapter 3).</w:t>
      </w:r>
    </w:p>
    <w:p w14:paraId="15853B98" w14:textId="77777777" w:rsidR="00542384" w:rsidRDefault="00956A9B">
      <w:pPr>
        <w:pStyle w:val="Heading2"/>
        <w:spacing w:before="280" w:after="100"/>
      </w:pPr>
      <w:bookmarkStart w:id="11" w:name="_Toc234247863"/>
      <w:r>
        <w:rPr>
          <w:rFonts w:ascii="Segoe UI" w:hAnsi="Segoe UI"/>
          <w:color w:val="1F3A5F"/>
          <w:sz w:val="29"/>
        </w:rPr>
        <w:t>2.4 Comparing Existing Solutions to Our Proposed Product</w:t>
      </w:r>
      <w:bookmarkEnd w:id="11"/>
    </w:p>
    <w:p w14:paraId="334BE62D" w14:textId="77777777" w:rsidR="00542384" w:rsidRDefault="00956A9B">
      <w:pPr>
        <w:spacing w:after="100" w:line="258" w:lineRule="auto"/>
      </w:pPr>
      <w:r>
        <w:t>Existing commercial and academic systems largely fail to integrate the macro-level planning of a DJ set with the micro-level execution of smooth audio transitions. For example, Spotify’s default shuffle or basic recommendation algorithms can create jarring, disjointed experiences because they evaluate tracks independently. While advanced RL models aim to maximize listen time [1], they do not explicitly plan an “Energy Trajectory” (e.g., Ramp-Up for a warmup set, or Rollercoaster for a peak-time party).</w:t>
      </w:r>
    </w:p>
    <w:p w14:paraId="01CA096B" w14:textId="77777777" w:rsidR="00542384" w:rsidRDefault="00956A9B">
      <w:pPr>
        <w:spacing w:after="100" w:line="258" w:lineRule="auto"/>
      </w:pPr>
      <w:r>
        <w:t xml:space="preserve">Our proposed product tackles this directly through a Bottleneck-Guided Recursive Bidirectional Beam Search (BIBS) and the meet-in-the-middle beam family derived from it. At each stage, the algorithm evaluates candidate tracks according to their trajectory cost, harmonic compatibility, and transition quality relative to the current playlist boundaries. To avoid the “Greedy Trap” </w:t>
      </w:r>
      <w:r>
        <w:lastRenderedPageBreak/>
        <w:t xml:space="preserve">observed in previous literature [4], the system performs bidirectional beam search with lookahead before committing, dividing the playlist into smaller subproblems. When stochastic mode is enabled, the algorithm optionally samples from the </w:t>
      </w:r>
      <w:proofErr w:type="gramStart"/>
      <w:r>
        <w:t>Top-K</w:t>
      </w:r>
      <w:proofErr w:type="gramEnd"/>
      <w:r>
        <w:t xml:space="preserve"> ranked candidates instead of always selecting the single best, introducing controlled diversity while preserving trajectory adherence and transition quality.</w:t>
      </w:r>
    </w:p>
    <w:p w14:paraId="140D43AE" w14:textId="77777777" w:rsidR="00542384" w:rsidRDefault="00956A9B">
      <w:pPr>
        <w:spacing w:after="100" w:line="258" w:lineRule="auto"/>
      </w:pPr>
      <w:r>
        <w:t>We measure the success of this model using two primary metric families: (1) convergence to the energy trajectory (RMSE between the target curve and the generated sequence), and (2) sequential coherence. As Schweiger et al. (2025) [8] highlight, traditional coherence metrics are flawed; we therefore apply their formal definition for measuring playlist coherence “based on the sequential ordering of tracks,” mathematically evaluating the order-dependent smoothness of BPM and harmonic transitions over time.</w:t>
      </w:r>
    </w:p>
    <w:p w14:paraId="5BEA3690" w14:textId="77777777" w:rsidR="00542384" w:rsidRDefault="00956A9B">
      <w:pPr>
        <w:pStyle w:val="Heading2"/>
        <w:spacing w:before="280" w:after="100"/>
      </w:pPr>
      <w:bookmarkStart w:id="12" w:name="_Toc234247864"/>
      <w:r>
        <w:rPr>
          <w:rFonts w:ascii="Segoe UI" w:hAnsi="Segoe UI"/>
          <w:color w:val="1F3A5F"/>
          <w:sz w:val="29"/>
        </w:rPr>
        <w:t>2.5 Relevant Papers, Tools, and Resources</w:t>
      </w:r>
      <w:bookmarkEnd w:id="12"/>
    </w:p>
    <w:p w14:paraId="433C0FAC" w14:textId="77777777" w:rsidR="00542384" w:rsidRDefault="00956A9B">
      <w:pPr>
        <w:pStyle w:val="Heading3"/>
        <w:spacing w:before="220" w:after="60"/>
      </w:pPr>
      <w:r>
        <w:rPr>
          <w:rFonts w:ascii="Segoe UI" w:hAnsi="Segoe UI"/>
          <w:color w:val="2C7A7B"/>
          <w:sz w:val="24"/>
        </w:rPr>
        <w:t>2.5.1 Audio Feature Extraction Tools (Future Work)</w:t>
      </w:r>
    </w:p>
    <w:p w14:paraId="72321FC2" w14:textId="77777777" w:rsidR="00542384" w:rsidRDefault="00956A9B">
      <w:pPr>
        <w:numPr>
          <w:ilvl w:val="0"/>
          <w:numId w:val="4"/>
        </w:numPr>
        <w:pBdr>
          <w:top w:val="nil"/>
          <w:left w:val="nil"/>
          <w:bottom w:val="nil"/>
          <w:right w:val="nil"/>
          <w:between w:val="nil"/>
        </w:pBdr>
        <w:spacing w:after="60" w:line="264" w:lineRule="auto"/>
      </w:pPr>
      <w:proofErr w:type="spellStart"/>
      <w:r>
        <w:rPr>
          <w:color w:val="000000"/>
        </w:rPr>
        <w:t>Librosa</w:t>
      </w:r>
      <w:proofErr w:type="spellEnd"/>
      <w:r>
        <w:rPr>
          <w:color w:val="000000"/>
        </w:rPr>
        <w:t xml:space="preserve">: Python library for Music Information Retrieval. Excellent for extracting Mel-spectrograms, </w:t>
      </w:r>
      <w:proofErr w:type="spellStart"/>
      <w:r>
        <w:rPr>
          <w:color w:val="000000"/>
        </w:rPr>
        <w:t>MFCCs</w:t>
      </w:r>
      <w:proofErr w:type="spellEnd"/>
      <w:r>
        <w:rPr>
          <w:color w:val="000000"/>
        </w:rPr>
        <w:t>, beat tracking, and onset detection.</w:t>
      </w:r>
    </w:p>
    <w:p w14:paraId="07F9535C" w14:textId="77777777" w:rsidR="00542384" w:rsidRDefault="00956A9B">
      <w:pPr>
        <w:numPr>
          <w:ilvl w:val="0"/>
          <w:numId w:val="4"/>
        </w:numPr>
        <w:pBdr>
          <w:top w:val="nil"/>
          <w:left w:val="nil"/>
          <w:bottom w:val="nil"/>
          <w:right w:val="nil"/>
          <w:between w:val="nil"/>
        </w:pBdr>
        <w:spacing w:after="60" w:line="264" w:lineRule="auto"/>
      </w:pPr>
      <w:r>
        <w:rPr>
          <w:color w:val="000000"/>
        </w:rPr>
        <w:t xml:space="preserve">Essentia: highly optimized C++ library with Python bindings; recommended over </w:t>
      </w:r>
      <w:proofErr w:type="spellStart"/>
      <w:r>
        <w:rPr>
          <w:color w:val="000000"/>
        </w:rPr>
        <w:t>Librosa</w:t>
      </w:r>
      <w:proofErr w:type="spellEnd"/>
      <w:r>
        <w:rPr>
          <w:color w:val="000000"/>
        </w:rPr>
        <w:t xml:space="preserve"> for processing large datasets quickly.</w:t>
      </w:r>
    </w:p>
    <w:p w14:paraId="02FFA9E5" w14:textId="77777777" w:rsidR="00542384" w:rsidRDefault="00956A9B">
      <w:pPr>
        <w:pStyle w:val="Heading3"/>
        <w:spacing w:before="220" w:after="60"/>
      </w:pPr>
      <w:r>
        <w:rPr>
          <w:rFonts w:ascii="Segoe UI" w:hAnsi="Segoe UI"/>
          <w:color w:val="2C7A7B"/>
          <w:sz w:val="24"/>
        </w:rPr>
        <w:t>2.5.2 Dataset Used in This Project</w:t>
      </w:r>
    </w:p>
    <w:p w14:paraId="252575E2" w14:textId="77777777" w:rsidR="00542384" w:rsidRDefault="00956A9B">
      <w:pPr>
        <w:numPr>
          <w:ilvl w:val="0"/>
          <w:numId w:val="4"/>
        </w:numPr>
        <w:pBdr>
          <w:top w:val="nil"/>
          <w:left w:val="nil"/>
          <w:bottom w:val="nil"/>
          <w:right w:val="nil"/>
          <w:between w:val="nil"/>
        </w:pBdr>
        <w:spacing w:after="60" w:line="264" w:lineRule="auto"/>
      </w:pPr>
      <w:r>
        <w:rPr>
          <w:color w:val="000000"/>
        </w:rPr>
        <w:t xml:space="preserve">Spotify Tracks Dataset (spotify_tracks.csv): pre-computed acoustic features (tempo, energy, valence, danceability, loudness, key, mode, </w:t>
      </w:r>
      <w:proofErr w:type="spellStart"/>
      <w:r>
        <w:rPr>
          <w:color w:val="000000"/>
        </w:rPr>
        <w:t>time_signature</w:t>
      </w:r>
      <w:proofErr w:type="spellEnd"/>
      <w:r>
        <w:rPr>
          <w:color w:val="000000"/>
        </w:rPr>
        <w:t xml:space="preserve">, </w:t>
      </w:r>
      <w:proofErr w:type="spellStart"/>
      <w:r>
        <w:rPr>
          <w:color w:val="000000"/>
        </w:rPr>
        <w:t>speechiness</w:t>
      </w:r>
      <w:proofErr w:type="spellEnd"/>
      <w:r>
        <w:rPr>
          <w:color w:val="000000"/>
        </w:rPr>
        <w:t xml:space="preserve">, </w:t>
      </w:r>
      <w:proofErr w:type="spellStart"/>
      <w:r>
        <w:rPr>
          <w:color w:val="000000"/>
        </w:rPr>
        <w:t>acousticness</w:t>
      </w:r>
      <w:proofErr w:type="spellEnd"/>
      <w:r>
        <w:rPr>
          <w:color w:val="000000"/>
        </w:rPr>
        <w:t xml:space="preserve">, </w:t>
      </w:r>
      <w:proofErr w:type="spellStart"/>
      <w:r>
        <w:rPr>
          <w:color w:val="000000"/>
        </w:rPr>
        <w:t>instrumentalness</w:t>
      </w:r>
      <w:proofErr w:type="spellEnd"/>
      <w:r>
        <w:rPr>
          <w:color w:val="000000"/>
        </w:rPr>
        <w:t>, liveness) for a curated pool of tracks. Used as the primary experimental dataset.</w:t>
      </w:r>
    </w:p>
    <w:p w14:paraId="292821B8" w14:textId="77777777" w:rsidR="00542384" w:rsidRDefault="00956A9B">
      <w:pPr>
        <w:numPr>
          <w:ilvl w:val="0"/>
          <w:numId w:val="4"/>
        </w:numPr>
        <w:pBdr>
          <w:top w:val="nil"/>
          <w:left w:val="nil"/>
          <w:bottom w:val="nil"/>
          <w:right w:val="nil"/>
          <w:between w:val="nil"/>
        </w:pBdr>
        <w:spacing w:after="60" w:line="264" w:lineRule="auto"/>
      </w:pPr>
      <w:r>
        <w:rPr>
          <w:color w:val="000000"/>
        </w:rPr>
        <w:t>FMA (Free Music Archive) &amp; MTG-</w:t>
      </w:r>
      <w:proofErr w:type="spellStart"/>
      <w:r>
        <w:rPr>
          <w:color w:val="000000"/>
        </w:rPr>
        <w:t>Jamendo</w:t>
      </w:r>
      <w:proofErr w:type="spellEnd"/>
      <w:r>
        <w:rPr>
          <w:color w:val="000000"/>
        </w:rPr>
        <w:t>: open datasets providing hundreds of thousands of tracks with pre-computed acoustic features, tags, and open audio files suitable for rendering crossfades.</w:t>
      </w:r>
    </w:p>
    <w:p w14:paraId="03A24652" w14:textId="77777777" w:rsidR="00542384" w:rsidRDefault="00956A9B">
      <w:pPr>
        <w:numPr>
          <w:ilvl w:val="0"/>
          <w:numId w:val="4"/>
        </w:numPr>
        <w:pBdr>
          <w:top w:val="nil"/>
          <w:left w:val="nil"/>
          <w:bottom w:val="nil"/>
          <w:right w:val="nil"/>
          <w:between w:val="nil"/>
        </w:pBdr>
        <w:spacing w:after="60" w:line="264" w:lineRule="auto"/>
      </w:pPr>
      <w:r>
        <w:rPr>
          <w:color w:val="000000"/>
        </w:rPr>
        <w:t xml:space="preserve">Million Playlist Dataset (MPD): useful for </w:t>
      </w:r>
      <w:proofErr w:type="spellStart"/>
      <w:r>
        <w:rPr>
          <w:color w:val="000000"/>
        </w:rPr>
        <w:t>analyzing</w:t>
      </w:r>
      <w:proofErr w:type="spellEnd"/>
      <w:r>
        <w:rPr>
          <w:color w:val="000000"/>
        </w:rPr>
        <w:t xml:space="preserve"> human curation patterns and sequence coherence; also used in Schweiger et al. (2025) [8].</w:t>
      </w:r>
    </w:p>
    <w:p w14:paraId="03706D4B" w14:textId="77777777" w:rsidR="00542384" w:rsidRDefault="00956A9B">
      <w:pPr>
        <w:numPr>
          <w:ilvl w:val="0"/>
          <w:numId w:val="4"/>
        </w:numPr>
        <w:pBdr>
          <w:top w:val="nil"/>
          <w:left w:val="nil"/>
          <w:bottom w:val="nil"/>
          <w:right w:val="nil"/>
          <w:between w:val="nil"/>
        </w:pBdr>
        <w:spacing w:after="60" w:line="264" w:lineRule="auto"/>
      </w:pPr>
      <w:proofErr w:type="spellStart"/>
      <w:r>
        <w:rPr>
          <w:color w:val="000000"/>
        </w:rPr>
        <w:t>UnmixDB</w:t>
      </w:r>
      <w:proofErr w:type="spellEnd"/>
      <w:r>
        <w:rPr>
          <w:color w:val="000000"/>
        </w:rPr>
        <w:t>: ground-truth annotations of DJ mixes, cue points, and beat tracking, essential for future automatic crossfading and switch-point detection; also used in Zehren et al. (2022) [6].</w:t>
      </w:r>
    </w:p>
    <w:p w14:paraId="0B1D7DE3" w14:textId="77777777" w:rsidR="00542384" w:rsidRDefault="00956A9B">
      <w:pPr>
        <w:spacing w:after="100" w:line="258" w:lineRule="auto"/>
      </w:pPr>
      <w:r>
        <w:rPr>
          <w:i/>
          <w:iCs/>
          <w:color w:val="555555"/>
        </w:rPr>
        <w:t>The full list of works cited is provided in Appendix E.</w:t>
      </w:r>
    </w:p>
    <w:p w14:paraId="05732451" w14:textId="77777777" w:rsidR="00542384" w:rsidRDefault="00956A9B">
      <w:r>
        <w:br w:type="page"/>
      </w:r>
    </w:p>
    <w:p w14:paraId="2D44E968" w14:textId="77777777" w:rsidR="00542384" w:rsidRDefault="00956A9B">
      <w:pPr>
        <w:pStyle w:val="Heading1"/>
        <w:pBdr>
          <w:bottom w:val="single" w:sz="14" w:space="6" w:color="2C7A7B"/>
        </w:pBdr>
        <w:spacing w:before="120" w:after="200"/>
      </w:pPr>
      <w:bookmarkStart w:id="13" w:name="_Toc234247865"/>
      <w:r>
        <w:rPr>
          <w:rFonts w:ascii="Segoe UI" w:hAnsi="Segoe UI"/>
          <w:color w:val="1F3A5F"/>
          <w:sz w:val="44"/>
        </w:rPr>
        <w:lastRenderedPageBreak/>
        <w:t>Chapter 3: Computational Methods and Evaluation Methodology</w:t>
      </w:r>
      <w:bookmarkEnd w:id="13"/>
    </w:p>
    <w:p w14:paraId="47BAF42D" w14:textId="77777777" w:rsidR="00542384" w:rsidRDefault="00956A9B">
      <w:pPr>
        <w:pStyle w:val="Heading2"/>
        <w:spacing w:before="280" w:after="100"/>
      </w:pPr>
      <w:bookmarkStart w:id="14" w:name="_Toc234247866"/>
      <w:r>
        <w:rPr>
          <w:rFonts w:ascii="Segoe UI" w:hAnsi="Segoe UI"/>
          <w:color w:val="1F3A5F"/>
          <w:sz w:val="29"/>
        </w:rPr>
        <w:t>3.1 System Objectives, Architecture, and Information Flow</w:t>
      </w:r>
      <w:bookmarkEnd w:id="14"/>
    </w:p>
    <w:p w14:paraId="6A36416E" w14:textId="77777777" w:rsidR="00542384" w:rsidRDefault="00956A9B">
      <w:pPr>
        <w:spacing w:after="100" w:line="258" w:lineRule="auto"/>
      </w:pPr>
      <w:r>
        <w:t>The system constructs a complete playlist from a fixed, predefined set of tracks, where every track must be placed exactly once. The goal is to find a feasible, low-cost ordering that follows a predefined energy and mood trajectory as closely as possible, while also reducing the transition cost between consecutive tracks. This creates two requirements: at the macro level, the sequence should match the intended energy and valence development across playlist positions; at the micro level, transitions between an outgoing and an incoming track should be musically coherent, mainly in tempo and harmonic compatibility. Since the track set is closed, the system must also address the “leftovers” problem: difficult-to-place tracks cannot be ignored, and if left until the end they may damage the quality of the final sequence.</w:t>
      </w:r>
    </w:p>
    <w:p w14:paraId="3E79060F" w14:textId="6699EA2C" w:rsidR="00542384" w:rsidRDefault="00901930">
      <w:pPr>
        <w:spacing w:after="100" w:line="258" w:lineRule="auto"/>
      </w:pPr>
      <w:r>
        <w:rPr>
          <w:noProof/>
        </w:rPr>
        <w:drawing>
          <wp:anchor distT="0" distB="0" distL="114300" distR="114300" simplePos="0" relativeHeight="251659264" behindDoc="0" locked="0" layoutInCell="1" allowOverlap="1" wp14:anchorId="15269DD3" wp14:editId="43B0421E">
            <wp:simplePos x="0" y="0"/>
            <wp:positionH relativeFrom="margin">
              <wp:align>center</wp:align>
            </wp:positionH>
            <wp:positionV relativeFrom="paragraph">
              <wp:posOffset>1765300</wp:posOffset>
            </wp:positionV>
            <wp:extent cx="3143250" cy="4057650"/>
            <wp:effectExtent l="0" t="0" r="0" b="0"/>
            <wp:wrapTopAndBottom/>
            <wp:docPr id="3" name="image1.png" descr="Figure 3.1 - System architecture / information flow: from raw Spotify CSV through feature engineering, arc and cost computation, bottleneck detection, candidate orchestration, the BIBS core engine, repair, and evaluation."/>
            <wp:cNvGraphicFramePr/>
            <a:graphic xmlns:a="http://schemas.openxmlformats.org/drawingml/2006/main">
              <a:graphicData uri="http://schemas.openxmlformats.org/drawingml/2006/picture">
                <pic:pic xmlns:pic="http://schemas.openxmlformats.org/drawingml/2006/picture">
                  <pic:nvPicPr>
                    <pic:cNvPr id="0" name="image1.png" descr="Figure 3.1 - System architecture / information flow: from raw Spotify CSV through feature engineering, arc and cost computation, bottleneck detection, candidate orchestration, the BIBS core engine, repair, and evaluation."/>
                    <pic:cNvPicPr preferRelativeResize="0"/>
                  </pic:nvPicPr>
                  <pic:blipFill>
                    <a:blip r:embed="rId8">
                      <a:extLst>
                        <a:ext uri="{28A0092B-C50C-407E-A947-70E740481C1C}">
                          <a14:useLocalDpi xmlns:a14="http://schemas.microsoft.com/office/drawing/2010/main" val="0"/>
                        </a:ext>
                      </a:extLst>
                    </a:blip>
                    <a:srcRect/>
                    <a:stretch>
                      <a:fillRect/>
                    </a:stretch>
                  </pic:blipFill>
                  <pic:spPr>
                    <a:xfrm>
                      <a:off x="0" y="0"/>
                      <a:ext cx="3143250" cy="4057650"/>
                    </a:xfrm>
                    <a:prstGeom prst="rect">
                      <a:avLst/>
                    </a:prstGeom>
                    <a:ln/>
                  </pic:spPr>
                </pic:pic>
              </a:graphicData>
            </a:graphic>
          </wp:anchor>
        </w:drawing>
      </w:r>
      <w:r w:rsidR="00956A9B">
        <w:rPr>
          <w:rFonts w:eastAsia="Arial Unicode MS" w:cs="Arial Unicode MS"/>
        </w:rPr>
        <w:t>The architecture is a hybrid process combining pre-computation, bottleneck identification, recursive bidirectional search, and local micro-optimization. Input consists of the track pool, the desired playlist trajectory, and the musical features of each track (energy, valence, BPM, key). The first stage evaluates the fit between every track and every position via the trajectory cost. Based on this, the system identifies bottleneck tracks - tracks that are hard to place because even their best position still produces a relatively high distance from the target trajectory. In parallel, the system computes transition costs between candidate pairs. It then applies a bottleneck-</w:t>
      </w:r>
      <w:r w:rsidR="00956A9B">
        <w:rPr>
          <w:rFonts w:eastAsia="Arial Unicode MS" w:cs="Arial Unicode MS"/>
        </w:rPr>
        <w:lastRenderedPageBreak/>
        <w:t xml:space="preserve">guided recursive bidirectional search, and finally a base-case local matching phase for small remaining gaps (≤ </w:t>
      </w:r>
      <w:proofErr w:type="spellStart"/>
      <w:r w:rsidR="00956A9B">
        <w:rPr>
          <w:rFonts w:eastAsia="Arial Unicode MS" w:cs="Arial Unicode MS"/>
        </w:rPr>
        <w:t>base_case_size</w:t>
      </w:r>
      <w:proofErr w:type="spellEnd"/>
      <w:r w:rsidR="00956A9B">
        <w:rPr>
          <w:rFonts w:eastAsia="Arial Unicode MS" w:cs="Arial Unicode MS"/>
        </w:rPr>
        <w:t>, default 4).</w:t>
      </w:r>
    </w:p>
    <w:p w14:paraId="43EA32E8" w14:textId="77777777" w:rsidR="00542384" w:rsidRDefault="00956A9B">
      <w:pPr>
        <w:spacing w:after="160" w:line="283" w:lineRule="auto"/>
        <w:jc w:val="center"/>
      </w:pPr>
      <w:r>
        <w:rPr>
          <w:b/>
          <w:bCs/>
          <w:i/>
          <w:iCs/>
          <w:color w:val="444444"/>
          <w:sz w:val="19"/>
          <w:szCs w:val="19"/>
        </w:rPr>
        <w:t>Figure 3.1 - System architecture / information flow: from raw Spotify CSV through feature engineering, arc and cost computation, bottleneck detection, candidate orchestration, the BIBS core engine, repair, and evaluation.</w:t>
      </w:r>
    </w:p>
    <w:p w14:paraId="0AAFD6BC" w14:textId="77777777" w:rsidR="00542384" w:rsidRDefault="00956A9B">
      <w:pPr>
        <w:pStyle w:val="Heading2"/>
        <w:spacing w:before="280" w:after="100"/>
      </w:pPr>
      <w:bookmarkStart w:id="15" w:name="_Toc234247867"/>
      <w:r>
        <w:rPr>
          <w:rFonts w:ascii="Segoe UI" w:hAnsi="Segoe UI"/>
          <w:color w:val="1F3A5F"/>
          <w:sz w:val="29"/>
        </w:rPr>
        <w:t>3.2 Module-Level Design</w:t>
      </w:r>
      <w:bookmarkEnd w:id="15"/>
    </w:p>
    <w:p w14:paraId="16CDA5B8" w14:textId="77777777" w:rsidR="00542384" w:rsidRDefault="00956A9B">
      <w:pPr>
        <w:pStyle w:val="Heading3"/>
        <w:spacing w:before="220" w:after="60"/>
      </w:pPr>
      <w:r>
        <w:rPr>
          <w:rFonts w:ascii="Segoe UI" w:hAnsi="Segoe UI"/>
          <w:color w:val="2C7A7B"/>
          <w:sz w:val="24"/>
        </w:rPr>
        <w:t>3.2.1 Formal Problem Definition</w:t>
      </w:r>
    </w:p>
    <w:p w14:paraId="6A5B38E4" w14:textId="77777777" w:rsidR="00542384" w:rsidRDefault="00956A9B">
      <w:pPr>
        <w:spacing w:after="100" w:line="258" w:lineRule="auto"/>
      </w:pPr>
      <w:r>
        <w:t xml:space="preserve">Inputs: a collection of N tracks, each with identifiers (id, name, artist) and a suite of 13 musical features including duration, energy, valence, and tempo (BPM); a designated starting track </w:t>
      </w:r>
      <w:proofErr w:type="spellStart"/>
      <w:r>
        <w:t>s_start</w:t>
      </w:r>
      <w:proofErr w:type="spellEnd"/>
      <w:r>
        <w:t xml:space="preserve"> and ending track </w:t>
      </w:r>
      <w:proofErr w:type="spellStart"/>
      <w:r>
        <w:t>s_end</w:t>
      </w:r>
      <w:proofErr w:type="spellEnd"/>
      <w:r>
        <w:t>; a playlist length L (= N, as every track must appear exactly once); and global parameters used to synthesize the target Energy-Valence trajectory. Output: a complete ordered sequence P of length L that optimizes track-to-track fluidity while adhering to the specified emotional narrative.</w:t>
      </w:r>
    </w:p>
    <w:p w14:paraId="48A273BF" w14:textId="77777777" w:rsidR="00542384" w:rsidRDefault="00956A9B">
      <w:pPr>
        <w:pStyle w:val="Heading3"/>
        <w:spacing w:before="220" w:after="60"/>
      </w:pPr>
      <w:r>
        <w:rPr>
          <w:rFonts w:ascii="Segoe UI" w:hAnsi="Segoe UI"/>
          <w:color w:val="2C7A7B"/>
          <w:sz w:val="24"/>
        </w:rPr>
        <w:t>3.2.2 Global Narrative: Energy-Valence Trajectory Cost</w:t>
      </w:r>
    </w:p>
    <w:p w14:paraId="1B3F35F7" w14:textId="77777777" w:rsidR="00542384" w:rsidRDefault="00956A9B">
      <w:pPr>
        <w:spacing w:after="100" w:line="258" w:lineRule="auto"/>
      </w:pPr>
      <w:r>
        <w:t xml:space="preserve">The Energy-Valence trajectory is the blueprint for the intended emotional progression across the playlist. The system derives a composite </w:t>
      </w:r>
      <w:proofErr w:type="spellStart"/>
      <w:r>
        <w:t>EV_score</w:t>
      </w:r>
      <w:proofErr w:type="spellEnd"/>
      <w:r>
        <w:t xml:space="preserve"> for each track via a normalized weighted sum of its primary features:</w:t>
      </w:r>
    </w:p>
    <w:p w14:paraId="6305F475" w14:textId="77777777" w:rsidR="00542384" w:rsidRDefault="00956A9B">
      <w:pPr>
        <w:spacing w:after="100" w:line="283" w:lineRule="auto"/>
      </w:pPr>
      <w:proofErr w:type="spellStart"/>
      <w:r>
        <w:rPr>
          <w:rFonts w:ascii="Consolas" w:eastAsia="Consolas" w:hAnsi="Consolas" w:cs="Consolas"/>
          <w:color w:val="333333"/>
          <w:sz w:val="20"/>
          <w:szCs w:val="20"/>
        </w:rPr>
        <w:t>EV_Score</w:t>
      </w:r>
      <w:proofErr w:type="spellEnd"/>
      <w:r>
        <w:rPr>
          <w:rFonts w:ascii="Consolas" w:eastAsia="Consolas" w:hAnsi="Consolas" w:cs="Consolas"/>
          <w:color w:val="333333"/>
          <w:sz w:val="20"/>
          <w:szCs w:val="20"/>
        </w:rPr>
        <w:t>(s) = (</w:t>
      </w:r>
      <w:proofErr w:type="spellStart"/>
      <w:r>
        <w:rPr>
          <w:rFonts w:ascii="Consolas" w:eastAsia="Consolas" w:hAnsi="Consolas" w:cs="Consolas"/>
          <w:color w:val="333333"/>
          <w:sz w:val="20"/>
          <w:szCs w:val="20"/>
        </w:rPr>
        <w:t>wE·norm_energy</w:t>
      </w:r>
      <w:proofErr w:type="spellEnd"/>
      <w:r>
        <w:rPr>
          <w:rFonts w:ascii="Consolas" w:eastAsia="Consolas" w:hAnsi="Consolas" w:cs="Consolas"/>
          <w:color w:val="333333"/>
          <w:sz w:val="20"/>
          <w:szCs w:val="20"/>
        </w:rPr>
        <w:t xml:space="preserve"> + </w:t>
      </w:r>
      <w:proofErr w:type="spellStart"/>
      <w:r>
        <w:rPr>
          <w:rFonts w:ascii="Consolas" w:eastAsia="Consolas" w:hAnsi="Consolas" w:cs="Consolas"/>
          <w:color w:val="333333"/>
          <w:sz w:val="20"/>
          <w:szCs w:val="20"/>
        </w:rPr>
        <w:t>wV·norm_valence</w:t>
      </w:r>
      <w:proofErr w:type="spellEnd"/>
      <w:r>
        <w:rPr>
          <w:rFonts w:ascii="Consolas" w:eastAsia="Consolas" w:hAnsi="Consolas" w:cs="Consolas"/>
          <w:color w:val="333333"/>
          <w:sz w:val="20"/>
          <w:szCs w:val="20"/>
        </w:rPr>
        <w:t xml:space="preserve"> + </w:t>
      </w:r>
      <w:proofErr w:type="spellStart"/>
      <w:r>
        <w:rPr>
          <w:rFonts w:ascii="Consolas" w:eastAsia="Consolas" w:hAnsi="Consolas" w:cs="Consolas"/>
          <w:color w:val="333333"/>
          <w:sz w:val="20"/>
          <w:szCs w:val="20"/>
        </w:rPr>
        <w:t>wD·norm_danceability</w:t>
      </w:r>
      <w:proofErr w:type="spellEnd"/>
      <w:r>
        <w:rPr>
          <w:rFonts w:ascii="Consolas" w:eastAsia="Consolas" w:hAnsi="Consolas" w:cs="Consolas"/>
          <w:color w:val="333333"/>
          <w:sz w:val="20"/>
          <w:szCs w:val="20"/>
        </w:rPr>
        <w:t xml:space="preserve"> + </w:t>
      </w:r>
      <w:proofErr w:type="spellStart"/>
      <w:r>
        <w:rPr>
          <w:rFonts w:ascii="Consolas" w:eastAsia="Consolas" w:hAnsi="Consolas" w:cs="Consolas"/>
          <w:color w:val="333333"/>
          <w:sz w:val="20"/>
          <w:szCs w:val="20"/>
        </w:rPr>
        <w:t>wL·norm_loudness</w:t>
      </w:r>
      <w:proofErr w:type="spellEnd"/>
      <w:r>
        <w:rPr>
          <w:rFonts w:ascii="Consolas" w:eastAsia="Consolas" w:hAnsi="Consolas" w:cs="Consolas"/>
          <w:color w:val="333333"/>
          <w:sz w:val="20"/>
          <w:szCs w:val="20"/>
        </w:rPr>
        <w:t xml:space="preserve"> + </w:t>
      </w:r>
      <w:proofErr w:type="spellStart"/>
      <w:r>
        <w:rPr>
          <w:rFonts w:ascii="Consolas" w:eastAsia="Consolas" w:hAnsi="Consolas" w:cs="Consolas"/>
          <w:color w:val="333333"/>
          <w:sz w:val="20"/>
          <w:szCs w:val="20"/>
        </w:rPr>
        <w:t>wT·norm_tempo</w:t>
      </w:r>
      <w:proofErr w:type="spellEnd"/>
      <w:r>
        <w:rPr>
          <w:rFonts w:ascii="Consolas" w:eastAsia="Consolas" w:hAnsi="Consolas" w:cs="Consolas"/>
          <w:color w:val="333333"/>
          <w:sz w:val="20"/>
          <w:szCs w:val="20"/>
        </w:rPr>
        <w:t>) / (</w:t>
      </w:r>
      <w:proofErr w:type="spellStart"/>
      <w:r>
        <w:rPr>
          <w:rFonts w:ascii="Consolas" w:eastAsia="Consolas" w:hAnsi="Consolas" w:cs="Consolas"/>
          <w:color w:val="333333"/>
          <w:sz w:val="20"/>
          <w:szCs w:val="20"/>
        </w:rPr>
        <w:t>wE</w:t>
      </w:r>
      <w:proofErr w:type="spellEnd"/>
      <w:r>
        <w:rPr>
          <w:rFonts w:ascii="Consolas" w:eastAsia="Consolas" w:hAnsi="Consolas" w:cs="Consolas"/>
          <w:color w:val="333333"/>
          <w:sz w:val="20"/>
          <w:szCs w:val="20"/>
        </w:rPr>
        <w:t xml:space="preserve"> + </w:t>
      </w:r>
      <w:proofErr w:type="spellStart"/>
      <w:r>
        <w:rPr>
          <w:rFonts w:ascii="Consolas" w:eastAsia="Consolas" w:hAnsi="Consolas" w:cs="Consolas"/>
          <w:color w:val="333333"/>
          <w:sz w:val="20"/>
          <w:szCs w:val="20"/>
        </w:rPr>
        <w:t>wV</w:t>
      </w:r>
      <w:proofErr w:type="spellEnd"/>
      <w:r>
        <w:rPr>
          <w:rFonts w:ascii="Consolas" w:eastAsia="Consolas" w:hAnsi="Consolas" w:cs="Consolas"/>
          <w:color w:val="333333"/>
          <w:sz w:val="20"/>
          <w:szCs w:val="20"/>
        </w:rPr>
        <w:t xml:space="preserve"> + </w:t>
      </w:r>
      <w:proofErr w:type="spellStart"/>
      <w:r>
        <w:rPr>
          <w:rFonts w:ascii="Consolas" w:eastAsia="Consolas" w:hAnsi="Consolas" w:cs="Consolas"/>
          <w:color w:val="333333"/>
          <w:sz w:val="20"/>
          <w:szCs w:val="20"/>
        </w:rPr>
        <w:t>wD</w:t>
      </w:r>
      <w:proofErr w:type="spellEnd"/>
      <w:r>
        <w:rPr>
          <w:rFonts w:ascii="Consolas" w:eastAsia="Consolas" w:hAnsi="Consolas" w:cs="Consolas"/>
          <w:color w:val="333333"/>
          <w:sz w:val="20"/>
          <w:szCs w:val="20"/>
        </w:rPr>
        <w:t xml:space="preserve"> + </w:t>
      </w:r>
      <w:proofErr w:type="spellStart"/>
      <w:r>
        <w:rPr>
          <w:rFonts w:ascii="Consolas" w:eastAsia="Consolas" w:hAnsi="Consolas" w:cs="Consolas"/>
          <w:color w:val="333333"/>
          <w:sz w:val="20"/>
          <w:szCs w:val="20"/>
        </w:rPr>
        <w:t>wL</w:t>
      </w:r>
      <w:proofErr w:type="spellEnd"/>
      <w:r>
        <w:rPr>
          <w:rFonts w:ascii="Consolas" w:eastAsia="Consolas" w:hAnsi="Consolas" w:cs="Consolas"/>
          <w:color w:val="333333"/>
          <w:sz w:val="20"/>
          <w:szCs w:val="20"/>
        </w:rPr>
        <w:t xml:space="preserve"> + </w:t>
      </w:r>
      <w:proofErr w:type="spellStart"/>
      <w:r>
        <w:rPr>
          <w:rFonts w:ascii="Consolas" w:eastAsia="Consolas" w:hAnsi="Consolas" w:cs="Consolas"/>
          <w:color w:val="333333"/>
          <w:sz w:val="20"/>
          <w:szCs w:val="20"/>
        </w:rPr>
        <w:t>wT</w:t>
      </w:r>
      <w:proofErr w:type="spellEnd"/>
      <w:r>
        <w:rPr>
          <w:rFonts w:ascii="Consolas" w:eastAsia="Consolas" w:hAnsi="Consolas" w:cs="Consolas"/>
          <w:color w:val="333333"/>
          <w:sz w:val="20"/>
          <w:szCs w:val="20"/>
        </w:rPr>
        <w:t>)</w:t>
      </w:r>
    </w:p>
    <w:p w14:paraId="4DAAA222" w14:textId="77777777" w:rsidR="00EA4753" w:rsidRDefault="00000000">
      <w:pPr>
        <w:spacing w:after="120" w:line="283" w:lineRule="auto"/>
      </w:pPr>
      <w:r>
        <w:t>In the implemented system, all weights are equal (</w:t>
      </w:r>
      <w:proofErr w:type="spellStart"/>
      <w:r>
        <w:t>wE</w:t>
      </w:r>
      <w:proofErr w:type="spellEnd"/>
      <w:r>
        <w:t xml:space="preserve"> = </w:t>
      </w:r>
      <w:proofErr w:type="spellStart"/>
      <w:r>
        <w:t>wV</w:t>
      </w:r>
      <w:proofErr w:type="spellEnd"/>
      <w:r>
        <w:t xml:space="preserve"> = </w:t>
      </w:r>
      <w:proofErr w:type="spellStart"/>
      <w:r>
        <w:t>wD</w:t>
      </w:r>
      <w:proofErr w:type="spellEnd"/>
      <w:r>
        <w:t xml:space="preserve"> = </w:t>
      </w:r>
      <w:proofErr w:type="spellStart"/>
      <w:r>
        <w:t>wL</w:t>
      </w:r>
      <w:proofErr w:type="spellEnd"/>
      <w:r>
        <w:t xml:space="preserve"> = </w:t>
      </w:r>
      <w:proofErr w:type="spellStart"/>
      <w:r>
        <w:t>wT</w:t>
      </w:r>
      <w:proofErr w:type="spellEnd"/>
      <w:r>
        <w:t xml:space="preserve"> = 1.0). Each feature is min-max normalized to [0, 1] across the track pool before the weighted sum. Tempo thus appears in both </w:t>
      </w:r>
      <w:proofErr w:type="spellStart"/>
      <w:r>
        <w:t>EV_score</w:t>
      </w:r>
      <w:proofErr w:type="spellEnd"/>
      <w:r>
        <w:t xml:space="preserve"> (normalized) and in the rhythm component of </w:t>
      </w:r>
      <w:proofErr w:type="spellStart"/>
      <w:r>
        <w:t>C_trans</w:t>
      </w:r>
      <w:proofErr w:type="spellEnd"/>
      <w:r>
        <w:t xml:space="preserve"> (log-ratio); this is intentional and retained as the official definition.</w:t>
      </w:r>
    </w:p>
    <w:p w14:paraId="59FBD292" w14:textId="77777777" w:rsidR="00542384" w:rsidRDefault="00956A9B">
      <w:pPr>
        <w:spacing w:after="100" w:line="258" w:lineRule="auto"/>
      </w:pPr>
      <w:r>
        <w:t>The target progression is defined over the playlist duration as:</w:t>
      </w:r>
    </w:p>
    <w:p w14:paraId="2CCA1464" w14:textId="77777777" w:rsidR="00542384" w:rsidRDefault="00956A9B">
      <w:pPr>
        <w:spacing w:after="100" w:line="283" w:lineRule="auto"/>
      </w:pPr>
      <w:r>
        <w:rPr>
          <w:rFonts w:ascii="Consolas" w:eastAsia="Consolas" w:hAnsi="Consolas" w:cs="Consolas"/>
          <w:color w:val="333333"/>
          <w:sz w:val="20"/>
          <w:szCs w:val="20"/>
        </w:rPr>
        <w:t xml:space="preserve">A_EV(t) = </w:t>
      </w:r>
      <w:proofErr w:type="spellStart"/>
      <w:r>
        <w:rPr>
          <w:rFonts w:ascii="Consolas" w:eastAsia="Consolas" w:hAnsi="Consolas" w:cs="Consolas"/>
          <w:color w:val="333333"/>
          <w:sz w:val="20"/>
          <w:szCs w:val="20"/>
        </w:rPr>
        <w:t>EV_Score_Start</w:t>
      </w:r>
      <w:proofErr w:type="spellEnd"/>
      <w:r>
        <w:rPr>
          <w:rFonts w:ascii="Consolas" w:eastAsia="Consolas" w:hAnsi="Consolas" w:cs="Consolas"/>
          <w:color w:val="333333"/>
          <w:sz w:val="20"/>
          <w:szCs w:val="20"/>
        </w:rPr>
        <w:t xml:space="preserve"> + progress(t) · (</w:t>
      </w:r>
      <w:proofErr w:type="spellStart"/>
      <w:r>
        <w:rPr>
          <w:rFonts w:ascii="Consolas" w:eastAsia="Consolas" w:hAnsi="Consolas" w:cs="Consolas"/>
          <w:color w:val="333333"/>
          <w:sz w:val="20"/>
          <w:szCs w:val="20"/>
        </w:rPr>
        <w:t>EV_Score_End</w:t>
      </w:r>
      <w:proofErr w:type="spellEnd"/>
      <w:r>
        <w:rPr>
          <w:rFonts w:ascii="Consolas" w:eastAsia="Consolas" w:hAnsi="Consolas" w:cs="Consolas"/>
          <w:color w:val="333333"/>
          <w:sz w:val="20"/>
          <w:szCs w:val="20"/>
        </w:rPr>
        <w:t xml:space="preserve"> − </w:t>
      </w:r>
      <w:proofErr w:type="spellStart"/>
      <w:r>
        <w:rPr>
          <w:rFonts w:ascii="Consolas" w:eastAsia="Consolas" w:hAnsi="Consolas" w:cs="Consolas"/>
          <w:color w:val="333333"/>
          <w:sz w:val="20"/>
          <w:szCs w:val="20"/>
        </w:rPr>
        <w:t>EV_Score_Start</w:t>
      </w:r>
      <w:proofErr w:type="spellEnd"/>
      <w:proofErr w:type="gramStart"/>
      <w:r>
        <w:rPr>
          <w:rFonts w:ascii="Consolas" w:eastAsia="Consolas" w:hAnsi="Consolas" w:cs="Consolas"/>
          <w:color w:val="333333"/>
          <w:sz w:val="20"/>
          <w:szCs w:val="20"/>
        </w:rPr>
        <w:t xml:space="preserve">),   </w:t>
      </w:r>
      <w:proofErr w:type="gramEnd"/>
      <w:r>
        <w:rPr>
          <w:rFonts w:ascii="Consolas" w:eastAsia="Consolas" w:hAnsi="Consolas" w:cs="Consolas"/>
          <w:color w:val="333333"/>
          <w:sz w:val="20"/>
          <w:szCs w:val="20"/>
        </w:rPr>
        <w:t>progress(t) = (t − 1)</w:t>
      </w:r>
      <w:proofErr w:type="gramStart"/>
      <w:r>
        <w:rPr>
          <w:rFonts w:ascii="Consolas" w:eastAsia="Consolas" w:hAnsi="Consolas" w:cs="Consolas"/>
          <w:color w:val="333333"/>
          <w:sz w:val="20"/>
          <w:szCs w:val="20"/>
        </w:rPr>
        <w:t>/(</w:t>
      </w:r>
      <w:proofErr w:type="gramEnd"/>
      <w:r>
        <w:rPr>
          <w:rFonts w:ascii="Consolas" w:eastAsia="Consolas" w:hAnsi="Consolas" w:cs="Consolas"/>
          <w:color w:val="333333"/>
          <w:sz w:val="20"/>
          <w:szCs w:val="20"/>
        </w:rPr>
        <w:t>L − 1)</w:t>
      </w:r>
    </w:p>
    <w:p w14:paraId="5F7D02A3" w14:textId="77777777" w:rsidR="00542384" w:rsidRDefault="00956A9B">
      <w:pPr>
        <w:spacing w:after="100" w:line="258" w:lineRule="auto"/>
      </w:pPr>
      <w:r>
        <w:rPr>
          <w:rFonts w:eastAsia="Arial Unicode MS" w:cs="Arial Unicode MS"/>
        </w:rPr>
        <w:t xml:space="preserve">The trajectory cost, measuring the macro-level distance between a track and its target position, is </w:t>
      </w:r>
      <w:proofErr w:type="spellStart"/>
      <w:r>
        <w:rPr>
          <w:rFonts w:eastAsia="Arial Unicode MS" w:cs="Arial Unicode MS"/>
        </w:rPr>
        <w:t>C_</w:t>
      </w:r>
      <w:proofErr w:type="gramStart"/>
      <w:r>
        <w:rPr>
          <w:rFonts w:eastAsia="Arial Unicode MS" w:cs="Arial Unicode MS"/>
        </w:rPr>
        <w:t>trajectory</w:t>
      </w:r>
      <w:proofErr w:type="spellEnd"/>
      <w:r>
        <w:rPr>
          <w:rFonts w:eastAsia="Arial Unicode MS" w:cs="Arial Unicode MS"/>
        </w:rPr>
        <w:t>(</w:t>
      </w:r>
      <w:proofErr w:type="gramEnd"/>
      <w:r>
        <w:rPr>
          <w:rFonts w:eastAsia="Arial Unicode MS" w:cs="Arial Unicode MS"/>
        </w:rPr>
        <w:t>s, t) = |</w:t>
      </w:r>
      <w:proofErr w:type="spellStart"/>
      <w:r>
        <w:rPr>
          <w:rFonts w:eastAsia="Arial Unicode MS" w:cs="Arial Unicode MS"/>
        </w:rPr>
        <w:t>EV_Score</w:t>
      </w:r>
      <w:proofErr w:type="spellEnd"/>
      <w:r>
        <w:rPr>
          <w:rFonts w:eastAsia="Arial Unicode MS" w:cs="Arial Unicode MS"/>
        </w:rPr>
        <w:t>(s) − A_EV(t)|. Lower values signify better alignment with the intended global narrative.</w:t>
      </w:r>
    </w:p>
    <w:p w14:paraId="261AC5C0" w14:textId="77777777" w:rsidR="00EA4753" w:rsidRDefault="00000000">
      <w:pPr>
        <w:spacing w:after="120" w:line="283" w:lineRule="auto"/>
      </w:pPr>
      <w:r>
        <w:t>Non-linear arc shapes (</w:t>
      </w:r>
      <w:proofErr w:type="spellStart"/>
      <w:r>
        <w:t>double_peak</w:t>
      </w:r>
      <w:proofErr w:type="spellEnd"/>
      <w:r>
        <w:t xml:space="preserve">, </w:t>
      </w:r>
      <w:proofErr w:type="spellStart"/>
      <w:r>
        <w:t>log_rise</w:t>
      </w:r>
      <w:proofErr w:type="spellEnd"/>
      <w:r>
        <w:t xml:space="preserve">, </w:t>
      </w:r>
      <w:proofErr w:type="spellStart"/>
      <w:r>
        <w:t>inverted_parabola</w:t>
      </w:r>
      <w:proofErr w:type="spellEnd"/>
      <w:r>
        <w:t>, wave) are implemented in src/arcs.py and used in experiments. The linear arc remains the default; the final suite evaluates all five shapes (see Chapter 4).</w:t>
      </w:r>
    </w:p>
    <w:p w14:paraId="79E6F6C5" w14:textId="77777777" w:rsidR="00542384" w:rsidRDefault="00956A9B">
      <w:pPr>
        <w:pStyle w:val="Heading3"/>
        <w:spacing w:before="220" w:after="60"/>
      </w:pPr>
      <w:r>
        <w:rPr>
          <w:rFonts w:ascii="Segoe UI" w:hAnsi="Segoe UI"/>
          <w:color w:val="2C7A7B"/>
          <w:sz w:val="24"/>
        </w:rPr>
        <w:t>3.2.3 Bottleneck Identification and Search Filtering</w:t>
      </w:r>
    </w:p>
    <w:p w14:paraId="2C95CEF1" w14:textId="77777777" w:rsidR="00542384" w:rsidRDefault="00956A9B">
      <w:pPr>
        <w:spacing w:after="100" w:line="258" w:lineRule="auto"/>
      </w:pPr>
      <w:r>
        <w:t>To mitigate the leftovers problem, this module identifies tracks and positions that are musically restrictive, ensuring these “bottlenecks” are prioritized early.</w:t>
      </w:r>
    </w:p>
    <w:p w14:paraId="0A30B245" w14:textId="77777777" w:rsidR="00542384" w:rsidRDefault="00956A9B">
      <w:pPr>
        <w:spacing w:after="100" w:line="258" w:lineRule="auto"/>
      </w:pPr>
      <w:r>
        <w:t xml:space="preserve">Song Bottleneck Score: </w:t>
      </w:r>
      <w:proofErr w:type="spellStart"/>
      <w:r>
        <w:t>BS_song</w:t>
      </w:r>
      <w:proofErr w:type="spellEnd"/>
      <w:r>
        <w:t xml:space="preserve">(s) = mean of the 5 lowest values in </w:t>
      </w:r>
      <w:proofErr w:type="gramStart"/>
      <w:r>
        <w:t xml:space="preserve">{ </w:t>
      </w:r>
      <w:proofErr w:type="spellStart"/>
      <w:r>
        <w:t>C</w:t>
      </w:r>
      <w:proofErr w:type="gramEnd"/>
      <w:r>
        <w:t>_</w:t>
      </w:r>
      <w:proofErr w:type="gramStart"/>
      <w:r>
        <w:t>trajectory</w:t>
      </w:r>
      <w:proofErr w:type="spellEnd"/>
      <w:r>
        <w:t>(</w:t>
      </w:r>
      <w:proofErr w:type="gramEnd"/>
      <w:r>
        <w:t xml:space="preserve">s, t) | t = </w:t>
      </w:r>
      <w:proofErr w:type="gramStart"/>
      <w:r>
        <w:t>1..L }</w:t>
      </w:r>
      <w:proofErr w:type="gramEnd"/>
      <w:r>
        <w:t>. High scores indicate tracks that are globally difficult to fit and require early placement.</w:t>
      </w:r>
    </w:p>
    <w:p w14:paraId="7919F526" w14:textId="77777777" w:rsidR="00542384" w:rsidRDefault="00956A9B">
      <w:pPr>
        <w:spacing w:after="100" w:line="258" w:lineRule="auto"/>
      </w:pPr>
      <w:r>
        <w:t xml:space="preserve">Location Bottleneck Score: </w:t>
      </w:r>
      <w:proofErr w:type="spellStart"/>
      <w:r>
        <w:t>BS_loc</w:t>
      </w:r>
      <w:proofErr w:type="spellEnd"/>
      <w:r>
        <w:t xml:space="preserve">(t) = mean of the 2 lowest values in </w:t>
      </w:r>
      <w:proofErr w:type="gramStart"/>
      <w:r>
        <w:t xml:space="preserve">{ </w:t>
      </w:r>
      <w:proofErr w:type="spellStart"/>
      <w:r>
        <w:t>C</w:t>
      </w:r>
      <w:proofErr w:type="gramEnd"/>
      <w:r>
        <w:t>_</w:t>
      </w:r>
      <w:proofErr w:type="gramStart"/>
      <w:r>
        <w:t>trajectory</w:t>
      </w:r>
      <w:proofErr w:type="spellEnd"/>
      <w:r>
        <w:t>(</w:t>
      </w:r>
      <w:proofErr w:type="gramEnd"/>
      <w:r>
        <w:t xml:space="preserve">s, t) | s = </w:t>
      </w:r>
      <w:proofErr w:type="gramStart"/>
      <w:r>
        <w:t>1..N }</w:t>
      </w:r>
      <w:proofErr w:type="gramEnd"/>
      <w:r>
        <w:t>. This identifies positions with few suitable candidates.</w:t>
      </w:r>
    </w:p>
    <w:p w14:paraId="05E66262" w14:textId="77777777" w:rsidR="00901930" w:rsidRDefault="00901930">
      <w:pPr>
        <w:spacing w:after="100" w:line="258" w:lineRule="auto"/>
      </w:pPr>
    </w:p>
    <w:p w14:paraId="73DEADC2" w14:textId="77777777" w:rsidR="00542384" w:rsidRDefault="00956A9B">
      <w:pPr>
        <w:pStyle w:val="Heading3"/>
        <w:spacing w:before="220" w:after="60"/>
      </w:pPr>
      <w:r>
        <w:rPr>
          <w:rFonts w:ascii="Segoe UI" w:hAnsi="Segoe UI"/>
          <w:color w:val="2C7A7B"/>
          <w:sz w:val="24"/>
        </w:rPr>
        <w:t>3.2.4 Local Fluidity: Transition Cost</w:t>
      </w:r>
    </w:p>
    <w:p w14:paraId="40BCEE87" w14:textId="77777777" w:rsidR="00542384" w:rsidRDefault="00956A9B">
      <w:pPr>
        <w:spacing w:after="100" w:line="258" w:lineRule="auto"/>
      </w:pPr>
      <w:r>
        <w:t xml:space="preserve">The transition cost </w:t>
      </w:r>
      <w:proofErr w:type="spellStart"/>
      <w:r>
        <w:t>C_trans</w:t>
      </w:r>
      <w:proofErr w:type="spellEnd"/>
      <w:r>
        <w:t xml:space="preserve"> between consecutive tracks decomposes into three musical dimensions: </w:t>
      </w:r>
      <w:proofErr w:type="spellStart"/>
      <w:r>
        <w:t>C_</w:t>
      </w:r>
      <w:proofErr w:type="gramStart"/>
      <w:r>
        <w:t>trans</w:t>
      </w:r>
      <w:proofErr w:type="spellEnd"/>
      <w:r>
        <w:t>(</w:t>
      </w:r>
      <w:proofErr w:type="gramEnd"/>
      <w:r>
        <w:t>u, v) = α·</w:t>
      </w:r>
      <w:proofErr w:type="spellStart"/>
      <w:r>
        <w:t>d_rhythm</w:t>
      </w:r>
      <w:proofErr w:type="spellEnd"/>
      <w:r>
        <w:t xml:space="preserve"> + β·</w:t>
      </w:r>
      <w:proofErr w:type="spellStart"/>
      <w:r>
        <w:t>d_tonality</w:t>
      </w:r>
      <w:proofErr w:type="spellEnd"/>
      <w:r>
        <w:t xml:space="preserve"> + </w:t>
      </w:r>
      <w:proofErr w:type="spellStart"/>
      <w:r>
        <w:t>γ·d_texture</w:t>
      </w:r>
      <w:proofErr w:type="spellEnd"/>
      <w:r>
        <w:t>, with default weights α = 1.0 (rhythm), β = 0.4 (tonality), γ = 0.6 (texture).</w:t>
      </w:r>
    </w:p>
    <w:p w14:paraId="2B177F0C" w14:textId="77777777" w:rsidR="00542384" w:rsidRDefault="00956A9B">
      <w:pPr>
        <w:numPr>
          <w:ilvl w:val="0"/>
          <w:numId w:val="4"/>
        </w:numPr>
        <w:pBdr>
          <w:top w:val="nil"/>
          <w:left w:val="nil"/>
          <w:bottom w:val="nil"/>
          <w:right w:val="nil"/>
          <w:between w:val="nil"/>
        </w:pBdr>
        <w:spacing w:after="60" w:line="264" w:lineRule="auto"/>
      </w:pPr>
      <w:r>
        <w:rPr>
          <w:b/>
          <w:bCs/>
          <w:color w:val="000000"/>
        </w:rPr>
        <w:t xml:space="preserve">Rhythmic distance: </w:t>
      </w:r>
      <w:proofErr w:type="spellStart"/>
      <w:r>
        <w:rPr>
          <w:rFonts w:eastAsia="Arial Unicode MS" w:cs="Arial Unicode MS"/>
          <w:color w:val="000000"/>
        </w:rPr>
        <w:t>d_tempo</w:t>
      </w:r>
      <w:proofErr w:type="spellEnd"/>
      <w:r>
        <w:rPr>
          <w:rFonts w:eastAsia="Arial Unicode MS" w:cs="Arial Unicode MS"/>
          <w:color w:val="000000"/>
        </w:rPr>
        <w:t xml:space="preserve"> = |log2(</w:t>
      </w:r>
      <w:proofErr w:type="spellStart"/>
      <w:r>
        <w:rPr>
          <w:rFonts w:eastAsia="Arial Unicode MS" w:cs="Arial Unicode MS"/>
          <w:color w:val="000000"/>
        </w:rPr>
        <w:t>tempo_v</w:t>
      </w:r>
      <w:proofErr w:type="spellEnd"/>
      <w:r>
        <w:rPr>
          <w:rFonts w:eastAsia="Arial Unicode MS" w:cs="Arial Unicode MS"/>
          <w:color w:val="000000"/>
        </w:rPr>
        <w:t xml:space="preserve"> / </w:t>
      </w:r>
      <w:proofErr w:type="spellStart"/>
      <w:r>
        <w:rPr>
          <w:rFonts w:eastAsia="Arial Unicode MS" w:cs="Arial Unicode MS"/>
          <w:color w:val="000000"/>
        </w:rPr>
        <w:t>tempo_</w:t>
      </w:r>
      <w:proofErr w:type="gramStart"/>
      <w:r>
        <w:rPr>
          <w:rFonts w:eastAsia="Arial Unicode MS" w:cs="Arial Unicode MS"/>
          <w:color w:val="000000"/>
        </w:rPr>
        <w:t>u</w:t>
      </w:r>
      <w:proofErr w:type="spellEnd"/>
      <w:r>
        <w:rPr>
          <w:rFonts w:eastAsia="Arial Unicode MS" w:cs="Arial Unicode MS"/>
          <w:color w:val="000000"/>
        </w:rPr>
        <w:t>)|</w:t>
      </w:r>
      <w:proofErr w:type="gramEnd"/>
      <w:r>
        <w:rPr>
          <w:rFonts w:eastAsia="Arial Unicode MS" w:cs="Arial Unicode MS"/>
          <w:color w:val="000000"/>
        </w:rPr>
        <w:t xml:space="preserve">; </w:t>
      </w:r>
      <w:proofErr w:type="spellStart"/>
      <w:r>
        <w:rPr>
          <w:rFonts w:eastAsia="Arial Unicode MS" w:cs="Arial Unicode MS"/>
          <w:color w:val="000000"/>
        </w:rPr>
        <w:t>d_rhythm</w:t>
      </w:r>
      <w:proofErr w:type="spellEnd"/>
      <w:r>
        <w:rPr>
          <w:rFonts w:eastAsia="Arial Unicode MS" w:cs="Arial Unicode MS"/>
          <w:color w:val="000000"/>
        </w:rPr>
        <w:t xml:space="preserve"> = </w:t>
      </w:r>
      <w:proofErr w:type="spellStart"/>
      <w:r>
        <w:rPr>
          <w:rFonts w:eastAsia="Arial Unicode MS" w:cs="Arial Unicode MS"/>
          <w:color w:val="000000"/>
        </w:rPr>
        <w:t>d_tempo</w:t>
      </w:r>
      <w:proofErr w:type="spellEnd"/>
      <w:r>
        <w:rPr>
          <w:rFonts w:eastAsia="Arial Unicode MS" w:cs="Arial Unicode MS"/>
          <w:color w:val="000000"/>
        </w:rPr>
        <w:t xml:space="preserve"> + </w:t>
      </w:r>
      <w:proofErr w:type="spellStart"/>
      <w:r>
        <w:rPr>
          <w:rFonts w:eastAsia="Arial Unicode MS" w:cs="Arial Unicode MS"/>
          <w:color w:val="000000"/>
        </w:rPr>
        <w:t>meter_penalty</w:t>
      </w:r>
      <w:proofErr w:type="spellEnd"/>
      <w:r>
        <w:rPr>
          <w:rFonts w:eastAsia="Arial Unicode MS" w:cs="Arial Unicode MS"/>
          <w:color w:val="000000"/>
        </w:rPr>
        <w:t xml:space="preserve"> (0.25) if time signatures differ. The log-ratio captures perceptual doubling (120→60 BPM = distance 1.0, same as 60→30).</w:t>
      </w:r>
    </w:p>
    <w:p w14:paraId="3F71A635" w14:textId="77777777" w:rsidR="00542384" w:rsidRDefault="00956A9B">
      <w:pPr>
        <w:numPr>
          <w:ilvl w:val="0"/>
          <w:numId w:val="4"/>
        </w:numPr>
        <w:pBdr>
          <w:top w:val="nil"/>
          <w:left w:val="nil"/>
          <w:bottom w:val="nil"/>
          <w:right w:val="nil"/>
          <w:between w:val="nil"/>
        </w:pBdr>
        <w:spacing w:after="60" w:line="264" w:lineRule="auto"/>
      </w:pPr>
      <w:r>
        <w:rPr>
          <w:b/>
          <w:bCs/>
          <w:color w:val="000000"/>
        </w:rPr>
        <w:t xml:space="preserve">Harmonic distance: </w:t>
      </w:r>
      <w:r>
        <w:rPr>
          <w:rFonts w:eastAsia="Arial Unicode MS" w:cs="Arial Unicode MS"/>
          <w:color w:val="000000"/>
        </w:rPr>
        <w:t xml:space="preserve">Camelot sector + mode distance (primary): </w:t>
      </w:r>
      <w:proofErr w:type="spellStart"/>
      <w:r>
        <w:rPr>
          <w:rFonts w:eastAsia="Arial Unicode MS" w:cs="Arial Unicode MS"/>
          <w:color w:val="000000"/>
        </w:rPr>
        <w:t>sector_dist</w:t>
      </w:r>
      <w:proofErr w:type="spellEnd"/>
      <w:r>
        <w:rPr>
          <w:rFonts w:eastAsia="Arial Unicode MS" w:cs="Arial Unicode MS"/>
          <w:color w:val="000000"/>
        </w:rPr>
        <w:t xml:space="preserve"> = </w:t>
      </w:r>
      <w:proofErr w:type="gramStart"/>
      <w:r>
        <w:rPr>
          <w:rFonts w:eastAsia="Arial Unicode MS" w:cs="Arial Unicode MS"/>
          <w:color w:val="000000"/>
        </w:rPr>
        <w:t>min(</w:t>
      </w:r>
      <w:proofErr w:type="gramEnd"/>
      <w:r>
        <w:rPr>
          <w:rFonts w:eastAsia="Arial Unicode MS" w:cs="Arial Unicode MS"/>
          <w:color w:val="000000"/>
        </w:rPr>
        <w:t>|</w:t>
      </w:r>
      <w:proofErr w:type="spellStart"/>
      <w:r>
        <w:rPr>
          <w:rFonts w:eastAsia="Arial Unicode MS" w:cs="Arial Unicode MS"/>
          <w:color w:val="000000"/>
        </w:rPr>
        <w:t>Δsector</w:t>
      </w:r>
      <w:proofErr w:type="spellEnd"/>
      <w:r>
        <w:rPr>
          <w:rFonts w:eastAsia="Arial Unicode MS" w:cs="Arial Unicode MS"/>
          <w:color w:val="000000"/>
        </w:rPr>
        <w:t>|, 12−|</w:t>
      </w:r>
      <w:proofErr w:type="spellStart"/>
      <w:r>
        <w:rPr>
          <w:rFonts w:eastAsia="Arial Unicode MS" w:cs="Arial Unicode MS"/>
          <w:color w:val="000000"/>
        </w:rPr>
        <w:t>Δsector</w:t>
      </w:r>
      <w:proofErr w:type="spellEnd"/>
      <w:r>
        <w:rPr>
          <w:rFonts w:eastAsia="Arial Unicode MS" w:cs="Arial Unicode MS"/>
          <w:color w:val="000000"/>
        </w:rPr>
        <w:t xml:space="preserve">|); </w:t>
      </w:r>
      <w:proofErr w:type="spellStart"/>
      <w:r>
        <w:rPr>
          <w:rFonts w:eastAsia="Arial Unicode MS" w:cs="Arial Unicode MS"/>
          <w:color w:val="000000"/>
        </w:rPr>
        <w:t>mode_dist</w:t>
      </w:r>
      <w:proofErr w:type="spellEnd"/>
      <w:r>
        <w:rPr>
          <w:rFonts w:eastAsia="Arial Unicode MS" w:cs="Arial Unicode MS"/>
          <w:color w:val="000000"/>
        </w:rPr>
        <w:t xml:space="preserve"> = 0 if modes match else 1; </w:t>
      </w:r>
      <w:proofErr w:type="spellStart"/>
      <w:r>
        <w:rPr>
          <w:rFonts w:eastAsia="Arial Unicode MS" w:cs="Arial Unicode MS"/>
          <w:color w:val="000000"/>
        </w:rPr>
        <w:t>d_tonality</w:t>
      </w:r>
      <w:proofErr w:type="spellEnd"/>
      <w:r>
        <w:rPr>
          <w:rFonts w:eastAsia="Arial Unicode MS" w:cs="Arial Unicode MS"/>
          <w:color w:val="000000"/>
        </w:rPr>
        <w:t xml:space="preserve"> = </w:t>
      </w:r>
      <w:proofErr w:type="spellStart"/>
      <w:r>
        <w:rPr>
          <w:rFonts w:eastAsia="Arial Unicode MS" w:cs="Arial Unicode MS"/>
          <w:color w:val="000000"/>
        </w:rPr>
        <w:t>sector_dist</w:t>
      </w:r>
      <w:proofErr w:type="spellEnd"/>
      <w:r>
        <w:rPr>
          <w:rFonts w:eastAsia="Arial Unicode MS" w:cs="Arial Unicode MS"/>
          <w:color w:val="000000"/>
        </w:rPr>
        <w:t xml:space="preserve"> + </w:t>
      </w:r>
      <w:proofErr w:type="spellStart"/>
      <w:r>
        <w:rPr>
          <w:rFonts w:eastAsia="Arial Unicode MS" w:cs="Arial Unicode MS"/>
          <w:color w:val="000000"/>
        </w:rPr>
        <w:t>mode_dist</w:t>
      </w:r>
      <w:proofErr w:type="spellEnd"/>
      <w:r>
        <w:rPr>
          <w:rFonts w:eastAsia="Arial Unicode MS" w:cs="Arial Unicode MS"/>
          <w:color w:val="000000"/>
        </w:rPr>
        <w:t>.</w:t>
      </w:r>
    </w:p>
    <w:p w14:paraId="06021799" w14:textId="77777777" w:rsidR="00542384" w:rsidRDefault="00956A9B">
      <w:pPr>
        <w:numPr>
          <w:ilvl w:val="0"/>
          <w:numId w:val="4"/>
        </w:numPr>
        <w:pBdr>
          <w:top w:val="nil"/>
          <w:left w:val="nil"/>
          <w:bottom w:val="nil"/>
          <w:right w:val="nil"/>
          <w:between w:val="nil"/>
        </w:pBdr>
        <w:spacing w:after="60" w:line="264" w:lineRule="auto"/>
      </w:pPr>
      <w:r>
        <w:rPr>
          <w:b/>
          <w:bCs/>
          <w:color w:val="000000"/>
        </w:rPr>
        <w:t xml:space="preserve">Textural distance: </w:t>
      </w:r>
      <w:proofErr w:type="spellStart"/>
      <w:r>
        <w:rPr>
          <w:rFonts w:eastAsia="Arial Unicode MS" w:cs="Arial Unicode MS"/>
          <w:color w:val="000000"/>
        </w:rPr>
        <w:t>d_texture</w:t>
      </w:r>
      <w:proofErr w:type="spellEnd"/>
      <w:r>
        <w:rPr>
          <w:rFonts w:eastAsia="Arial Unicode MS" w:cs="Arial Unicode MS"/>
          <w:color w:val="000000"/>
        </w:rPr>
        <w:t xml:space="preserve"> = L2_</w:t>
      </w:r>
      <w:proofErr w:type="gramStart"/>
      <w:r>
        <w:rPr>
          <w:rFonts w:eastAsia="Arial Unicode MS" w:cs="Arial Unicode MS"/>
          <w:color w:val="000000"/>
        </w:rPr>
        <w:t>norm(</w:t>
      </w:r>
      <w:proofErr w:type="spellStart"/>
      <w:proofErr w:type="gramEnd"/>
      <w:r>
        <w:rPr>
          <w:rFonts w:eastAsia="Arial Unicode MS" w:cs="Arial Unicode MS"/>
          <w:color w:val="000000"/>
        </w:rPr>
        <w:t>texture_v</w:t>
      </w:r>
      <w:proofErr w:type="spellEnd"/>
      <w:r>
        <w:rPr>
          <w:rFonts w:eastAsia="Arial Unicode MS" w:cs="Arial Unicode MS"/>
          <w:color w:val="000000"/>
        </w:rPr>
        <w:t xml:space="preserve"> − </w:t>
      </w:r>
      <w:proofErr w:type="spellStart"/>
      <w:r>
        <w:rPr>
          <w:rFonts w:eastAsia="Arial Unicode MS" w:cs="Arial Unicode MS"/>
          <w:color w:val="000000"/>
        </w:rPr>
        <w:t>texture_u</w:t>
      </w:r>
      <w:proofErr w:type="spellEnd"/>
      <w:r>
        <w:rPr>
          <w:rFonts w:eastAsia="Arial Unicode MS" w:cs="Arial Unicode MS"/>
          <w:color w:val="000000"/>
        </w:rPr>
        <w:t xml:space="preserve">) over danceability, energy, </w:t>
      </w:r>
      <w:proofErr w:type="spellStart"/>
      <w:r>
        <w:rPr>
          <w:rFonts w:eastAsia="Arial Unicode MS" w:cs="Arial Unicode MS"/>
          <w:color w:val="000000"/>
        </w:rPr>
        <w:t>norm_loudness</w:t>
      </w:r>
      <w:proofErr w:type="spellEnd"/>
      <w:r>
        <w:rPr>
          <w:rFonts w:eastAsia="Arial Unicode MS" w:cs="Arial Unicode MS"/>
          <w:color w:val="000000"/>
        </w:rPr>
        <w:t xml:space="preserve">, </w:t>
      </w:r>
      <w:proofErr w:type="spellStart"/>
      <w:r>
        <w:rPr>
          <w:rFonts w:eastAsia="Arial Unicode MS" w:cs="Arial Unicode MS"/>
          <w:color w:val="000000"/>
        </w:rPr>
        <w:t>speechiness</w:t>
      </w:r>
      <w:proofErr w:type="spellEnd"/>
      <w:r>
        <w:rPr>
          <w:rFonts w:eastAsia="Arial Unicode MS" w:cs="Arial Unicode MS"/>
          <w:color w:val="000000"/>
        </w:rPr>
        <w:t xml:space="preserve">, </w:t>
      </w:r>
      <w:proofErr w:type="spellStart"/>
      <w:r>
        <w:rPr>
          <w:rFonts w:eastAsia="Arial Unicode MS" w:cs="Arial Unicode MS"/>
          <w:color w:val="000000"/>
        </w:rPr>
        <w:t>acousticness</w:t>
      </w:r>
      <w:proofErr w:type="spellEnd"/>
      <w:r>
        <w:rPr>
          <w:rFonts w:eastAsia="Arial Unicode MS" w:cs="Arial Unicode MS"/>
          <w:color w:val="000000"/>
        </w:rPr>
        <w:t xml:space="preserve">, </w:t>
      </w:r>
      <w:proofErr w:type="spellStart"/>
      <w:r>
        <w:rPr>
          <w:rFonts w:eastAsia="Arial Unicode MS" w:cs="Arial Unicode MS"/>
          <w:color w:val="000000"/>
        </w:rPr>
        <w:t>instrumentalness</w:t>
      </w:r>
      <w:proofErr w:type="spellEnd"/>
      <w:r>
        <w:rPr>
          <w:rFonts w:eastAsia="Arial Unicode MS" w:cs="Arial Unicode MS"/>
          <w:color w:val="000000"/>
        </w:rPr>
        <w:t>, liveness, valence - all normalized to [0,1].</w:t>
      </w:r>
    </w:p>
    <w:p w14:paraId="04A121FE" w14:textId="77777777" w:rsidR="00542384" w:rsidRDefault="00956A9B">
      <w:pPr>
        <w:pStyle w:val="Heading3"/>
        <w:spacing w:before="220" w:after="60"/>
      </w:pPr>
      <w:r>
        <w:rPr>
          <w:rFonts w:ascii="Segoe UI" w:hAnsi="Segoe UI"/>
          <w:color w:val="2C7A7B"/>
          <w:sz w:val="24"/>
        </w:rPr>
        <w:t>3.2.5 Core Engine: Recursive Bidirectional Search and Anchor Locking</w:t>
      </w:r>
    </w:p>
    <w:p w14:paraId="34A1B86F" w14:textId="77777777" w:rsidR="00542384" w:rsidRDefault="00956A9B">
      <w:pPr>
        <w:spacing w:after="100" w:line="258" w:lineRule="auto"/>
      </w:pPr>
      <w:r>
        <w:rPr>
          <w:rFonts w:eastAsia="Arial Unicode MS" w:cs="Arial Unicode MS"/>
        </w:rPr>
        <w:t>This central module recursively subdivides playlist intervals, expanding inward from established boundaries toward a central anchor. Given interval [</w:t>
      </w:r>
      <w:proofErr w:type="spellStart"/>
      <w:r>
        <w:rPr>
          <w:rFonts w:eastAsia="Arial Unicode MS" w:cs="Arial Unicode MS"/>
        </w:rPr>
        <w:t>left_pos</w:t>
      </w:r>
      <w:proofErr w:type="spellEnd"/>
      <w:r>
        <w:rPr>
          <w:rFonts w:eastAsia="Arial Unicode MS" w:cs="Arial Unicode MS"/>
        </w:rPr>
        <w:t xml:space="preserve">, </w:t>
      </w:r>
      <w:proofErr w:type="spellStart"/>
      <w:r>
        <w:rPr>
          <w:rFonts w:eastAsia="Arial Unicode MS" w:cs="Arial Unicode MS"/>
        </w:rPr>
        <w:t>right_pos</w:t>
      </w:r>
      <w:proofErr w:type="spellEnd"/>
      <w:r>
        <w:rPr>
          <w:rFonts w:eastAsia="Arial Unicode MS" w:cs="Arial Unicode MS"/>
        </w:rPr>
        <w:t xml:space="preserve">], let M = </w:t>
      </w:r>
      <w:proofErr w:type="gramStart"/>
      <w:r>
        <w:rPr>
          <w:rFonts w:eastAsia="Arial Unicode MS" w:cs="Arial Unicode MS"/>
        </w:rPr>
        <w:t>floor(</w:t>
      </w:r>
      <w:proofErr w:type="gramEnd"/>
      <w:r>
        <w:rPr>
          <w:rFonts w:eastAsia="Arial Unicode MS" w:cs="Arial Unicode MS"/>
        </w:rPr>
        <w:t>(</w:t>
      </w:r>
      <w:proofErr w:type="spellStart"/>
      <w:r>
        <w:rPr>
          <w:rFonts w:eastAsia="Arial Unicode MS" w:cs="Arial Unicode MS"/>
        </w:rPr>
        <w:t>left_pos</w:t>
      </w:r>
      <w:proofErr w:type="spellEnd"/>
      <w:r>
        <w:rPr>
          <w:rFonts w:eastAsia="Arial Unicode MS" w:cs="Arial Unicode MS"/>
        </w:rPr>
        <w:t xml:space="preserve"> + </w:t>
      </w:r>
      <w:proofErr w:type="spellStart"/>
      <w:r>
        <w:rPr>
          <w:rFonts w:eastAsia="Arial Unicode MS" w:cs="Arial Unicode MS"/>
        </w:rPr>
        <w:t>right_pos</w:t>
      </w:r>
      <w:proofErr w:type="spellEnd"/>
      <w:r>
        <w:rPr>
          <w:rFonts w:eastAsia="Arial Unicode MS" w:cs="Arial Unicode MS"/>
        </w:rPr>
        <w:t xml:space="preserve">)/2). The system simultaneously expands a forward beam from left_pos+1 toward M−1 (seeded by the left boundary track) and a backward beam from right_pos−1 toward M+1 (seeded by the right boundary track). Each beam keeps </w:t>
      </w:r>
      <w:proofErr w:type="spellStart"/>
      <w:r>
        <w:rPr>
          <w:rFonts w:eastAsia="Arial Unicode MS" w:cs="Arial Unicode MS"/>
        </w:rPr>
        <w:t>beam_width</w:t>
      </w:r>
      <w:proofErr w:type="spellEnd"/>
      <w:r>
        <w:rPr>
          <w:rFonts w:eastAsia="Arial Unicode MS" w:cs="Arial Unicode MS"/>
        </w:rPr>
        <w:t xml:space="preserve"> partial paths, pruned by a composite step score:</w:t>
      </w:r>
    </w:p>
    <w:p w14:paraId="3B2D5CC5" w14:textId="77777777" w:rsidR="00542384" w:rsidRDefault="00956A9B">
      <w:pPr>
        <w:spacing w:after="100" w:line="283" w:lineRule="auto"/>
      </w:pPr>
      <w:proofErr w:type="spellStart"/>
      <w:proofErr w:type="gramStart"/>
      <w:r>
        <w:rPr>
          <w:rFonts w:ascii="Consolas" w:eastAsia="Consolas" w:hAnsi="Consolas" w:cs="Consolas"/>
          <w:color w:val="333333"/>
          <w:sz w:val="19"/>
          <w:szCs w:val="19"/>
        </w:rPr>
        <w:t>StepScore</w:t>
      </w:r>
      <w:proofErr w:type="spellEnd"/>
      <w:r>
        <w:rPr>
          <w:rFonts w:ascii="Consolas" w:eastAsia="Consolas" w:hAnsi="Consolas" w:cs="Consolas"/>
          <w:color w:val="333333"/>
          <w:sz w:val="19"/>
          <w:szCs w:val="19"/>
        </w:rPr>
        <w:t>(</w:t>
      </w:r>
      <w:proofErr w:type="gramEnd"/>
      <w:r>
        <w:rPr>
          <w:rFonts w:ascii="Consolas" w:eastAsia="Consolas" w:hAnsi="Consolas" w:cs="Consolas"/>
          <w:color w:val="333333"/>
          <w:sz w:val="19"/>
          <w:szCs w:val="19"/>
        </w:rPr>
        <w:t xml:space="preserve">x, </w:t>
      </w:r>
      <w:proofErr w:type="spellStart"/>
      <w:r>
        <w:rPr>
          <w:rFonts w:ascii="Consolas" w:eastAsia="Consolas" w:hAnsi="Consolas" w:cs="Consolas"/>
          <w:color w:val="333333"/>
          <w:sz w:val="19"/>
          <w:szCs w:val="19"/>
        </w:rPr>
        <w:t>prev</w:t>
      </w:r>
      <w:proofErr w:type="spellEnd"/>
      <w:r>
        <w:rPr>
          <w:rFonts w:ascii="Consolas" w:eastAsia="Consolas" w:hAnsi="Consolas" w:cs="Consolas"/>
          <w:color w:val="333333"/>
          <w:sz w:val="19"/>
          <w:szCs w:val="19"/>
        </w:rPr>
        <w:t xml:space="preserve">, pos) = </w:t>
      </w:r>
      <w:proofErr w:type="spellStart"/>
      <w:r>
        <w:rPr>
          <w:rFonts w:ascii="Consolas" w:eastAsia="Consolas" w:hAnsi="Consolas" w:cs="Consolas"/>
          <w:color w:val="333333"/>
          <w:sz w:val="19"/>
          <w:szCs w:val="19"/>
        </w:rPr>
        <w:t>trajectory_weight·norm</w:t>
      </w:r>
      <w:proofErr w:type="spellEnd"/>
      <w:r>
        <w:rPr>
          <w:rFonts w:ascii="Consolas" w:eastAsia="Consolas" w:hAnsi="Consolas" w:cs="Consolas"/>
          <w:color w:val="333333"/>
          <w:sz w:val="19"/>
          <w:szCs w:val="19"/>
        </w:rPr>
        <w:t>(</w:t>
      </w:r>
      <w:proofErr w:type="spellStart"/>
      <w:r>
        <w:rPr>
          <w:rFonts w:ascii="Consolas" w:eastAsia="Consolas" w:hAnsi="Consolas" w:cs="Consolas"/>
          <w:color w:val="333333"/>
          <w:sz w:val="19"/>
          <w:szCs w:val="19"/>
        </w:rPr>
        <w:t>C_trajectory</w:t>
      </w:r>
      <w:proofErr w:type="spellEnd"/>
      <w:r>
        <w:rPr>
          <w:rFonts w:ascii="Consolas" w:eastAsia="Consolas" w:hAnsi="Consolas" w:cs="Consolas"/>
          <w:color w:val="333333"/>
          <w:sz w:val="19"/>
          <w:szCs w:val="19"/>
        </w:rPr>
        <w:t>[</w:t>
      </w:r>
      <w:proofErr w:type="spellStart"/>
      <w:proofErr w:type="gramStart"/>
      <w:r>
        <w:rPr>
          <w:rFonts w:ascii="Consolas" w:eastAsia="Consolas" w:hAnsi="Consolas" w:cs="Consolas"/>
          <w:color w:val="333333"/>
          <w:sz w:val="19"/>
          <w:szCs w:val="19"/>
        </w:rPr>
        <w:t>x,pos</w:t>
      </w:r>
      <w:proofErr w:type="spellEnd"/>
      <w:proofErr w:type="gramEnd"/>
      <w:r>
        <w:rPr>
          <w:rFonts w:ascii="Consolas" w:eastAsia="Consolas" w:hAnsi="Consolas" w:cs="Consolas"/>
          <w:color w:val="333333"/>
          <w:sz w:val="19"/>
          <w:szCs w:val="19"/>
        </w:rPr>
        <w:t xml:space="preserve">]) + </w:t>
      </w:r>
      <w:proofErr w:type="spellStart"/>
      <w:r>
        <w:rPr>
          <w:rFonts w:ascii="Consolas" w:eastAsia="Consolas" w:hAnsi="Consolas" w:cs="Consolas"/>
          <w:color w:val="333333"/>
          <w:sz w:val="19"/>
          <w:szCs w:val="19"/>
        </w:rPr>
        <w:t>trans_weight·norm</w:t>
      </w:r>
      <w:proofErr w:type="spellEnd"/>
      <w:r>
        <w:rPr>
          <w:rFonts w:ascii="Consolas" w:eastAsia="Consolas" w:hAnsi="Consolas" w:cs="Consolas"/>
          <w:color w:val="333333"/>
          <w:sz w:val="19"/>
          <w:szCs w:val="19"/>
        </w:rPr>
        <w:t>(</w:t>
      </w:r>
      <w:proofErr w:type="spellStart"/>
      <w:r>
        <w:rPr>
          <w:rFonts w:ascii="Consolas" w:eastAsia="Consolas" w:hAnsi="Consolas" w:cs="Consolas"/>
          <w:color w:val="333333"/>
          <w:sz w:val="19"/>
          <w:szCs w:val="19"/>
        </w:rPr>
        <w:t>C_trans</w:t>
      </w:r>
      <w:proofErr w:type="spellEnd"/>
      <w:r>
        <w:rPr>
          <w:rFonts w:ascii="Consolas" w:eastAsia="Consolas" w:hAnsi="Consolas" w:cs="Consolas"/>
          <w:color w:val="333333"/>
          <w:sz w:val="19"/>
          <w:szCs w:val="19"/>
        </w:rPr>
        <w:t>[</w:t>
      </w:r>
      <w:proofErr w:type="spellStart"/>
      <w:proofErr w:type="gramStart"/>
      <w:r>
        <w:rPr>
          <w:rFonts w:ascii="Consolas" w:eastAsia="Consolas" w:hAnsi="Consolas" w:cs="Consolas"/>
          <w:color w:val="333333"/>
          <w:sz w:val="19"/>
          <w:szCs w:val="19"/>
        </w:rPr>
        <w:t>prev,x</w:t>
      </w:r>
      <w:proofErr w:type="spellEnd"/>
      <w:proofErr w:type="gramEnd"/>
      <w:r>
        <w:rPr>
          <w:rFonts w:ascii="Consolas" w:eastAsia="Consolas" w:hAnsi="Consolas" w:cs="Consolas"/>
          <w:color w:val="333333"/>
          <w:sz w:val="19"/>
          <w:szCs w:val="19"/>
        </w:rPr>
        <w:t xml:space="preserve">]) − </w:t>
      </w:r>
      <w:proofErr w:type="spellStart"/>
      <w:r>
        <w:rPr>
          <w:rFonts w:ascii="Consolas" w:eastAsia="Consolas" w:hAnsi="Consolas" w:cs="Consolas"/>
          <w:color w:val="333333"/>
          <w:sz w:val="19"/>
          <w:szCs w:val="19"/>
        </w:rPr>
        <w:t>btk_weight·</w:t>
      </w:r>
      <w:proofErr w:type="gramStart"/>
      <w:r>
        <w:rPr>
          <w:rFonts w:ascii="Consolas" w:eastAsia="Consolas" w:hAnsi="Consolas" w:cs="Consolas"/>
          <w:color w:val="333333"/>
          <w:sz w:val="19"/>
          <w:szCs w:val="19"/>
        </w:rPr>
        <w:t>norm</w:t>
      </w:r>
      <w:proofErr w:type="spellEnd"/>
      <w:r>
        <w:rPr>
          <w:rFonts w:ascii="Consolas" w:eastAsia="Consolas" w:hAnsi="Consolas" w:cs="Consolas"/>
          <w:color w:val="333333"/>
          <w:sz w:val="19"/>
          <w:szCs w:val="19"/>
        </w:rPr>
        <w:t>(</w:t>
      </w:r>
      <w:proofErr w:type="spellStart"/>
      <w:proofErr w:type="gramEnd"/>
      <w:r>
        <w:rPr>
          <w:rFonts w:ascii="Consolas" w:eastAsia="Consolas" w:hAnsi="Consolas" w:cs="Consolas"/>
          <w:color w:val="333333"/>
          <w:sz w:val="19"/>
          <w:szCs w:val="19"/>
        </w:rPr>
        <w:t>BS_song</w:t>
      </w:r>
      <w:proofErr w:type="spellEnd"/>
      <w:r>
        <w:rPr>
          <w:rFonts w:ascii="Consolas" w:eastAsia="Consolas" w:hAnsi="Consolas" w:cs="Consolas"/>
          <w:color w:val="333333"/>
          <w:sz w:val="19"/>
          <w:szCs w:val="19"/>
        </w:rPr>
        <w:t>[x])</w:t>
      </w:r>
    </w:p>
    <w:p w14:paraId="564CD615" w14:textId="77777777" w:rsidR="00542384" w:rsidRDefault="00956A9B">
      <w:pPr>
        <w:spacing w:after="100" w:line="258" w:lineRule="auto"/>
      </w:pPr>
      <w:r>
        <w:t>The negative bottleneck term prioritizes tracks that are harder to place. After the beams complete, an anchor track is selected at M from the joint forward/backward beam endpoints plus a bottleneck-prioritized candidate set, with a balance penalty preventing uneven left/right transition costs. Once the anchor is locked, the interval bifurcates into [</w:t>
      </w:r>
      <w:proofErr w:type="spellStart"/>
      <w:r>
        <w:t>left_pos</w:t>
      </w:r>
      <w:proofErr w:type="spellEnd"/>
      <w:r>
        <w:t xml:space="preserve">, M] and [M, </w:t>
      </w:r>
      <w:proofErr w:type="spellStart"/>
      <w:r>
        <w:t>right_pos</w:t>
      </w:r>
      <w:proofErr w:type="spellEnd"/>
      <w:r>
        <w:t>] and the process repeats recursively.</w:t>
      </w:r>
    </w:p>
    <w:p w14:paraId="6A25E494" w14:textId="77777777" w:rsidR="00542384" w:rsidRDefault="00956A9B">
      <w:pPr>
        <w:pStyle w:val="Heading3"/>
        <w:spacing w:before="220" w:after="60"/>
      </w:pPr>
      <w:r>
        <w:rPr>
          <w:rFonts w:ascii="Segoe UI" w:hAnsi="Segoe UI"/>
          <w:color w:val="2C7A7B"/>
          <w:sz w:val="24"/>
        </w:rPr>
        <w:t>3.2.6 Final Resolution: Base-Case Local Matching</w:t>
      </w:r>
    </w:p>
    <w:p w14:paraId="4ABEF096" w14:textId="77777777" w:rsidR="00542384" w:rsidRDefault="00956A9B">
      <w:pPr>
        <w:spacing w:after="100" w:line="258" w:lineRule="auto"/>
      </w:pPr>
      <w:r>
        <w:rPr>
          <w:rFonts w:eastAsia="Arial Unicode MS" w:cs="Arial Unicode MS"/>
        </w:rPr>
        <w:t xml:space="preserve">When a segment has ≤ </w:t>
      </w:r>
      <w:proofErr w:type="spellStart"/>
      <w:r>
        <w:rPr>
          <w:rFonts w:eastAsia="Arial Unicode MS" w:cs="Arial Unicode MS"/>
        </w:rPr>
        <w:t>base_case_size</w:t>
      </w:r>
      <w:proofErr w:type="spellEnd"/>
      <w:r>
        <w:rPr>
          <w:rFonts w:eastAsia="Arial Unicode MS" w:cs="Arial Unicode MS"/>
        </w:rPr>
        <w:t xml:space="preserve"> (default 4) empty slots, the system evaluates all valid permutations of a candidate set (up to </w:t>
      </w:r>
      <w:proofErr w:type="spellStart"/>
      <w:r>
        <w:rPr>
          <w:rFonts w:eastAsia="Arial Unicode MS" w:cs="Arial Unicode MS"/>
        </w:rPr>
        <w:t>base_case_max_candidates</w:t>
      </w:r>
      <w:proofErr w:type="spellEnd"/>
      <w:r>
        <w:rPr>
          <w:rFonts w:eastAsia="Arial Unicode MS" w:cs="Arial Unicode MS"/>
        </w:rPr>
        <w:t xml:space="preserve"> = 12 per segment). Scoring shifts weight strongly toward transition smoothness: </w:t>
      </w:r>
      <w:proofErr w:type="spellStart"/>
      <w:r>
        <w:rPr>
          <w:rFonts w:eastAsia="Arial Unicode MS" w:cs="Arial Unicode MS"/>
        </w:rPr>
        <w:t>BaseScore</w:t>
      </w:r>
      <w:proofErr w:type="spellEnd"/>
      <w:r>
        <w:rPr>
          <w:rFonts w:eastAsia="Arial Unicode MS" w:cs="Arial Unicode MS"/>
        </w:rPr>
        <w:t xml:space="preserve"> = </w:t>
      </w:r>
      <w:proofErr w:type="spellStart"/>
      <w:r>
        <w:rPr>
          <w:rFonts w:eastAsia="Arial Unicode MS" w:cs="Arial Unicode MS"/>
        </w:rPr>
        <w:t>base_trajectory_weight·Σ</w:t>
      </w:r>
      <w:proofErr w:type="spellEnd"/>
      <w:r>
        <w:rPr>
          <w:rFonts w:eastAsia="Arial Unicode MS" w:cs="Arial Unicode MS"/>
        </w:rPr>
        <w:t xml:space="preserve"> norm(</w:t>
      </w:r>
      <w:proofErr w:type="spellStart"/>
      <w:r>
        <w:rPr>
          <w:rFonts w:eastAsia="Arial Unicode MS" w:cs="Arial Unicode MS"/>
        </w:rPr>
        <w:t>C_trajectory</w:t>
      </w:r>
      <w:proofErr w:type="spellEnd"/>
      <w:r>
        <w:rPr>
          <w:rFonts w:eastAsia="Arial Unicode MS" w:cs="Arial Unicode MS"/>
        </w:rPr>
        <w:t xml:space="preserve">) + </w:t>
      </w:r>
      <w:proofErr w:type="spellStart"/>
      <w:r>
        <w:rPr>
          <w:rFonts w:eastAsia="Arial Unicode MS" w:cs="Arial Unicode MS"/>
        </w:rPr>
        <w:t>base_trans_weight·Σ</w:t>
      </w:r>
      <w:proofErr w:type="spellEnd"/>
      <w:r>
        <w:rPr>
          <w:rFonts w:eastAsia="Arial Unicode MS" w:cs="Arial Unicode MS"/>
        </w:rPr>
        <w:t xml:space="preserve"> norm(</w:t>
      </w:r>
      <w:proofErr w:type="spellStart"/>
      <w:r>
        <w:rPr>
          <w:rFonts w:eastAsia="Arial Unicode MS" w:cs="Arial Unicode MS"/>
        </w:rPr>
        <w:t>C_trans</w:t>
      </w:r>
      <w:proofErr w:type="spellEnd"/>
      <w:r>
        <w:rPr>
          <w:rFonts w:eastAsia="Arial Unicode MS" w:cs="Arial Unicode MS"/>
        </w:rPr>
        <w:t xml:space="preserve">) + </w:t>
      </w:r>
      <w:proofErr w:type="spellStart"/>
      <w:r>
        <w:rPr>
          <w:rFonts w:eastAsia="Arial Unicode MS" w:cs="Arial Unicode MS"/>
        </w:rPr>
        <w:t>btk_weight·Σ</w:t>
      </w:r>
      <w:proofErr w:type="spellEnd"/>
      <w:r>
        <w:rPr>
          <w:rFonts w:eastAsia="Arial Unicode MS" w:cs="Arial Unicode MS"/>
        </w:rPr>
        <w:t xml:space="preserve"> </w:t>
      </w:r>
      <w:proofErr w:type="gramStart"/>
      <w:r>
        <w:rPr>
          <w:rFonts w:eastAsia="Arial Unicode MS" w:cs="Arial Unicode MS"/>
        </w:rPr>
        <w:t>norm(</w:t>
      </w:r>
      <w:proofErr w:type="spellStart"/>
      <w:proofErr w:type="gramEnd"/>
      <w:r>
        <w:rPr>
          <w:rFonts w:eastAsia="Arial Unicode MS" w:cs="Arial Unicode MS"/>
        </w:rPr>
        <w:t>BS_song</w:t>
      </w:r>
      <w:proofErr w:type="spellEnd"/>
      <w:r>
        <w:rPr>
          <w:rFonts w:eastAsia="Arial Unicode MS" w:cs="Arial Unicode MS"/>
        </w:rPr>
        <w:t xml:space="preserve">), with </w:t>
      </w:r>
      <w:proofErr w:type="spellStart"/>
      <w:r>
        <w:rPr>
          <w:rFonts w:eastAsia="Arial Unicode MS" w:cs="Arial Unicode MS"/>
        </w:rPr>
        <w:t>base_trajectory_weight</w:t>
      </w:r>
      <w:proofErr w:type="spellEnd"/>
      <w:r>
        <w:rPr>
          <w:rFonts w:eastAsia="Arial Unicode MS" w:cs="Arial Unicode MS"/>
        </w:rPr>
        <w:t xml:space="preserve"> = 0.3 and </w:t>
      </w:r>
      <w:proofErr w:type="spellStart"/>
      <w:r>
        <w:rPr>
          <w:rFonts w:eastAsia="Arial Unicode MS" w:cs="Arial Unicode MS"/>
        </w:rPr>
        <w:t>base_trans_weight</w:t>
      </w:r>
      <w:proofErr w:type="spellEnd"/>
      <w:r>
        <w:rPr>
          <w:rFonts w:eastAsia="Arial Unicode MS" w:cs="Arial Unicode MS"/>
        </w:rPr>
        <w:t xml:space="preserve"> = 1.5 - mimicking a DJ who matches beats at the moment of crossfade.</w:t>
      </w:r>
    </w:p>
    <w:p w14:paraId="1A2076C6" w14:textId="77777777" w:rsidR="00542384" w:rsidRDefault="00956A9B">
      <w:pPr>
        <w:spacing w:after="100" w:line="258" w:lineRule="auto"/>
      </w:pPr>
      <w:r>
        <w:rPr>
          <w:i/>
          <w:iCs/>
          <w:color w:val="555555"/>
        </w:rPr>
        <w:t>The full BIBS pseudocode is provided in Appendix A.</w:t>
      </w:r>
    </w:p>
    <w:p w14:paraId="6A7939F5" w14:textId="77777777" w:rsidR="00542384" w:rsidRDefault="00956A9B">
      <w:pPr>
        <w:pStyle w:val="Heading2"/>
        <w:spacing w:before="280" w:after="100"/>
      </w:pPr>
      <w:bookmarkStart w:id="16" w:name="_Toc234247868"/>
      <w:r>
        <w:rPr>
          <w:rFonts w:ascii="Segoe UI" w:hAnsi="Segoe UI"/>
          <w:color w:val="1F3A5F"/>
          <w:sz w:val="29"/>
        </w:rPr>
        <w:t>3.3 The Method Family and Ablation Design</w:t>
      </w:r>
      <w:bookmarkEnd w:id="16"/>
    </w:p>
    <w:p w14:paraId="0786454F" w14:textId="77777777" w:rsidR="00542384" w:rsidRDefault="00956A9B">
      <w:pPr>
        <w:spacing w:after="100" w:line="258" w:lineRule="auto"/>
      </w:pPr>
      <w:r>
        <w:t xml:space="preserve">All methods share the same cost functions, trajectory definition, and endpoint selection (the </w:t>
      </w:r>
      <w:proofErr w:type="spellStart"/>
      <w:r>
        <w:t>ev_proximity</w:t>
      </w:r>
      <w:proofErr w:type="spellEnd"/>
      <w:r>
        <w:t xml:space="preserve"> mode: start/end tracks are the songs whose EV score is closest to the natural low/high endpoints of the trajectory). They differ only in how the interior ordering is produced. </w:t>
      </w:r>
      <w:r>
        <w:lastRenderedPageBreak/>
        <w:t xml:space="preserve">The ablation was designed around a single question: which components of BIBS </w:t>
      </w:r>
      <w:proofErr w:type="gramStart"/>
      <w:r>
        <w:t>actually drive</w:t>
      </w:r>
      <w:proofErr w:type="gramEnd"/>
      <w:r>
        <w:t xml:space="preserve"> quality? We therefore started from BIBS, isolated its weakness (recursive midpoint anchoring hurts transitions), and then transplanted its best components - candidate orchestration and stochastic pruning - onto the simpler meet-in-the-middle (MM) beam, one at a time.</w:t>
      </w:r>
    </w:p>
    <w:p w14:paraId="451D95C8" w14:textId="77777777" w:rsidR="00542384" w:rsidRDefault="00956A9B">
      <w:pPr>
        <w:pStyle w:val="Heading3"/>
        <w:spacing w:before="220" w:after="60"/>
      </w:pPr>
      <w:r>
        <w:rPr>
          <w:rFonts w:ascii="Segoe UI" w:hAnsi="Segoe UI"/>
          <w:color w:val="2C7A7B"/>
          <w:sz w:val="24"/>
        </w:rPr>
        <w:t>3.3.1 Baselines</w:t>
      </w:r>
    </w:p>
    <w:tbl>
      <w:tblPr>
        <w:tblStyle w:val="aa"/>
        <w:tblW w:w="9360" w:type="dxa"/>
        <w:tblInd w:w="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Layout w:type="fixed"/>
        <w:tblLook w:val="0400" w:firstRow="0" w:lastRow="0" w:firstColumn="0" w:lastColumn="0" w:noHBand="0" w:noVBand="1"/>
      </w:tblPr>
      <w:tblGrid>
        <w:gridCol w:w="1900"/>
        <w:gridCol w:w="7460"/>
      </w:tblGrid>
      <w:tr w:rsidR="00542384" w14:paraId="659CDCE1" w14:textId="77777777">
        <w:trPr>
          <w:tblHeader/>
        </w:trPr>
        <w:tc>
          <w:tcPr>
            <w:tcW w:w="1900" w:type="dxa"/>
            <w:shd w:val="clear" w:color="auto" w:fill="1F3864"/>
            <w:tcMar>
              <w:top w:w="60" w:type="dxa"/>
              <w:left w:w="90" w:type="dxa"/>
              <w:bottom w:w="60" w:type="dxa"/>
              <w:right w:w="90" w:type="dxa"/>
            </w:tcMar>
            <w:vAlign w:val="center"/>
          </w:tcPr>
          <w:p w14:paraId="1B07E855" w14:textId="77777777" w:rsidR="00542384" w:rsidRDefault="00956A9B">
            <w:pPr>
              <w:jc w:val="center"/>
            </w:pPr>
            <w:r>
              <w:rPr>
                <w:rFonts w:ascii="Calibri" w:hAnsi="Calibri"/>
                <w:b/>
                <w:bCs/>
                <w:color w:val="FFFFFF"/>
                <w:sz w:val="18"/>
                <w:szCs w:val="18"/>
              </w:rPr>
              <w:t>Baseline</w:t>
            </w:r>
          </w:p>
        </w:tc>
        <w:tc>
          <w:tcPr>
            <w:tcW w:w="7460" w:type="dxa"/>
            <w:shd w:val="clear" w:color="auto" w:fill="1F3864"/>
            <w:tcMar>
              <w:top w:w="60" w:type="dxa"/>
              <w:left w:w="90" w:type="dxa"/>
              <w:bottom w:w="60" w:type="dxa"/>
              <w:right w:w="90" w:type="dxa"/>
            </w:tcMar>
            <w:vAlign w:val="center"/>
          </w:tcPr>
          <w:p w14:paraId="1968D415" w14:textId="77777777" w:rsidR="00542384" w:rsidRDefault="00956A9B">
            <w:pPr>
              <w:jc w:val="center"/>
            </w:pPr>
            <w:r>
              <w:rPr>
                <w:rFonts w:ascii="Calibri" w:hAnsi="Calibri"/>
                <w:b/>
                <w:bCs/>
                <w:color w:val="FFFFFF"/>
                <w:sz w:val="18"/>
                <w:szCs w:val="18"/>
              </w:rPr>
              <w:t>Description</w:t>
            </w:r>
          </w:p>
        </w:tc>
      </w:tr>
      <w:tr w:rsidR="00542384" w14:paraId="5656B485" w14:textId="77777777">
        <w:tc>
          <w:tcPr>
            <w:tcW w:w="1900" w:type="dxa"/>
            <w:tcMar>
              <w:top w:w="46" w:type="dxa"/>
              <w:left w:w="90" w:type="dxa"/>
              <w:bottom w:w="46" w:type="dxa"/>
              <w:right w:w="90" w:type="dxa"/>
            </w:tcMar>
            <w:vAlign w:val="center"/>
          </w:tcPr>
          <w:p w14:paraId="4DD286DE" w14:textId="77777777" w:rsidR="00542384" w:rsidRDefault="00956A9B">
            <w:r>
              <w:rPr>
                <w:rFonts w:ascii="Calibri" w:hAnsi="Calibri"/>
                <w:sz w:val="18"/>
                <w:szCs w:val="18"/>
              </w:rPr>
              <w:t>random</w:t>
            </w:r>
          </w:p>
        </w:tc>
        <w:tc>
          <w:tcPr>
            <w:tcW w:w="7460" w:type="dxa"/>
            <w:tcMar>
              <w:top w:w="46" w:type="dxa"/>
              <w:left w:w="90" w:type="dxa"/>
              <w:bottom w:w="46" w:type="dxa"/>
              <w:right w:w="90" w:type="dxa"/>
            </w:tcMar>
            <w:vAlign w:val="center"/>
          </w:tcPr>
          <w:p w14:paraId="208CD867" w14:textId="77777777" w:rsidR="00542384" w:rsidRDefault="00956A9B">
            <w:pPr>
              <w:jc w:val="center"/>
            </w:pPr>
            <w:r>
              <w:rPr>
                <w:rFonts w:ascii="Calibri" w:hAnsi="Calibri"/>
                <w:sz w:val="18"/>
                <w:szCs w:val="18"/>
              </w:rPr>
              <w:t>Random permutation of tracks. Floor reference - no optimization.</w:t>
            </w:r>
          </w:p>
        </w:tc>
      </w:tr>
      <w:tr w:rsidR="00542384" w14:paraId="7D934F6A" w14:textId="77777777">
        <w:tc>
          <w:tcPr>
            <w:tcW w:w="1900" w:type="dxa"/>
            <w:shd w:val="clear" w:color="auto" w:fill="F4F6FA"/>
            <w:tcMar>
              <w:top w:w="46" w:type="dxa"/>
              <w:left w:w="90" w:type="dxa"/>
              <w:bottom w:w="46" w:type="dxa"/>
              <w:right w:w="90" w:type="dxa"/>
            </w:tcMar>
            <w:vAlign w:val="center"/>
          </w:tcPr>
          <w:p w14:paraId="575828A2" w14:textId="77777777" w:rsidR="00542384" w:rsidRDefault="00956A9B">
            <w:proofErr w:type="spellStart"/>
            <w:r>
              <w:rPr>
                <w:rFonts w:ascii="Calibri" w:hAnsi="Calibri"/>
                <w:sz w:val="18"/>
                <w:szCs w:val="18"/>
              </w:rPr>
              <w:t>transition_greedy</w:t>
            </w:r>
            <w:proofErr w:type="spellEnd"/>
          </w:p>
        </w:tc>
        <w:tc>
          <w:tcPr>
            <w:tcW w:w="7460" w:type="dxa"/>
            <w:shd w:val="clear" w:color="auto" w:fill="F4F6FA"/>
            <w:tcMar>
              <w:top w:w="46" w:type="dxa"/>
              <w:left w:w="90" w:type="dxa"/>
              <w:bottom w:w="46" w:type="dxa"/>
              <w:right w:w="90" w:type="dxa"/>
            </w:tcMar>
            <w:vAlign w:val="center"/>
          </w:tcPr>
          <w:p w14:paraId="6C1BB247" w14:textId="77777777" w:rsidR="00542384" w:rsidRDefault="00956A9B">
            <w:pPr>
              <w:jc w:val="center"/>
            </w:pPr>
            <w:r>
              <w:rPr>
                <w:rFonts w:ascii="Calibri" w:hAnsi="Calibri"/>
                <w:sz w:val="18"/>
                <w:szCs w:val="18"/>
              </w:rPr>
              <w:t>At each step picks the track with the lowest transition cost from the previous. Ignores trajectory. Best transition metric but worst arc adherence.</w:t>
            </w:r>
          </w:p>
        </w:tc>
      </w:tr>
      <w:tr w:rsidR="00542384" w14:paraId="3763A116" w14:textId="77777777">
        <w:tc>
          <w:tcPr>
            <w:tcW w:w="1900" w:type="dxa"/>
            <w:tcMar>
              <w:top w:w="46" w:type="dxa"/>
              <w:left w:w="90" w:type="dxa"/>
              <w:bottom w:w="46" w:type="dxa"/>
              <w:right w:w="90" w:type="dxa"/>
            </w:tcMar>
            <w:vAlign w:val="center"/>
          </w:tcPr>
          <w:p w14:paraId="175A9F01" w14:textId="77777777" w:rsidR="00542384" w:rsidRDefault="00956A9B">
            <w:proofErr w:type="spellStart"/>
            <w:r>
              <w:rPr>
                <w:rFonts w:ascii="Calibri" w:hAnsi="Calibri"/>
                <w:sz w:val="18"/>
                <w:szCs w:val="18"/>
              </w:rPr>
              <w:t>arc_assignment</w:t>
            </w:r>
            <w:proofErr w:type="spellEnd"/>
          </w:p>
        </w:tc>
        <w:tc>
          <w:tcPr>
            <w:tcW w:w="7460" w:type="dxa"/>
            <w:tcMar>
              <w:top w:w="46" w:type="dxa"/>
              <w:left w:w="90" w:type="dxa"/>
              <w:bottom w:w="46" w:type="dxa"/>
              <w:right w:w="90" w:type="dxa"/>
            </w:tcMar>
            <w:vAlign w:val="center"/>
          </w:tcPr>
          <w:p w14:paraId="0A92A8D5" w14:textId="77777777" w:rsidR="00542384" w:rsidRDefault="00956A9B">
            <w:pPr>
              <w:jc w:val="center"/>
            </w:pPr>
            <w:r>
              <w:rPr>
                <w:rFonts w:ascii="Calibri" w:hAnsi="Calibri"/>
                <w:sz w:val="18"/>
                <w:szCs w:val="18"/>
              </w:rPr>
              <w:t>Hungarian assignment - globally optimal track-to-position mapping by arc cost. Zero transition awareness. Theoretical arc-RMSE lower bound.</w:t>
            </w:r>
          </w:p>
        </w:tc>
      </w:tr>
      <w:tr w:rsidR="00542384" w14:paraId="12077645" w14:textId="77777777">
        <w:tc>
          <w:tcPr>
            <w:tcW w:w="1900" w:type="dxa"/>
            <w:shd w:val="clear" w:color="auto" w:fill="F4F6FA"/>
            <w:tcMar>
              <w:top w:w="46" w:type="dxa"/>
              <w:left w:w="90" w:type="dxa"/>
              <w:bottom w:w="46" w:type="dxa"/>
              <w:right w:w="90" w:type="dxa"/>
            </w:tcMar>
            <w:vAlign w:val="center"/>
          </w:tcPr>
          <w:p w14:paraId="04279B31" w14:textId="77777777" w:rsidR="00542384" w:rsidRDefault="00956A9B">
            <w:proofErr w:type="spellStart"/>
            <w:r>
              <w:rPr>
                <w:rFonts w:ascii="Calibri" w:hAnsi="Calibri"/>
                <w:sz w:val="18"/>
                <w:szCs w:val="18"/>
              </w:rPr>
              <w:t>flexer_interp</w:t>
            </w:r>
            <w:proofErr w:type="spellEnd"/>
          </w:p>
        </w:tc>
        <w:tc>
          <w:tcPr>
            <w:tcW w:w="7460" w:type="dxa"/>
            <w:shd w:val="clear" w:color="auto" w:fill="F4F6FA"/>
            <w:tcMar>
              <w:top w:w="46" w:type="dxa"/>
              <w:left w:w="90" w:type="dxa"/>
              <w:bottom w:w="46" w:type="dxa"/>
              <w:right w:w="90" w:type="dxa"/>
            </w:tcMar>
            <w:vAlign w:val="center"/>
          </w:tcPr>
          <w:p w14:paraId="7E79643D" w14:textId="77777777" w:rsidR="00542384" w:rsidRDefault="00956A9B">
            <w:pPr>
              <w:jc w:val="center"/>
            </w:pPr>
            <w:r>
              <w:rPr>
                <w:rFonts w:ascii="Calibri" w:hAnsi="Calibri"/>
                <w:sz w:val="18"/>
                <w:szCs w:val="18"/>
              </w:rPr>
              <w:t>Assigns tracks to positions using acoustic interpolation ratios between start and end. No trajectory, no transitions.</w:t>
            </w:r>
          </w:p>
        </w:tc>
      </w:tr>
      <w:tr w:rsidR="00542384" w14:paraId="28EFE1A2" w14:textId="77777777">
        <w:tc>
          <w:tcPr>
            <w:tcW w:w="1900" w:type="dxa"/>
            <w:tcMar>
              <w:top w:w="46" w:type="dxa"/>
              <w:left w:w="90" w:type="dxa"/>
              <w:bottom w:w="46" w:type="dxa"/>
              <w:right w:w="90" w:type="dxa"/>
            </w:tcMar>
            <w:vAlign w:val="center"/>
          </w:tcPr>
          <w:p w14:paraId="4350DD27" w14:textId="77777777" w:rsidR="00542384" w:rsidRDefault="00956A9B">
            <w:proofErr w:type="spellStart"/>
            <w:r>
              <w:rPr>
                <w:rFonts w:ascii="Calibri" w:hAnsi="Calibri"/>
                <w:sz w:val="18"/>
                <w:szCs w:val="18"/>
              </w:rPr>
              <w:t>forward_beam</w:t>
            </w:r>
            <w:proofErr w:type="spellEnd"/>
          </w:p>
        </w:tc>
        <w:tc>
          <w:tcPr>
            <w:tcW w:w="7460" w:type="dxa"/>
            <w:tcMar>
              <w:top w:w="46" w:type="dxa"/>
              <w:left w:w="90" w:type="dxa"/>
              <w:bottom w:w="46" w:type="dxa"/>
              <w:right w:w="90" w:type="dxa"/>
            </w:tcMar>
            <w:vAlign w:val="center"/>
          </w:tcPr>
          <w:p w14:paraId="104101D4" w14:textId="77777777" w:rsidR="00542384" w:rsidRDefault="00956A9B">
            <w:pPr>
              <w:jc w:val="center"/>
            </w:pPr>
            <w:r>
              <w:rPr>
                <w:rFonts w:ascii="Calibri" w:hAnsi="Calibri"/>
                <w:sz w:val="18"/>
                <w:szCs w:val="18"/>
              </w:rPr>
              <w:t xml:space="preserve">Left-to-right beam search scoring </w:t>
            </w:r>
            <w:proofErr w:type="spellStart"/>
            <w:r>
              <w:rPr>
                <w:rFonts w:ascii="Calibri" w:hAnsi="Calibri"/>
                <w:sz w:val="18"/>
                <w:szCs w:val="18"/>
              </w:rPr>
              <w:t>arc_weight·C_arc</w:t>
            </w:r>
            <w:proofErr w:type="spellEnd"/>
            <w:r>
              <w:rPr>
                <w:rFonts w:ascii="Calibri" w:hAnsi="Calibri"/>
                <w:sz w:val="18"/>
                <w:szCs w:val="18"/>
              </w:rPr>
              <w:t xml:space="preserve"> + </w:t>
            </w:r>
            <w:proofErr w:type="spellStart"/>
            <w:r>
              <w:rPr>
                <w:rFonts w:ascii="Calibri" w:hAnsi="Calibri"/>
                <w:sz w:val="18"/>
                <w:szCs w:val="18"/>
              </w:rPr>
              <w:t>trans_weight·C_trans</w:t>
            </w:r>
            <w:proofErr w:type="spellEnd"/>
            <w:r>
              <w:rPr>
                <w:rFonts w:ascii="Calibri" w:hAnsi="Calibri"/>
                <w:sz w:val="18"/>
                <w:szCs w:val="18"/>
              </w:rPr>
              <w:t xml:space="preserve">. Deterministic, </w:t>
            </w:r>
            <w:proofErr w:type="gramStart"/>
            <w:r>
              <w:rPr>
                <w:rFonts w:ascii="Calibri" w:hAnsi="Calibri"/>
                <w:sz w:val="18"/>
                <w:szCs w:val="18"/>
              </w:rPr>
              <w:t>single-direction</w:t>
            </w:r>
            <w:proofErr w:type="gramEnd"/>
            <w:r>
              <w:rPr>
                <w:rFonts w:ascii="Calibri" w:hAnsi="Calibri"/>
                <w:sz w:val="18"/>
                <w:szCs w:val="18"/>
              </w:rPr>
              <w:t>.</w:t>
            </w:r>
          </w:p>
        </w:tc>
      </w:tr>
      <w:tr w:rsidR="00542384" w14:paraId="76CB97E8" w14:textId="77777777">
        <w:tc>
          <w:tcPr>
            <w:tcW w:w="1900" w:type="dxa"/>
            <w:shd w:val="clear" w:color="auto" w:fill="F4F6FA"/>
            <w:tcMar>
              <w:top w:w="46" w:type="dxa"/>
              <w:left w:w="90" w:type="dxa"/>
              <w:bottom w:w="46" w:type="dxa"/>
              <w:right w:w="90" w:type="dxa"/>
            </w:tcMar>
            <w:vAlign w:val="center"/>
          </w:tcPr>
          <w:p w14:paraId="15AFBF7F" w14:textId="77777777" w:rsidR="00542384" w:rsidRDefault="00956A9B">
            <w:proofErr w:type="spellStart"/>
            <w:r>
              <w:rPr>
                <w:rFonts w:ascii="Calibri" w:hAnsi="Calibri"/>
                <w:sz w:val="18"/>
                <w:szCs w:val="18"/>
              </w:rPr>
              <w:t>mm_beam</w:t>
            </w:r>
            <w:proofErr w:type="spellEnd"/>
          </w:p>
        </w:tc>
        <w:tc>
          <w:tcPr>
            <w:tcW w:w="7460" w:type="dxa"/>
            <w:shd w:val="clear" w:color="auto" w:fill="F4F6FA"/>
            <w:tcMar>
              <w:top w:w="46" w:type="dxa"/>
              <w:left w:w="90" w:type="dxa"/>
              <w:bottom w:w="46" w:type="dxa"/>
              <w:right w:w="90" w:type="dxa"/>
            </w:tcMar>
            <w:vAlign w:val="center"/>
          </w:tcPr>
          <w:p w14:paraId="12523518" w14:textId="77777777" w:rsidR="00542384" w:rsidRDefault="00956A9B">
            <w:pPr>
              <w:jc w:val="center"/>
            </w:pPr>
            <w:r>
              <w:rPr>
                <w:rFonts w:ascii="Calibri" w:eastAsia="Arial Unicode MS" w:hAnsi="Calibri" w:cs="Arial Unicode MS"/>
                <w:sz w:val="18"/>
                <w:szCs w:val="18"/>
              </w:rPr>
              <w:t>Bidirectional meet-in-the-middle beam. Forward beam covers 0→mid, backward beam covers N-1→mid, committed at midpoint. Non-recursive, deterministic.</w:t>
            </w:r>
          </w:p>
        </w:tc>
      </w:tr>
      <w:tr w:rsidR="00542384" w14:paraId="3E4FBA85" w14:textId="77777777">
        <w:tc>
          <w:tcPr>
            <w:tcW w:w="1900" w:type="dxa"/>
            <w:tcMar>
              <w:top w:w="46" w:type="dxa"/>
              <w:left w:w="90" w:type="dxa"/>
              <w:bottom w:w="46" w:type="dxa"/>
              <w:right w:w="90" w:type="dxa"/>
            </w:tcMar>
            <w:vAlign w:val="center"/>
          </w:tcPr>
          <w:p w14:paraId="7B8F9657" w14:textId="77777777" w:rsidR="00542384" w:rsidRDefault="00956A9B">
            <w:proofErr w:type="spellStart"/>
            <w:r>
              <w:rPr>
                <w:rFonts w:ascii="Calibri" w:hAnsi="Calibri"/>
                <w:sz w:val="18"/>
                <w:szCs w:val="18"/>
              </w:rPr>
              <w:t>greedy_arc_trans</w:t>
            </w:r>
            <w:proofErr w:type="spellEnd"/>
          </w:p>
        </w:tc>
        <w:tc>
          <w:tcPr>
            <w:tcW w:w="7460" w:type="dxa"/>
            <w:tcMar>
              <w:top w:w="46" w:type="dxa"/>
              <w:left w:w="90" w:type="dxa"/>
              <w:bottom w:w="46" w:type="dxa"/>
              <w:right w:w="90" w:type="dxa"/>
            </w:tcMar>
            <w:vAlign w:val="center"/>
          </w:tcPr>
          <w:p w14:paraId="4E877992" w14:textId="77777777" w:rsidR="00542384" w:rsidRDefault="00956A9B">
            <w:pPr>
              <w:jc w:val="center"/>
            </w:pPr>
            <w:r>
              <w:rPr>
                <w:rFonts w:ascii="Calibri" w:hAnsi="Calibri"/>
                <w:sz w:val="18"/>
                <w:szCs w:val="18"/>
              </w:rPr>
              <w:t xml:space="preserve">Greedy per-step minimizing </w:t>
            </w:r>
            <w:proofErr w:type="spellStart"/>
            <w:r>
              <w:rPr>
                <w:rFonts w:ascii="Calibri" w:hAnsi="Calibri"/>
                <w:sz w:val="18"/>
                <w:szCs w:val="18"/>
              </w:rPr>
              <w:t>arc_weight·C_arc</w:t>
            </w:r>
            <w:proofErr w:type="spellEnd"/>
            <w:r>
              <w:rPr>
                <w:rFonts w:ascii="Calibri" w:hAnsi="Calibri"/>
                <w:sz w:val="18"/>
                <w:szCs w:val="18"/>
              </w:rPr>
              <w:t xml:space="preserve"> + </w:t>
            </w:r>
            <w:proofErr w:type="spellStart"/>
            <w:r>
              <w:rPr>
                <w:rFonts w:ascii="Calibri" w:hAnsi="Calibri"/>
                <w:sz w:val="18"/>
                <w:szCs w:val="18"/>
              </w:rPr>
              <w:t>trans_weight·C_trans</w:t>
            </w:r>
            <w:proofErr w:type="spellEnd"/>
            <w:r>
              <w:rPr>
                <w:rFonts w:ascii="Calibri" w:hAnsi="Calibri"/>
                <w:sz w:val="18"/>
                <w:szCs w:val="18"/>
              </w:rPr>
              <w:t>. Direct baseline for BIBS.</w:t>
            </w:r>
          </w:p>
        </w:tc>
      </w:tr>
    </w:tbl>
    <w:p w14:paraId="13B34A0D" w14:textId="77777777" w:rsidR="00542384" w:rsidRDefault="00542384">
      <w:pPr>
        <w:spacing w:after="60"/>
      </w:pPr>
    </w:p>
    <w:p w14:paraId="602C7E02" w14:textId="77777777" w:rsidR="00542384" w:rsidRDefault="00956A9B">
      <w:pPr>
        <w:pStyle w:val="Heading3"/>
        <w:spacing w:before="220" w:after="60"/>
      </w:pPr>
      <w:r>
        <w:rPr>
          <w:rFonts w:ascii="Segoe UI" w:hAnsi="Segoe UI"/>
          <w:color w:val="2C7A7B"/>
          <w:sz w:val="24"/>
        </w:rPr>
        <w:t>3.3.2 Our Methods (ablation)</w:t>
      </w:r>
    </w:p>
    <w:tbl>
      <w:tblPr>
        <w:tblStyle w:val="ab"/>
        <w:tblW w:w="9360" w:type="dxa"/>
        <w:tblInd w:w="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Layout w:type="fixed"/>
        <w:tblLook w:val="0400" w:firstRow="0" w:lastRow="0" w:firstColumn="0" w:lastColumn="0" w:noHBand="0" w:noVBand="1"/>
      </w:tblPr>
      <w:tblGrid>
        <w:gridCol w:w="3152"/>
        <w:gridCol w:w="6208"/>
      </w:tblGrid>
      <w:tr w:rsidR="00542384" w14:paraId="66F22105" w14:textId="77777777">
        <w:trPr>
          <w:tblHeader/>
        </w:trPr>
        <w:tc>
          <w:tcPr>
            <w:tcW w:w="3152" w:type="dxa"/>
            <w:shd w:val="clear" w:color="auto" w:fill="1F3864"/>
            <w:tcMar>
              <w:top w:w="60" w:type="dxa"/>
              <w:left w:w="90" w:type="dxa"/>
              <w:bottom w:w="60" w:type="dxa"/>
              <w:right w:w="90" w:type="dxa"/>
            </w:tcMar>
            <w:vAlign w:val="center"/>
          </w:tcPr>
          <w:p w14:paraId="25EAEFCA" w14:textId="77777777" w:rsidR="00542384" w:rsidRDefault="00956A9B">
            <w:pPr>
              <w:jc w:val="center"/>
            </w:pPr>
            <w:r>
              <w:rPr>
                <w:rFonts w:ascii="Calibri" w:hAnsi="Calibri"/>
                <w:b/>
                <w:bCs/>
                <w:color w:val="FFFFFF"/>
                <w:sz w:val="18"/>
                <w:szCs w:val="18"/>
              </w:rPr>
              <w:t>Method</w:t>
            </w:r>
          </w:p>
        </w:tc>
        <w:tc>
          <w:tcPr>
            <w:tcW w:w="6208" w:type="dxa"/>
            <w:shd w:val="clear" w:color="auto" w:fill="1F3864"/>
            <w:tcMar>
              <w:top w:w="60" w:type="dxa"/>
              <w:left w:w="90" w:type="dxa"/>
              <w:bottom w:w="60" w:type="dxa"/>
              <w:right w:w="90" w:type="dxa"/>
            </w:tcMar>
            <w:vAlign w:val="center"/>
          </w:tcPr>
          <w:p w14:paraId="40FDE2C9" w14:textId="77777777" w:rsidR="00542384" w:rsidRDefault="00956A9B">
            <w:pPr>
              <w:jc w:val="center"/>
            </w:pPr>
            <w:r>
              <w:rPr>
                <w:rFonts w:ascii="Calibri" w:hAnsi="Calibri"/>
                <w:b/>
                <w:bCs/>
                <w:color w:val="FFFFFF"/>
                <w:sz w:val="18"/>
                <w:szCs w:val="18"/>
              </w:rPr>
              <w:t>What was added vs. the plain MM beam / BIBS baseline</w:t>
            </w:r>
          </w:p>
        </w:tc>
      </w:tr>
      <w:tr w:rsidR="00542384" w14:paraId="424EB05F" w14:textId="77777777">
        <w:tc>
          <w:tcPr>
            <w:tcW w:w="3152" w:type="dxa"/>
            <w:tcMar>
              <w:top w:w="46" w:type="dxa"/>
              <w:left w:w="90" w:type="dxa"/>
              <w:bottom w:w="46" w:type="dxa"/>
              <w:right w:w="90" w:type="dxa"/>
            </w:tcMar>
            <w:vAlign w:val="center"/>
          </w:tcPr>
          <w:p w14:paraId="71E99B26" w14:textId="77777777" w:rsidR="00542384" w:rsidRDefault="00956A9B">
            <w:proofErr w:type="spellStart"/>
            <w:r>
              <w:rPr>
                <w:rFonts w:ascii="Calibri" w:hAnsi="Calibri"/>
                <w:sz w:val="18"/>
                <w:szCs w:val="18"/>
              </w:rPr>
              <w:t>bibs_current</w:t>
            </w:r>
            <w:proofErr w:type="spellEnd"/>
          </w:p>
        </w:tc>
        <w:tc>
          <w:tcPr>
            <w:tcW w:w="6208" w:type="dxa"/>
            <w:tcMar>
              <w:top w:w="46" w:type="dxa"/>
              <w:left w:w="90" w:type="dxa"/>
              <w:bottom w:w="46" w:type="dxa"/>
              <w:right w:w="90" w:type="dxa"/>
            </w:tcMar>
            <w:vAlign w:val="center"/>
          </w:tcPr>
          <w:p w14:paraId="29F1F4F2" w14:textId="77777777" w:rsidR="00542384" w:rsidRDefault="00956A9B">
            <w:pPr>
              <w:jc w:val="center"/>
            </w:pPr>
            <w:r>
              <w:rPr>
                <w:rFonts w:ascii="Calibri" w:hAnsi="Calibri"/>
                <w:sz w:val="18"/>
                <w:szCs w:val="18"/>
              </w:rPr>
              <w:t>Recursive bidirectional beam with bottleneck-guided candidate orchestration and midpoint anchor placement; recurses until base-case intervals are brute-forced.</w:t>
            </w:r>
          </w:p>
        </w:tc>
      </w:tr>
      <w:tr w:rsidR="00542384" w14:paraId="6A001D53" w14:textId="77777777">
        <w:tc>
          <w:tcPr>
            <w:tcW w:w="3152" w:type="dxa"/>
            <w:shd w:val="clear" w:color="auto" w:fill="F4F6FA"/>
            <w:tcMar>
              <w:top w:w="46" w:type="dxa"/>
              <w:left w:w="90" w:type="dxa"/>
              <w:bottom w:w="46" w:type="dxa"/>
              <w:right w:w="90" w:type="dxa"/>
            </w:tcMar>
            <w:vAlign w:val="center"/>
          </w:tcPr>
          <w:p w14:paraId="5FD0F8C9" w14:textId="77777777" w:rsidR="00542384" w:rsidRDefault="00956A9B">
            <w:proofErr w:type="spellStart"/>
            <w:r>
              <w:rPr>
                <w:rFonts w:ascii="Calibri" w:hAnsi="Calibri"/>
                <w:sz w:val="18"/>
                <w:szCs w:val="18"/>
              </w:rPr>
              <w:t>bibs_repair</w:t>
            </w:r>
            <w:proofErr w:type="spellEnd"/>
          </w:p>
        </w:tc>
        <w:tc>
          <w:tcPr>
            <w:tcW w:w="6208" w:type="dxa"/>
            <w:shd w:val="clear" w:color="auto" w:fill="F4F6FA"/>
            <w:tcMar>
              <w:top w:w="46" w:type="dxa"/>
              <w:left w:w="90" w:type="dxa"/>
              <w:bottom w:w="46" w:type="dxa"/>
              <w:right w:w="90" w:type="dxa"/>
            </w:tcMar>
            <w:vAlign w:val="center"/>
          </w:tcPr>
          <w:p w14:paraId="6EE533C6" w14:textId="77777777" w:rsidR="00542384" w:rsidRDefault="00956A9B">
            <w:pPr>
              <w:jc w:val="center"/>
            </w:pPr>
            <w:r>
              <w:rPr>
                <w:rFonts w:ascii="Calibri" w:hAnsi="Calibri"/>
                <w:sz w:val="18"/>
                <w:szCs w:val="18"/>
              </w:rPr>
              <w:t>BIBS output passed through the guarded local repair pass (below).</w:t>
            </w:r>
          </w:p>
        </w:tc>
      </w:tr>
      <w:tr w:rsidR="00542384" w14:paraId="0D67A043" w14:textId="77777777">
        <w:tc>
          <w:tcPr>
            <w:tcW w:w="3152" w:type="dxa"/>
            <w:tcMar>
              <w:top w:w="46" w:type="dxa"/>
              <w:left w:w="90" w:type="dxa"/>
              <w:bottom w:w="46" w:type="dxa"/>
              <w:right w:w="90" w:type="dxa"/>
            </w:tcMar>
            <w:vAlign w:val="center"/>
          </w:tcPr>
          <w:p w14:paraId="2171F6A9" w14:textId="77777777" w:rsidR="00542384" w:rsidRDefault="00956A9B">
            <w:proofErr w:type="spellStart"/>
            <w:r>
              <w:rPr>
                <w:rFonts w:ascii="Calibri" w:hAnsi="Calibri"/>
                <w:sz w:val="18"/>
                <w:szCs w:val="18"/>
              </w:rPr>
              <w:t>bibs_stochastic</w:t>
            </w:r>
            <w:proofErr w:type="spellEnd"/>
          </w:p>
        </w:tc>
        <w:tc>
          <w:tcPr>
            <w:tcW w:w="6208" w:type="dxa"/>
            <w:tcMar>
              <w:top w:w="46" w:type="dxa"/>
              <w:left w:w="90" w:type="dxa"/>
              <w:bottom w:w="46" w:type="dxa"/>
              <w:right w:w="90" w:type="dxa"/>
            </w:tcMar>
            <w:vAlign w:val="center"/>
          </w:tcPr>
          <w:p w14:paraId="2C106E63" w14:textId="77777777" w:rsidR="00542384" w:rsidRDefault="00956A9B">
            <w:pPr>
              <w:jc w:val="center"/>
            </w:pPr>
            <w:r>
              <w:rPr>
                <w:rFonts w:ascii="Calibri" w:eastAsia="Arial Unicode MS" w:hAnsi="Calibri" w:cs="Arial Unicode MS"/>
                <w:sz w:val="18"/>
                <w:szCs w:val="18"/>
              </w:rPr>
              <w:t xml:space="preserve">BIBS with stochastic beam pruning: samples from </w:t>
            </w:r>
            <w:proofErr w:type="gramStart"/>
            <w:r>
              <w:rPr>
                <w:rFonts w:ascii="Calibri" w:eastAsia="Arial Unicode MS" w:hAnsi="Calibri" w:cs="Arial Unicode MS"/>
                <w:sz w:val="18"/>
                <w:szCs w:val="18"/>
              </w:rPr>
              <w:t>top-K</w:t>
            </w:r>
            <w:proofErr w:type="gramEnd"/>
            <w:r>
              <w:rPr>
                <w:rFonts w:ascii="Calibri" w:eastAsia="Arial Unicode MS" w:hAnsi="Calibri" w:cs="Arial Unicode MS"/>
                <w:sz w:val="18"/>
                <w:szCs w:val="18"/>
              </w:rPr>
              <w:t xml:space="preserve"> candidates with probability ∝ exp(−(score−min)/temperature). Different seed → different valid ordering.</w:t>
            </w:r>
          </w:p>
        </w:tc>
      </w:tr>
      <w:tr w:rsidR="00542384" w14:paraId="6F77399E" w14:textId="77777777">
        <w:tc>
          <w:tcPr>
            <w:tcW w:w="3152" w:type="dxa"/>
            <w:shd w:val="clear" w:color="auto" w:fill="F4F6FA"/>
            <w:tcMar>
              <w:top w:w="46" w:type="dxa"/>
              <w:left w:w="90" w:type="dxa"/>
              <w:bottom w:w="46" w:type="dxa"/>
              <w:right w:w="90" w:type="dxa"/>
            </w:tcMar>
            <w:vAlign w:val="center"/>
          </w:tcPr>
          <w:p w14:paraId="5B7BEB14" w14:textId="77777777" w:rsidR="00542384" w:rsidRDefault="00956A9B">
            <w:proofErr w:type="spellStart"/>
            <w:r>
              <w:rPr>
                <w:rFonts w:ascii="Calibri" w:hAnsi="Calibri"/>
                <w:sz w:val="18"/>
                <w:szCs w:val="18"/>
              </w:rPr>
              <w:t>bibs_stoch_repair</w:t>
            </w:r>
            <w:proofErr w:type="spellEnd"/>
          </w:p>
        </w:tc>
        <w:tc>
          <w:tcPr>
            <w:tcW w:w="6208" w:type="dxa"/>
            <w:shd w:val="clear" w:color="auto" w:fill="F4F6FA"/>
            <w:tcMar>
              <w:top w:w="46" w:type="dxa"/>
              <w:left w:w="90" w:type="dxa"/>
              <w:bottom w:w="46" w:type="dxa"/>
              <w:right w:w="90" w:type="dxa"/>
            </w:tcMar>
            <w:vAlign w:val="center"/>
          </w:tcPr>
          <w:p w14:paraId="3BF635B5" w14:textId="77777777" w:rsidR="00542384" w:rsidRDefault="00956A9B">
            <w:pPr>
              <w:jc w:val="center"/>
            </w:pPr>
            <w:r>
              <w:rPr>
                <w:rFonts w:ascii="Calibri" w:hAnsi="Calibri"/>
                <w:sz w:val="18"/>
                <w:szCs w:val="18"/>
              </w:rPr>
              <w:t>Stochastic BIBS + repair.</w:t>
            </w:r>
          </w:p>
        </w:tc>
      </w:tr>
      <w:tr w:rsidR="00542384" w14:paraId="69B2EDCD" w14:textId="77777777">
        <w:tc>
          <w:tcPr>
            <w:tcW w:w="3152" w:type="dxa"/>
            <w:tcMar>
              <w:top w:w="46" w:type="dxa"/>
              <w:left w:w="90" w:type="dxa"/>
              <w:bottom w:w="46" w:type="dxa"/>
              <w:right w:w="90" w:type="dxa"/>
            </w:tcMar>
            <w:vAlign w:val="center"/>
          </w:tcPr>
          <w:p w14:paraId="4BEA4C92" w14:textId="77777777" w:rsidR="00542384" w:rsidRDefault="00956A9B">
            <w:proofErr w:type="spellStart"/>
            <w:r>
              <w:rPr>
                <w:rFonts w:ascii="Calibri" w:hAnsi="Calibri"/>
                <w:sz w:val="18"/>
                <w:szCs w:val="18"/>
              </w:rPr>
              <w:t>bibs_parallel</w:t>
            </w:r>
            <w:proofErr w:type="spellEnd"/>
          </w:p>
        </w:tc>
        <w:tc>
          <w:tcPr>
            <w:tcW w:w="6208" w:type="dxa"/>
            <w:tcMar>
              <w:top w:w="46" w:type="dxa"/>
              <w:left w:w="90" w:type="dxa"/>
              <w:bottom w:w="46" w:type="dxa"/>
              <w:right w:w="90" w:type="dxa"/>
            </w:tcMar>
            <w:vAlign w:val="center"/>
          </w:tcPr>
          <w:p w14:paraId="768865B6" w14:textId="77777777" w:rsidR="00542384" w:rsidRDefault="00956A9B">
            <w:pPr>
              <w:jc w:val="center"/>
            </w:pPr>
            <w:r>
              <w:rPr>
                <w:rFonts w:ascii="Calibri" w:hAnsi="Calibri"/>
                <w:sz w:val="18"/>
                <w:szCs w:val="18"/>
              </w:rPr>
              <w:t>Level-synchronous BIBS: all intervals at the same recursion depth place anchors simultaneously, with conflict arbitration.</w:t>
            </w:r>
          </w:p>
        </w:tc>
      </w:tr>
      <w:tr w:rsidR="00542384" w14:paraId="459E5673" w14:textId="77777777">
        <w:tc>
          <w:tcPr>
            <w:tcW w:w="3152" w:type="dxa"/>
            <w:shd w:val="clear" w:color="auto" w:fill="F4F6FA"/>
            <w:tcMar>
              <w:top w:w="46" w:type="dxa"/>
              <w:left w:w="90" w:type="dxa"/>
              <w:bottom w:w="46" w:type="dxa"/>
              <w:right w:w="90" w:type="dxa"/>
            </w:tcMar>
            <w:vAlign w:val="center"/>
          </w:tcPr>
          <w:p w14:paraId="1059C6E3" w14:textId="77777777" w:rsidR="00542384" w:rsidRDefault="00956A9B">
            <w:proofErr w:type="spellStart"/>
            <w:r>
              <w:rPr>
                <w:rFonts w:ascii="Calibri" w:hAnsi="Calibri"/>
                <w:sz w:val="18"/>
                <w:szCs w:val="18"/>
              </w:rPr>
              <w:t>mm_beam_stochastic</w:t>
            </w:r>
            <w:proofErr w:type="spellEnd"/>
          </w:p>
        </w:tc>
        <w:tc>
          <w:tcPr>
            <w:tcW w:w="6208" w:type="dxa"/>
            <w:shd w:val="clear" w:color="auto" w:fill="F4F6FA"/>
            <w:tcMar>
              <w:top w:w="46" w:type="dxa"/>
              <w:left w:w="90" w:type="dxa"/>
              <w:bottom w:w="46" w:type="dxa"/>
              <w:right w:w="90" w:type="dxa"/>
            </w:tcMar>
            <w:vAlign w:val="center"/>
          </w:tcPr>
          <w:p w14:paraId="5F2FBE24" w14:textId="77777777" w:rsidR="00542384" w:rsidRDefault="00956A9B">
            <w:pPr>
              <w:jc w:val="center"/>
            </w:pPr>
            <w:r>
              <w:rPr>
                <w:rFonts w:ascii="Calibri" w:hAnsi="Calibri"/>
                <w:sz w:val="18"/>
                <w:szCs w:val="18"/>
              </w:rPr>
              <w:t xml:space="preserve">Plain MM beam with stochastic beam pruning (same </w:t>
            </w:r>
            <w:proofErr w:type="spellStart"/>
            <w:r>
              <w:rPr>
                <w:rFonts w:ascii="Calibri" w:hAnsi="Calibri"/>
                <w:sz w:val="18"/>
                <w:szCs w:val="18"/>
              </w:rPr>
              <w:t>softmax</w:t>
            </w:r>
            <w:proofErr w:type="spellEnd"/>
            <w:r>
              <w:rPr>
                <w:rFonts w:ascii="Calibri" w:hAnsi="Calibri"/>
                <w:sz w:val="18"/>
                <w:szCs w:val="18"/>
              </w:rPr>
              <w:t xml:space="preserve"> </w:t>
            </w:r>
            <w:proofErr w:type="gramStart"/>
            <w:r>
              <w:rPr>
                <w:rFonts w:ascii="Calibri" w:hAnsi="Calibri"/>
                <w:sz w:val="18"/>
                <w:szCs w:val="18"/>
              </w:rPr>
              <w:t>top-K</w:t>
            </w:r>
            <w:proofErr w:type="gramEnd"/>
            <w:r>
              <w:rPr>
                <w:rFonts w:ascii="Calibri" w:hAnsi="Calibri"/>
                <w:sz w:val="18"/>
                <w:szCs w:val="18"/>
              </w:rPr>
              <w:t xml:space="preserve"> sampler). Non-recursive.</w:t>
            </w:r>
          </w:p>
        </w:tc>
      </w:tr>
      <w:tr w:rsidR="00542384" w14:paraId="2D8E7BA4" w14:textId="77777777">
        <w:tc>
          <w:tcPr>
            <w:tcW w:w="3152" w:type="dxa"/>
            <w:tcMar>
              <w:top w:w="46" w:type="dxa"/>
              <w:left w:w="90" w:type="dxa"/>
              <w:bottom w:w="46" w:type="dxa"/>
              <w:right w:w="90" w:type="dxa"/>
            </w:tcMar>
            <w:vAlign w:val="center"/>
          </w:tcPr>
          <w:p w14:paraId="66675EC7" w14:textId="77777777" w:rsidR="00542384" w:rsidRDefault="00956A9B">
            <w:proofErr w:type="spellStart"/>
            <w:r>
              <w:rPr>
                <w:rFonts w:ascii="Calibri" w:hAnsi="Calibri"/>
                <w:sz w:val="18"/>
                <w:szCs w:val="18"/>
              </w:rPr>
              <w:t>mm_beam_stochastic_repair</w:t>
            </w:r>
            <w:proofErr w:type="spellEnd"/>
          </w:p>
        </w:tc>
        <w:tc>
          <w:tcPr>
            <w:tcW w:w="6208" w:type="dxa"/>
            <w:tcMar>
              <w:top w:w="46" w:type="dxa"/>
              <w:left w:w="90" w:type="dxa"/>
              <w:bottom w:w="46" w:type="dxa"/>
              <w:right w:w="90" w:type="dxa"/>
            </w:tcMar>
            <w:vAlign w:val="center"/>
          </w:tcPr>
          <w:p w14:paraId="26ABF2CD" w14:textId="77777777" w:rsidR="00542384" w:rsidRDefault="00956A9B">
            <w:pPr>
              <w:jc w:val="center"/>
            </w:pPr>
            <w:r>
              <w:rPr>
                <w:rFonts w:ascii="Calibri" w:hAnsi="Calibri"/>
                <w:sz w:val="18"/>
                <w:szCs w:val="18"/>
              </w:rPr>
              <w:t>Stochastic MM beam + repair.</w:t>
            </w:r>
          </w:p>
        </w:tc>
      </w:tr>
      <w:tr w:rsidR="00542384" w14:paraId="23555757" w14:textId="77777777">
        <w:tc>
          <w:tcPr>
            <w:tcW w:w="3152" w:type="dxa"/>
            <w:shd w:val="clear" w:color="auto" w:fill="F4F6FA"/>
            <w:tcMar>
              <w:top w:w="46" w:type="dxa"/>
              <w:left w:w="90" w:type="dxa"/>
              <w:bottom w:w="46" w:type="dxa"/>
              <w:right w:w="90" w:type="dxa"/>
            </w:tcMar>
            <w:vAlign w:val="center"/>
          </w:tcPr>
          <w:p w14:paraId="4E29FBE6" w14:textId="77777777" w:rsidR="00542384" w:rsidRDefault="00956A9B">
            <w:proofErr w:type="spellStart"/>
            <w:r>
              <w:rPr>
                <w:rFonts w:ascii="Calibri" w:hAnsi="Calibri"/>
                <w:b/>
                <w:bCs/>
                <w:sz w:val="18"/>
                <w:szCs w:val="18"/>
              </w:rPr>
              <w:t>mm_beam_orch_stochastic</w:t>
            </w:r>
            <w:proofErr w:type="spellEnd"/>
          </w:p>
        </w:tc>
        <w:tc>
          <w:tcPr>
            <w:tcW w:w="6208" w:type="dxa"/>
            <w:shd w:val="clear" w:color="auto" w:fill="F4F6FA"/>
            <w:tcMar>
              <w:top w:w="46" w:type="dxa"/>
              <w:left w:w="90" w:type="dxa"/>
              <w:bottom w:w="46" w:type="dxa"/>
              <w:right w:w="90" w:type="dxa"/>
            </w:tcMar>
            <w:vAlign w:val="center"/>
          </w:tcPr>
          <w:p w14:paraId="3BB17EAC" w14:textId="77777777" w:rsidR="00542384" w:rsidRDefault="00956A9B">
            <w:pPr>
              <w:jc w:val="center"/>
            </w:pPr>
            <w:r>
              <w:rPr>
                <w:rFonts w:ascii="Calibri" w:hAnsi="Calibri"/>
                <w:sz w:val="18"/>
                <w:szCs w:val="18"/>
              </w:rPr>
              <w:t xml:space="preserve">Stochastic MM beam WITH BIBS-style candidate orchestration: candidates pre-filtered by arc cost, transition-graph </w:t>
            </w:r>
            <w:proofErr w:type="spellStart"/>
            <w:r>
              <w:rPr>
                <w:rFonts w:ascii="Calibri" w:hAnsi="Calibri"/>
                <w:sz w:val="18"/>
                <w:szCs w:val="18"/>
              </w:rPr>
              <w:t>neighbors</w:t>
            </w:r>
            <w:proofErr w:type="spellEnd"/>
            <w:r>
              <w:rPr>
                <w:rFonts w:ascii="Calibri" w:hAnsi="Calibri"/>
                <w:sz w:val="18"/>
                <w:szCs w:val="18"/>
              </w:rPr>
              <w:t>, and bottleneck priority instead of iterating all tracks.</w:t>
            </w:r>
          </w:p>
        </w:tc>
      </w:tr>
      <w:tr w:rsidR="00542384" w14:paraId="65936AAA" w14:textId="77777777">
        <w:tc>
          <w:tcPr>
            <w:tcW w:w="3152" w:type="dxa"/>
            <w:tcMar>
              <w:top w:w="46" w:type="dxa"/>
              <w:left w:w="90" w:type="dxa"/>
              <w:bottom w:w="46" w:type="dxa"/>
              <w:right w:w="90" w:type="dxa"/>
            </w:tcMar>
            <w:vAlign w:val="center"/>
          </w:tcPr>
          <w:p w14:paraId="1C0469B1" w14:textId="77777777" w:rsidR="00542384" w:rsidRDefault="00956A9B">
            <w:proofErr w:type="spellStart"/>
            <w:r>
              <w:rPr>
                <w:rFonts w:ascii="Calibri" w:hAnsi="Calibri"/>
                <w:b/>
                <w:bCs/>
                <w:sz w:val="18"/>
                <w:szCs w:val="18"/>
              </w:rPr>
              <w:t>mm_beam_orch_stochastic_repair</w:t>
            </w:r>
            <w:proofErr w:type="spellEnd"/>
          </w:p>
        </w:tc>
        <w:tc>
          <w:tcPr>
            <w:tcW w:w="6208" w:type="dxa"/>
            <w:tcMar>
              <w:top w:w="46" w:type="dxa"/>
              <w:left w:w="90" w:type="dxa"/>
              <w:bottom w:w="46" w:type="dxa"/>
              <w:right w:w="90" w:type="dxa"/>
            </w:tcMar>
            <w:vAlign w:val="center"/>
          </w:tcPr>
          <w:p w14:paraId="705770E8" w14:textId="77777777" w:rsidR="00542384" w:rsidRDefault="00956A9B">
            <w:pPr>
              <w:jc w:val="center"/>
            </w:pPr>
            <w:r>
              <w:rPr>
                <w:rFonts w:ascii="Calibri" w:hAnsi="Calibri"/>
                <w:sz w:val="18"/>
                <w:szCs w:val="18"/>
              </w:rPr>
              <w:t>Orchestrated stochastic MM beam + repair.</w:t>
            </w:r>
          </w:p>
        </w:tc>
      </w:tr>
      <w:tr w:rsidR="00542384" w14:paraId="27365776" w14:textId="77777777">
        <w:tc>
          <w:tcPr>
            <w:tcW w:w="3152" w:type="dxa"/>
            <w:shd w:val="clear" w:color="auto" w:fill="F4F6FA"/>
            <w:tcMar>
              <w:top w:w="46" w:type="dxa"/>
              <w:left w:w="90" w:type="dxa"/>
              <w:bottom w:w="46" w:type="dxa"/>
              <w:right w:w="90" w:type="dxa"/>
            </w:tcMar>
            <w:vAlign w:val="center"/>
          </w:tcPr>
          <w:p w14:paraId="636FFBA9" w14:textId="77777777" w:rsidR="00542384" w:rsidRDefault="00956A9B">
            <w:proofErr w:type="spellStart"/>
            <w:r>
              <w:rPr>
                <w:rFonts w:ascii="Calibri" w:hAnsi="Calibri"/>
                <w:sz w:val="18"/>
                <w:szCs w:val="18"/>
              </w:rPr>
              <w:t>bibs_tempo_aware</w:t>
            </w:r>
            <w:proofErr w:type="spellEnd"/>
          </w:p>
        </w:tc>
        <w:tc>
          <w:tcPr>
            <w:tcW w:w="6208" w:type="dxa"/>
            <w:shd w:val="clear" w:color="auto" w:fill="F4F6FA"/>
            <w:tcMar>
              <w:top w:w="46" w:type="dxa"/>
              <w:left w:w="90" w:type="dxa"/>
              <w:bottom w:w="46" w:type="dxa"/>
              <w:right w:w="90" w:type="dxa"/>
            </w:tcMar>
            <w:vAlign w:val="center"/>
          </w:tcPr>
          <w:p w14:paraId="5A165E8E" w14:textId="77777777" w:rsidR="00542384" w:rsidRDefault="00956A9B">
            <w:pPr>
              <w:jc w:val="center"/>
            </w:pPr>
            <w:r>
              <w:rPr>
                <w:rFonts w:ascii="Calibri" w:hAnsi="Calibri"/>
                <w:sz w:val="18"/>
                <w:szCs w:val="18"/>
              </w:rPr>
              <w:t>BIBS with a soft BPM-jump penalty (waived when a track is an excellent trajectory fit). Implementation had runtime issues - see caveats.</w:t>
            </w:r>
          </w:p>
        </w:tc>
      </w:tr>
      <w:tr w:rsidR="00542384" w14:paraId="3EABD432" w14:textId="77777777">
        <w:tc>
          <w:tcPr>
            <w:tcW w:w="3152" w:type="dxa"/>
            <w:tcMar>
              <w:top w:w="46" w:type="dxa"/>
              <w:left w:w="90" w:type="dxa"/>
              <w:bottom w:w="46" w:type="dxa"/>
              <w:right w:w="90" w:type="dxa"/>
            </w:tcMar>
            <w:vAlign w:val="center"/>
          </w:tcPr>
          <w:p w14:paraId="6AC61697" w14:textId="77777777" w:rsidR="00542384" w:rsidRDefault="00956A9B">
            <w:r>
              <w:rPr>
                <w:rFonts w:ascii="Calibri" w:hAnsi="Calibri"/>
                <w:sz w:val="18"/>
                <w:szCs w:val="18"/>
              </w:rPr>
              <w:t>bibs_alpha2</w:t>
            </w:r>
          </w:p>
        </w:tc>
        <w:tc>
          <w:tcPr>
            <w:tcW w:w="6208" w:type="dxa"/>
            <w:tcMar>
              <w:top w:w="46" w:type="dxa"/>
              <w:left w:w="90" w:type="dxa"/>
              <w:bottom w:w="46" w:type="dxa"/>
              <w:right w:w="90" w:type="dxa"/>
            </w:tcMar>
            <w:vAlign w:val="center"/>
          </w:tcPr>
          <w:p w14:paraId="4C5D9F0F" w14:textId="77777777" w:rsidR="00542384" w:rsidRDefault="00956A9B">
            <w:pPr>
              <w:jc w:val="center"/>
            </w:pPr>
            <w:r>
              <w:rPr>
                <w:rFonts w:ascii="Calibri" w:hAnsi="Calibri"/>
                <w:sz w:val="18"/>
                <w:szCs w:val="18"/>
              </w:rPr>
              <w:t xml:space="preserve">BIBS with rhythm weight α=2.0 in </w:t>
            </w:r>
            <w:proofErr w:type="spellStart"/>
            <w:r>
              <w:rPr>
                <w:rFonts w:ascii="Calibri" w:hAnsi="Calibri"/>
                <w:sz w:val="18"/>
                <w:szCs w:val="18"/>
              </w:rPr>
              <w:t>C_trans</w:t>
            </w:r>
            <w:proofErr w:type="spellEnd"/>
            <w:r>
              <w:rPr>
                <w:rFonts w:ascii="Calibri" w:hAnsi="Calibri"/>
                <w:sz w:val="18"/>
                <w:szCs w:val="18"/>
              </w:rPr>
              <w:t xml:space="preserve"> (double tempo weight).</w:t>
            </w:r>
          </w:p>
        </w:tc>
      </w:tr>
      <w:tr w:rsidR="00542384" w14:paraId="786E8325" w14:textId="77777777">
        <w:tc>
          <w:tcPr>
            <w:tcW w:w="3152" w:type="dxa"/>
            <w:shd w:val="clear" w:color="auto" w:fill="F4F6FA"/>
            <w:tcMar>
              <w:top w:w="46" w:type="dxa"/>
              <w:left w:w="90" w:type="dxa"/>
              <w:bottom w:w="46" w:type="dxa"/>
              <w:right w:w="90" w:type="dxa"/>
            </w:tcMar>
            <w:vAlign w:val="center"/>
          </w:tcPr>
          <w:p w14:paraId="60F86285" w14:textId="77777777" w:rsidR="00542384" w:rsidRDefault="00956A9B">
            <w:r>
              <w:rPr>
                <w:rFonts w:ascii="Calibri" w:hAnsi="Calibri"/>
                <w:sz w:val="18"/>
                <w:szCs w:val="18"/>
              </w:rPr>
              <w:t>mm_beam_alpha2</w:t>
            </w:r>
          </w:p>
        </w:tc>
        <w:tc>
          <w:tcPr>
            <w:tcW w:w="6208" w:type="dxa"/>
            <w:shd w:val="clear" w:color="auto" w:fill="F4F6FA"/>
            <w:tcMar>
              <w:top w:w="46" w:type="dxa"/>
              <w:left w:w="90" w:type="dxa"/>
              <w:bottom w:w="46" w:type="dxa"/>
              <w:right w:w="90" w:type="dxa"/>
            </w:tcMar>
            <w:vAlign w:val="center"/>
          </w:tcPr>
          <w:p w14:paraId="33E878C9" w14:textId="77777777" w:rsidR="00542384" w:rsidRDefault="00956A9B">
            <w:pPr>
              <w:jc w:val="center"/>
            </w:pPr>
            <w:r>
              <w:rPr>
                <w:rFonts w:ascii="Calibri" w:hAnsi="Calibri"/>
                <w:sz w:val="18"/>
                <w:szCs w:val="18"/>
              </w:rPr>
              <w:t>MM beam with α=2.0.</w:t>
            </w:r>
          </w:p>
        </w:tc>
      </w:tr>
      <w:tr w:rsidR="00542384" w14:paraId="6B4B7AA9" w14:textId="77777777">
        <w:tc>
          <w:tcPr>
            <w:tcW w:w="3152" w:type="dxa"/>
            <w:tcMar>
              <w:top w:w="46" w:type="dxa"/>
              <w:left w:w="90" w:type="dxa"/>
              <w:bottom w:w="46" w:type="dxa"/>
              <w:right w:w="90" w:type="dxa"/>
            </w:tcMar>
            <w:vAlign w:val="center"/>
          </w:tcPr>
          <w:p w14:paraId="42AA1143" w14:textId="77777777" w:rsidR="00542384" w:rsidRDefault="00956A9B">
            <w:proofErr w:type="spellStart"/>
            <w:r>
              <w:rPr>
                <w:rFonts w:ascii="Calibri" w:hAnsi="Calibri"/>
                <w:sz w:val="18"/>
                <w:szCs w:val="18"/>
              </w:rPr>
              <w:t>bibs_traj_first</w:t>
            </w:r>
            <w:proofErr w:type="spellEnd"/>
          </w:p>
        </w:tc>
        <w:tc>
          <w:tcPr>
            <w:tcW w:w="6208" w:type="dxa"/>
            <w:tcMar>
              <w:top w:w="46" w:type="dxa"/>
              <w:left w:w="90" w:type="dxa"/>
              <w:bottom w:w="46" w:type="dxa"/>
              <w:right w:w="90" w:type="dxa"/>
            </w:tcMar>
            <w:vAlign w:val="center"/>
          </w:tcPr>
          <w:p w14:paraId="116503B2" w14:textId="77777777" w:rsidR="00542384" w:rsidRDefault="00956A9B">
            <w:pPr>
              <w:jc w:val="center"/>
            </w:pPr>
            <w:r>
              <w:rPr>
                <w:rFonts w:ascii="Calibri" w:hAnsi="Calibri"/>
                <w:sz w:val="18"/>
                <w:szCs w:val="18"/>
              </w:rPr>
              <w:t>BIBS with trajectory-first endpoint selection: trajectory defined from the pool’s natural EV range first, then start/end chosen to fit positions 0 and N-1.</w:t>
            </w:r>
          </w:p>
        </w:tc>
      </w:tr>
    </w:tbl>
    <w:p w14:paraId="49AD8BAC" w14:textId="77777777" w:rsidR="00542384" w:rsidRDefault="00542384">
      <w:pPr>
        <w:spacing w:after="60"/>
      </w:pPr>
    </w:p>
    <w:p w14:paraId="21D41D14" w14:textId="77777777" w:rsidR="00542384" w:rsidRDefault="00956A9B">
      <w:pPr>
        <w:pStyle w:val="Heading3"/>
        <w:spacing w:before="220" w:after="60"/>
      </w:pPr>
      <w:r>
        <w:rPr>
          <w:rFonts w:ascii="Segoe UI" w:hAnsi="Segoe UI"/>
          <w:color w:val="2C7A7B"/>
          <w:sz w:val="24"/>
        </w:rPr>
        <w:lastRenderedPageBreak/>
        <w:t>3.3.3 Three Reusable Components</w:t>
      </w:r>
    </w:p>
    <w:p w14:paraId="616C48B4" w14:textId="77777777" w:rsidR="00542384" w:rsidRDefault="00956A9B">
      <w:pPr>
        <w:spacing w:line="258" w:lineRule="auto"/>
      </w:pPr>
      <w:r>
        <w:rPr>
          <w:b/>
          <w:bCs/>
        </w:rPr>
        <w:t xml:space="preserve">The repair pass. </w:t>
      </w:r>
    </w:p>
    <w:p w14:paraId="122E0353" w14:textId="77777777" w:rsidR="00542384" w:rsidRDefault="00956A9B">
      <w:pPr>
        <w:spacing w:after="100" w:line="258" w:lineRule="auto"/>
      </w:pPr>
      <w:r>
        <w:t xml:space="preserve">After any algorithm produces an ordering, the repair pass finds the </w:t>
      </w:r>
      <w:proofErr w:type="spellStart"/>
      <w:r>
        <w:t>max_windows</w:t>
      </w:r>
      <w:proofErr w:type="spellEnd"/>
      <w:r>
        <w:t xml:space="preserve"> transitions with the highest cost, extracts a small window of ±</w:t>
      </w:r>
      <w:proofErr w:type="spellStart"/>
      <w:r>
        <w:t>window_radius</w:t>
      </w:r>
      <w:proofErr w:type="spellEnd"/>
      <w:r>
        <w:t xml:space="preserve"> tracks around each, tries all permutations, and accepts a reorder only if total window transition cost decreases AND arc RMSE does not increase beyond </w:t>
      </w:r>
      <w:proofErr w:type="spellStart"/>
      <w:r>
        <w:t>arc_guard</w:t>
      </w:r>
      <w:proofErr w:type="spellEnd"/>
      <w:r>
        <w:t>. Endpoints are always fixed. It is a local micro-optimizer that patches the worst seams; it reliably reduces p95 and max transition with minimal arc cost, runs in ~0.13–0.17 s on top of any method, and never worsens arc adherence beyond the guard.</w:t>
      </w:r>
    </w:p>
    <w:p w14:paraId="0A424A24" w14:textId="77777777" w:rsidR="00542384" w:rsidRDefault="00956A9B">
      <w:pPr>
        <w:spacing w:line="258" w:lineRule="auto"/>
      </w:pPr>
      <w:r>
        <w:rPr>
          <w:b/>
          <w:bCs/>
        </w:rPr>
        <w:t xml:space="preserve">Stochastic pruning. </w:t>
      </w:r>
    </w:p>
    <w:p w14:paraId="2C230964" w14:textId="77777777" w:rsidR="00542384" w:rsidRDefault="00956A9B">
      <w:pPr>
        <w:spacing w:after="100" w:line="258" w:lineRule="auto"/>
      </w:pPr>
      <w:r>
        <w:rPr>
          <w:rFonts w:eastAsia="Arial Unicode MS" w:cs="Arial Unicode MS"/>
        </w:rPr>
        <w:t xml:space="preserve">In a standard beam search only the </w:t>
      </w:r>
      <w:proofErr w:type="gramStart"/>
      <w:r>
        <w:rPr>
          <w:rFonts w:eastAsia="Arial Unicode MS" w:cs="Arial Unicode MS"/>
        </w:rPr>
        <w:t>top-K</w:t>
      </w:r>
      <w:proofErr w:type="gramEnd"/>
      <w:r>
        <w:rPr>
          <w:rFonts w:eastAsia="Arial Unicode MS" w:cs="Arial Unicode MS"/>
        </w:rPr>
        <w:t xml:space="preserve"> scoring beams survive (deterministic </w:t>
      </w:r>
      <w:proofErr w:type="spellStart"/>
      <w:r>
        <w:rPr>
          <w:rFonts w:eastAsia="Arial Unicode MS" w:cs="Arial Unicode MS"/>
        </w:rPr>
        <w:t>argmin</w:t>
      </w:r>
      <w:proofErr w:type="spellEnd"/>
      <w:r>
        <w:rPr>
          <w:rFonts w:eastAsia="Arial Unicode MS" w:cs="Arial Unicode MS"/>
        </w:rPr>
        <w:t xml:space="preserve">). In the stochastic variant, survival uses </w:t>
      </w:r>
      <w:proofErr w:type="spellStart"/>
      <w:r>
        <w:rPr>
          <w:rFonts w:eastAsia="Arial Unicode MS" w:cs="Arial Unicode MS"/>
        </w:rPr>
        <w:t>softmax</w:t>
      </w:r>
      <w:proofErr w:type="spellEnd"/>
      <w:r>
        <w:rPr>
          <w:rFonts w:eastAsia="Arial Unicode MS" w:cs="Arial Unicode MS"/>
        </w:rPr>
        <w:t xml:space="preserve"> sampling: restrict candidates to top-k by score, then sample </w:t>
      </w:r>
      <w:proofErr w:type="spellStart"/>
      <w:r>
        <w:rPr>
          <w:rFonts w:eastAsia="Arial Unicode MS" w:cs="Arial Unicode MS"/>
        </w:rPr>
        <w:t>beam_width</w:t>
      </w:r>
      <w:proofErr w:type="spellEnd"/>
      <w:r>
        <w:rPr>
          <w:rFonts w:eastAsia="Arial Unicode MS" w:cs="Arial Unicode MS"/>
        </w:rPr>
        <w:t xml:space="preserve"> of them without replacement with probability ∝ exp(−(score−min)/temperature). Better candidates are more likely to survive, but selection is not deterministic - different </w:t>
      </w:r>
      <w:proofErr w:type="spellStart"/>
      <w:r>
        <w:rPr>
          <w:rFonts w:eastAsia="Arial Unicode MS" w:cs="Arial Unicode MS"/>
        </w:rPr>
        <w:t>random_seed</w:t>
      </w:r>
      <w:proofErr w:type="spellEnd"/>
      <w:r>
        <w:rPr>
          <w:rFonts w:eastAsia="Arial Unicode MS" w:cs="Arial Unicode MS"/>
        </w:rPr>
        <w:t xml:space="preserve"> yields a different but equally valid ordering. In a real app, users would run the algorithm multiple times and get varied playlists that still respect quality constraints, rather than the same static ordering.</w:t>
      </w:r>
    </w:p>
    <w:p w14:paraId="572C11A6" w14:textId="77777777" w:rsidR="00542384" w:rsidRDefault="00956A9B">
      <w:pPr>
        <w:spacing w:line="258" w:lineRule="auto"/>
      </w:pPr>
      <w:r>
        <w:rPr>
          <w:b/>
          <w:bCs/>
        </w:rPr>
        <w:t xml:space="preserve">Candidate orchestration. </w:t>
      </w:r>
    </w:p>
    <w:p w14:paraId="50AE02B7" w14:textId="77777777" w:rsidR="00542384" w:rsidRDefault="00956A9B">
      <w:pPr>
        <w:spacing w:after="100" w:line="258" w:lineRule="auto"/>
      </w:pPr>
      <w:r>
        <w:t xml:space="preserve">In plain MM beam, each expansion step considers all remaining tracks (O(N) per step). The orchestrated variant pre-filters candidates with the same </w:t>
      </w:r>
      <w:proofErr w:type="spellStart"/>
      <w:r>
        <w:t>CandidateOrchestrator</w:t>
      </w:r>
      <w:proofErr w:type="spellEnd"/>
      <w:r>
        <w:t xml:space="preserve"> as BIBS: an arc-cost filter (only tracks whose </w:t>
      </w:r>
      <w:proofErr w:type="spellStart"/>
      <w:r>
        <w:t>C_</w:t>
      </w:r>
      <w:proofErr w:type="gramStart"/>
      <w:r>
        <w:t>arc</w:t>
      </w:r>
      <w:proofErr w:type="spellEnd"/>
      <w:r>
        <w:t>[</w:t>
      </w:r>
      <w:proofErr w:type="gramEnd"/>
      <w:r>
        <w:t xml:space="preserve">track, position] is below a threshold), transition-graph </w:t>
      </w:r>
      <w:proofErr w:type="spellStart"/>
      <w:r>
        <w:t>neighbors</w:t>
      </w:r>
      <w:proofErr w:type="spellEnd"/>
      <w:r>
        <w:t xml:space="preserve"> (prefer tracks connected to the previous track in the learned graph), and bottleneck priority (boost hard-to-place tracks so they are not stranded). This shrinks the effective candidate pool without losing quality - the main efficiency </w:t>
      </w:r>
      <w:proofErr w:type="gramStart"/>
      <w:r>
        <w:t>gain</w:t>
      </w:r>
      <w:proofErr w:type="gramEnd"/>
      <w:r>
        <w:t xml:space="preserve"> in BIBS - and in MM beam additionally biases expansion toward musically coherent sequences.</w:t>
      </w:r>
    </w:p>
    <w:p w14:paraId="3EAB1886" w14:textId="77777777" w:rsidR="00542384" w:rsidRDefault="00956A9B">
      <w:pPr>
        <w:pStyle w:val="Heading2"/>
        <w:spacing w:before="280" w:after="100"/>
      </w:pPr>
      <w:bookmarkStart w:id="17" w:name="_Toc234247869"/>
      <w:r>
        <w:rPr>
          <w:rFonts w:ascii="Segoe UI" w:hAnsi="Segoe UI"/>
          <w:color w:val="1F3A5F"/>
          <w:sz w:val="29"/>
        </w:rPr>
        <w:t>3.4 Relationship to Methods in the Background Chapter</w:t>
      </w:r>
      <w:bookmarkEnd w:id="17"/>
    </w:p>
    <w:p w14:paraId="44D891B0" w14:textId="77777777" w:rsidR="00542384" w:rsidRDefault="00956A9B">
      <w:pPr>
        <w:pStyle w:val="Heading3"/>
        <w:spacing w:before="220" w:after="60"/>
      </w:pPr>
      <w:r>
        <w:rPr>
          <w:rFonts w:ascii="Segoe UI" w:hAnsi="Segoe UI"/>
          <w:color w:val="2C7A7B"/>
          <w:sz w:val="24"/>
        </w:rPr>
        <w:t>3.4.1 Methods We Chose Not to Use as Primary Approach</w:t>
      </w:r>
    </w:p>
    <w:p w14:paraId="4359F1F1" w14:textId="77777777" w:rsidR="00542384" w:rsidRDefault="00956A9B">
      <w:pPr>
        <w:spacing w:after="100" w:line="258" w:lineRule="auto"/>
      </w:pPr>
      <w:r>
        <w:t>Greedy algorithms were rejected as a primary method due to the leftovers problem, but serve as primary baselines (</w:t>
      </w:r>
      <w:proofErr w:type="spellStart"/>
      <w:r>
        <w:t>transition_greedy</w:t>
      </w:r>
      <w:proofErr w:type="spellEnd"/>
      <w:r>
        <w:t xml:space="preserve">, </w:t>
      </w:r>
      <w:proofErr w:type="spellStart"/>
      <w:r>
        <w:t>greedy_arc_trans</w:t>
      </w:r>
      <w:proofErr w:type="spellEnd"/>
      <w:r>
        <w:t>). Constraint Satisfaction Programming was not adopted because hard, pre-defined constraints do not fit our problem well; our approach is effectively a soft CSP with a continuous, phase-dependent cost function. Reinforcement Learning (DJ-MC, AH-DQN) was rejected because RL targets interactive environments with continuous user feedback, whereas our task is offline sequencing of a static pool, and the full-sequence MDP state space is intractable here.</w:t>
      </w:r>
    </w:p>
    <w:p w14:paraId="6CA37EB1" w14:textId="77777777" w:rsidR="00542384" w:rsidRDefault="00956A9B">
      <w:pPr>
        <w:pStyle w:val="Heading3"/>
        <w:spacing w:before="220" w:after="60"/>
      </w:pPr>
      <w:r>
        <w:rPr>
          <w:rFonts w:ascii="Segoe UI" w:hAnsi="Segoe UI"/>
          <w:color w:val="2C7A7B"/>
          <w:sz w:val="24"/>
        </w:rPr>
        <w:t>3.4.2 Methods We Use and How We Apply Them</w:t>
      </w:r>
    </w:p>
    <w:p w14:paraId="57404BD4" w14:textId="77777777" w:rsidR="00542384" w:rsidRDefault="00956A9B">
      <w:pPr>
        <w:spacing w:after="100" w:line="258" w:lineRule="auto"/>
      </w:pPr>
      <w:r>
        <w:t xml:space="preserve">Transition cost (Bittner et al., 2017): the DJ-transition feature space is adopted as our micro-level module, with a key departure - weights shift by phase (trajectory dominant during macro recursion, transition dominant during base-case resolution). Meet-in-the-middle (Holte et al., 2016): the structural backbone; we apply MM locally and </w:t>
      </w:r>
      <w:proofErr w:type="gramStart"/>
      <w:r>
        <w:t>recursively, and</w:t>
      </w:r>
      <w:proofErr w:type="gramEnd"/>
      <w:r>
        <w:t xml:space="preserve"> adapt it to a combinatorial sequencing space with item-uniqueness constraints, prioritizing heuristic fluidity over provably shortest paths. Beam search is embedded within every recursion level. </w:t>
      </w:r>
      <w:proofErr w:type="gramStart"/>
      <w:r>
        <w:t>Top-K</w:t>
      </w:r>
      <w:proofErr w:type="gramEnd"/>
      <w:r>
        <w:t xml:space="preserve"> stochastic mode injects controlled diversity via </w:t>
      </w:r>
      <w:proofErr w:type="spellStart"/>
      <w:r>
        <w:t>softmax</w:t>
      </w:r>
      <w:proofErr w:type="spellEnd"/>
      <w:r>
        <w:t xml:space="preserve"> sampling over candidate scores.</w:t>
      </w:r>
    </w:p>
    <w:p w14:paraId="58A9E3D9" w14:textId="77777777" w:rsidR="00542384" w:rsidRDefault="00956A9B">
      <w:pPr>
        <w:pStyle w:val="Heading3"/>
        <w:spacing w:before="220" w:after="60"/>
      </w:pPr>
      <w:r>
        <w:rPr>
          <w:rFonts w:ascii="Segoe UI" w:hAnsi="Segoe UI"/>
          <w:color w:val="2C7A7B"/>
          <w:sz w:val="24"/>
        </w:rPr>
        <w:lastRenderedPageBreak/>
        <w:t>3.4.3 Primary Innovation</w:t>
      </w:r>
    </w:p>
    <w:p w14:paraId="0896E1E3" w14:textId="77777777" w:rsidR="00542384" w:rsidRDefault="00956A9B">
      <w:pPr>
        <w:spacing w:after="100" w:line="258" w:lineRule="auto"/>
      </w:pPr>
      <w:r>
        <w:t>The central contribution is the integration of bidirectional search, beam search, recursive decomposition, and bottleneck prioritization into a novel architecture for closed-</w:t>
      </w:r>
      <w:proofErr w:type="spellStart"/>
      <w:r>
        <w:t>catalog</w:t>
      </w:r>
      <w:proofErr w:type="spellEnd"/>
      <w:r>
        <w:t xml:space="preserve"> sequencing with a predefined energy trajectory and fixed start/end tracks - together with the finding (Chapter 4) that </w:t>
      </w:r>
      <w:proofErr w:type="spellStart"/>
      <w:r>
        <w:t>BIBS’s</w:t>
      </w:r>
      <w:proofErr w:type="spellEnd"/>
      <w:r>
        <w:t xml:space="preserve"> reusable components (bottleneck-aware candidate orchestration and stochastic pruning) are best deployed on a committed MM beam rather than inside recursion.</w:t>
      </w:r>
    </w:p>
    <w:p w14:paraId="1F648414" w14:textId="77777777" w:rsidR="00542384" w:rsidRDefault="00956A9B">
      <w:pPr>
        <w:pStyle w:val="Heading2"/>
        <w:spacing w:before="280" w:after="100"/>
      </w:pPr>
      <w:bookmarkStart w:id="18" w:name="_Toc234247870"/>
      <w:r>
        <w:rPr>
          <w:rFonts w:ascii="Segoe UI" w:hAnsi="Segoe UI"/>
          <w:color w:val="1F3A5F"/>
          <w:sz w:val="29"/>
        </w:rPr>
        <w:t>3.5 Evaluation Methodology and Success Criteria</w:t>
      </w:r>
      <w:bookmarkEnd w:id="18"/>
    </w:p>
    <w:p w14:paraId="6E2BB919" w14:textId="77777777" w:rsidR="00542384" w:rsidRDefault="00956A9B">
      <w:pPr>
        <w:spacing w:after="100" w:line="258" w:lineRule="auto"/>
      </w:pPr>
      <w:r>
        <w:rPr>
          <w:rFonts w:eastAsia="Arial Unicode MS" w:cs="Arial Unicode MS"/>
        </w:rPr>
        <w:t>Trajectory adherence (RMSE): RMSE = sqrt((1/</w:t>
      </w:r>
      <w:proofErr w:type="gramStart"/>
      <w:r>
        <w:rPr>
          <w:rFonts w:eastAsia="Arial Unicode MS" w:cs="Arial Unicode MS"/>
        </w:rPr>
        <w:t>L)·</w:t>
      </w:r>
      <w:proofErr w:type="spellStart"/>
      <w:proofErr w:type="gramEnd"/>
      <w:r>
        <w:rPr>
          <w:rFonts w:eastAsia="Arial Unicode MS" w:cs="Arial Unicode MS"/>
        </w:rPr>
        <w:t>Σ_t</w:t>
      </w:r>
      <w:proofErr w:type="spellEnd"/>
      <w:r>
        <w:rPr>
          <w:rFonts w:eastAsia="Arial Unicode MS" w:cs="Arial Unicode MS"/>
        </w:rPr>
        <w:t xml:space="preserve"> </w:t>
      </w:r>
      <w:proofErr w:type="spellStart"/>
      <w:r>
        <w:rPr>
          <w:rFonts w:eastAsia="Arial Unicode MS" w:cs="Arial Unicode MS"/>
        </w:rPr>
        <w:t>C_trajectory</w:t>
      </w:r>
      <w:proofErr w:type="spellEnd"/>
      <w:r>
        <w:rPr>
          <w:rFonts w:eastAsia="Arial Unicode MS" w:cs="Arial Unicode MS"/>
        </w:rPr>
        <w:t xml:space="preserve">(P[t], </w:t>
      </w:r>
      <w:proofErr w:type="gramStart"/>
      <w:r>
        <w:rPr>
          <w:rFonts w:eastAsia="Arial Unicode MS" w:cs="Arial Unicode MS"/>
        </w:rPr>
        <w:t>t)²</w:t>
      </w:r>
      <w:proofErr w:type="gramEnd"/>
      <w:r>
        <w:rPr>
          <w:rFonts w:eastAsia="Arial Unicode MS" w:cs="Arial Unicode MS"/>
        </w:rPr>
        <w:t xml:space="preserve">). Transition smoothness: TS = Σ </w:t>
      </w:r>
      <w:proofErr w:type="spellStart"/>
      <w:r>
        <w:rPr>
          <w:rFonts w:eastAsia="Arial Unicode MS" w:cs="Arial Unicode MS"/>
        </w:rPr>
        <w:t>C_trans</w:t>
      </w:r>
      <w:proofErr w:type="spellEnd"/>
      <w:r>
        <w:rPr>
          <w:rFonts w:eastAsia="Arial Unicode MS" w:cs="Arial Unicode MS"/>
        </w:rPr>
        <w:t>(P[</w:t>
      </w:r>
      <w:proofErr w:type="spellStart"/>
      <w:r>
        <w:rPr>
          <w:rFonts w:eastAsia="Arial Unicode MS" w:cs="Arial Unicode MS"/>
        </w:rPr>
        <w:t>i</w:t>
      </w:r>
      <w:proofErr w:type="spellEnd"/>
      <w:r>
        <w:rPr>
          <w:rFonts w:eastAsia="Arial Unicode MS" w:cs="Arial Unicode MS"/>
        </w:rPr>
        <w:t>], P[i+1]); we also report average and p95 transition cost. Global coherence: COH = 1 − (</w:t>
      </w:r>
      <w:proofErr w:type="spellStart"/>
      <w:r>
        <w:rPr>
          <w:rFonts w:eastAsia="Arial Unicode MS" w:cs="Arial Unicode MS"/>
        </w:rPr>
        <w:t>mean_seq_sq</w:t>
      </w:r>
      <w:proofErr w:type="spellEnd"/>
      <w:r>
        <w:rPr>
          <w:rFonts w:eastAsia="Arial Unicode MS" w:cs="Arial Unicode MS"/>
        </w:rPr>
        <w:t xml:space="preserve"> / </w:t>
      </w:r>
      <w:proofErr w:type="spellStart"/>
      <w:r>
        <w:rPr>
          <w:rFonts w:eastAsia="Arial Unicode MS" w:cs="Arial Unicode MS"/>
        </w:rPr>
        <w:t>mean_pop_sq</w:t>
      </w:r>
      <w:proofErr w:type="spellEnd"/>
      <w:r>
        <w:rPr>
          <w:rFonts w:eastAsia="Arial Unicode MS" w:cs="Arial Unicode MS"/>
        </w:rPr>
        <w:t xml:space="preserve">), where </w:t>
      </w:r>
      <w:proofErr w:type="spellStart"/>
      <w:r>
        <w:rPr>
          <w:rFonts w:eastAsia="Arial Unicode MS" w:cs="Arial Unicode MS"/>
        </w:rPr>
        <w:t>mean_seq_sq</w:t>
      </w:r>
      <w:proofErr w:type="spellEnd"/>
      <w:r>
        <w:rPr>
          <w:rFonts w:eastAsia="Arial Unicode MS" w:cs="Arial Unicode MS"/>
        </w:rPr>
        <w:t xml:space="preserve"> is the mean squared sequential transition cost and </w:t>
      </w:r>
      <w:proofErr w:type="spellStart"/>
      <w:r>
        <w:rPr>
          <w:rFonts w:eastAsia="Arial Unicode MS" w:cs="Arial Unicode MS"/>
        </w:rPr>
        <w:t>mean_pop_sq</w:t>
      </w:r>
      <w:proofErr w:type="spellEnd"/>
      <w:r>
        <w:rPr>
          <w:rFonts w:eastAsia="Arial Unicode MS" w:cs="Arial Unicode MS"/>
        </w:rPr>
        <w:t xml:space="preserve"> is the mean over all off-diagonal pool pairs; COH near 0 = no smoother than random, near 1 = near the achievable lower bound. Auxiliary metrics: DTW shape distance, transition percentiles (p90/p95/max), playlist diversity across stochastic runs, and ratio-adherence RMSE (Flexer-inspired). Full metric definitions are in Appendix C.</w:t>
      </w:r>
    </w:p>
    <w:p w14:paraId="6C211098" w14:textId="77777777" w:rsidR="00EA4753" w:rsidRDefault="00000000">
      <w:pPr>
        <w:spacing w:after="120" w:line="283" w:lineRule="auto"/>
      </w:pPr>
      <w:r>
        <w:t>A human satisfaction evaluation (blind listener ratings of playlists on a five-point Likert scale) was planned but could not be carried out within the project timeframe due to time constraints. It is left as future work (see Section 4.6.2).</w:t>
      </w:r>
    </w:p>
    <w:p w14:paraId="15F18EDD" w14:textId="77777777" w:rsidR="00542384" w:rsidRDefault="00956A9B">
      <w:pPr>
        <w:pStyle w:val="Heading3"/>
        <w:spacing w:before="220" w:after="60"/>
      </w:pPr>
      <w:r>
        <w:rPr>
          <w:rFonts w:ascii="Segoe UI" w:hAnsi="Segoe UI"/>
          <w:color w:val="2C7A7B"/>
          <w:sz w:val="24"/>
        </w:rPr>
        <w:t>3.5.1 Experimental Setup</w:t>
      </w:r>
    </w:p>
    <w:p w14:paraId="6F02691B" w14:textId="77777777" w:rsidR="00542384" w:rsidRDefault="00956A9B">
      <w:pPr>
        <w:spacing w:after="100" w:line="258" w:lineRule="auto"/>
      </w:pPr>
      <w:r>
        <w:t xml:space="preserve">The final evaluation is a full suite: 3 experiment types × 3 playlist lengths (N = 60 / 90 / 120), 40 playlists per cell (360 playlists total), 20 algorithms per playlist, across 5 trajectory shapes (linear, </w:t>
      </w:r>
      <w:proofErr w:type="spellStart"/>
      <w:r>
        <w:t>log_rise</w:t>
      </w:r>
      <w:proofErr w:type="spellEnd"/>
      <w:r>
        <w:t xml:space="preserve">, wave, </w:t>
      </w:r>
      <w:proofErr w:type="spellStart"/>
      <w:r>
        <w:t>double_peak</w:t>
      </w:r>
      <w:proofErr w:type="spellEnd"/>
      <w:r>
        <w:t xml:space="preserve">, </w:t>
      </w:r>
      <w:proofErr w:type="spellStart"/>
      <w:r>
        <w:t>inverted_parabola</w:t>
      </w:r>
      <w:proofErr w:type="spellEnd"/>
      <w:r>
        <w:t>) and 3 genre-diversity settings (</w:t>
      </w:r>
      <w:proofErr w:type="spellStart"/>
      <w:r>
        <w:t>single_genre</w:t>
      </w:r>
      <w:proofErr w:type="spellEnd"/>
      <w:r>
        <w:t xml:space="preserve">, </w:t>
      </w:r>
      <w:proofErr w:type="spellStart"/>
      <w:r>
        <w:t>similar_genres</w:t>
      </w:r>
      <w:proofErr w:type="spellEnd"/>
      <w:r>
        <w:t xml:space="preserve">, </w:t>
      </w:r>
      <w:proofErr w:type="spellStart"/>
      <w:r>
        <w:t>all_genres</w:t>
      </w:r>
      <w:proofErr w:type="spellEnd"/>
      <w:r>
        <w:t>). Methods are compared under identical conditions per playlist (same pool, same start/end pair, same cost matrices). For stochastic methods, metrics are averaged across independent runs.</w:t>
      </w:r>
    </w:p>
    <w:p w14:paraId="47603E0F" w14:textId="77777777" w:rsidR="00542384" w:rsidRDefault="00956A9B">
      <w:r>
        <w:br w:type="page"/>
      </w:r>
    </w:p>
    <w:p w14:paraId="52399E8A" w14:textId="77777777" w:rsidR="00542384" w:rsidRDefault="00956A9B">
      <w:pPr>
        <w:pStyle w:val="Heading1"/>
        <w:pBdr>
          <w:bottom w:val="single" w:sz="14" w:space="6" w:color="2C7A7B"/>
        </w:pBdr>
        <w:spacing w:before="120" w:after="200"/>
      </w:pPr>
      <w:bookmarkStart w:id="19" w:name="_Toc234247871"/>
      <w:r>
        <w:rPr>
          <w:rFonts w:ascii="Segoe UI" w:hAnsi="Segoe UI"/>
          <w:color w:val="1F3A5F"/>
          <w:sz w:val="44"/>
        </w:rPr>
        <w:lastRenderedPageBreak/>
        <w:t>Chapter 4: Experimental Results and Discussion</w:t>
      </w:r>
      <w:bookmarkEnd w:id="19"/>
    </w:p>
    <w:p w14:paraId="0783ECDA" w14:textId="77777777" w:rsidR="00542384" w:rsidRDefault="00956A9B">
      <w:pPr>
        <w:pStyle w:val="Heading2"/>
        <w:spacing w:before="280" w:after="100"/>
      </w:pPr>
      <w:bookmarkStart w:id="20" w:name="_Toc234247872"/>
      <w:r>
        <w:rPr>
          <w:rFonts w:ascii="Segoe UI" w:hAnsi="Segoe UI"/>
          <w:color w:val="1F3A5F"/>
          <w:sz w:val="29"/>
        </w:rPr>
        <w:t>4.1 Dataset and Feature Engineering</w:t>
      </w:r>
      <w:bookmarkEnd w:id="20"/>
    </w:p>
    <w:p w14:paraId="6B221D11" w14:textId="77777777" w:rsidR="00542384" w:rsidRDefault="00956A9B">
      <w:pPr>
        <w:spacing w:before="240" w:after="240" w:line="258" w:lineRule="auto"/>
      </w:pPr>
      <w:r>
        <w:t xml:space="preserve">All experiments use the Spotify Tracks dataset (data/spotify_tracks.csv). Each track has 13 acoustic features: tempo, energy, valence, danceability, loudness, </w:t>
      </w:r>
      <w:proofErr w:type="spellStart"/>
      <w:r>
        <w:t>speechiness</w:t>
      </w:r>
      <w:proofErr w:type="spellEnd"/>
      <w:r>
        <w:t xml:space="preserve">, </w:t>
      </w:r>
      <w:proofErr w:type="spellStart"/>
      <w:r>
        <w:t>acousticness</w:t>
      </w:r>
      <w:proofErr w:type="spellEnd"/>
      <w:r>
        <w:t xml:space="preserve">, </w:t>
      </w:r>
      <w:proofErr w:type="spellStart"/>
      <w:r>
        <w:t>instrumentalness</w:t>
      </w:r>
      <w:proofErr w:type="spellEnd"/>
      <w:r>
        <w:t xml:space="preserve">, liveness, key, mode, </w:t>
      </w:r>
      <w:proofErr w:type="spellStart"/>
      <w:r>
        <w:t>time_signature</w:t>
      </w:r>
      <w:proofErr w:type="spellEnd"/>
      <w:r>
        <w:t>, and duration.</w:t>
      </w:r>
    </w:p>
    <w:p w14:paraId="16C20605" w14:textId="77777777" w:rsidR="00542384" w:rsidRDefault="00956A9B">
      <w:pPr>
        <w:spacing w:before="240" w:after="240" w:line="258" w:lineRule="auto"/>
      </w:pPr>
      <w:proofErr w:type="spellStart"/>
      <w:r>
        <w:t>EV_score</w:t>
      </w:r>
      <w:proofErr w:type="spellEnd"/>
      <w:r>
        <w:t xml:space="preserve"> combines energy, valence, danceability, normalized loudness, and normalized tempo with equal weights (each min-max normalized to [0,1] across the pool). A Camelot key representation (sector 1–12, mode A/B) is derived from Spotify's key and mode fields. Texture vectors for </w:t>
      </w:r>
      <w:proofErr w:type="spellStart"/>
      <w:r>
        <w:t>d_texture</w:t>
      </w:r>
      <w:proofErr w:type="spellEnd"/>
      <w:r>
        <w:t xml:space="preserve"> use danceability, energy, </w:t>
      </w:r>
      <w:proofErr w:type="spellStart"/>
      <w:r>
        <w:t>norm_loudness</w:t>
      </w:r>
      <w:proofErr w:type="spellEnd"/>
      <w:r>
        <w:t xml:space="preserve">, </w:t>
      </w:r>
      <w:proofErr w:type="spellStart"/>
      <w:r>
        <w:t>speechiness</w:t>
      </w:r>
      <w:proofErr w:type="spellEnd"/>
      <w:r>
        <w:t xml:space="preserve">, </w:t>
      </w:r>
      <w:proofErr w:type="spellStart"/>
      <w:r>
        <w:t>acousticness</w:t>
      </w:r>
      <w:proofErr w:type="spellEnd"/>
      <w:r>
        <w:t xml:space="preserve">, </w:t>
      </w:r>
      <w:proofErr w:type="spellStart"/>
      <w:r>
        <w:t>instrumentalness</w:t>
      </w:r>
      <w:proofErr w:type="spellEnd"/>
      <w:r>
        <w:t>, liveness, and valence. Start and end tracks are selected automatically as the EV-closest songs to the natural trajectory endpoints, subject to a minimum EV gap.</w:t>
      </w:r>
    </w:p>
    <w:p w14:paraId="2C6DB693" w14:textId="77777777" w:rsidR="00542384" w:rsidRDefault="00956A9B">
      <w:pPr>
        <w:pStyle w:val="Heading2"/>
        <w:spacing w:before="280" w:after="100"/>
      </w:pPr>
      <w:bookmarkStart w:id="21" w:name="_Toc234247873"/>
      <w:r>
        <w:rPr>
          <w:rFonts w:ascii="Segoe UI" w:hAnsi="Segoe UI"/>
          <w:color w:val="1F3A5F"/>
          <w:sz w:val="29"/>
        </w:rPr>
        <w:t>4.2 Methods Compared</w:t>
      </w:r>
      <w:bookmarkEnd w:id="21"/>
    </w:p>
    <w:p w14:paraId="0801E731" w14:textId="77777777" w:rsidR="00542384" w:rsidRDefault="00956A9B">
      <w:pPr>
        <w:spacing w:after="100" w:line="258" w:lineRule="auto"/>
        <w:rPr>
          <w:sz w:val="20"/>
          <w:szCs w:val="20"/>
        </w:rPr>
      </w:pPr>
      <w:r>
        <w:t xml:space="preserve">Twenty configurations are evaluated: seven baselines (random, </w:t>
      </w:r>
      <w:proofErr w:type="spellStart"/>
      <w:r>
        <w:t>transition_greedy</w:t>
      </w:r>
      <w:proofErr w:type="spellEnd"/>
      <w:r>
        <w:t xml:space="preserve">, </w:t>
      </w:r>
      <w:proofErr w:type="spellStart"/>
      <w:r>
        <w:t>arc_assignment</w:t>
      </w:r>
      <w:proofErr w:type="spellEnd"/>
      <w:r>
        <w:t xml:space="preserve">/Hungarian, </w:t>
      </w:r>
      <w:proofErr w:type="spellStart"/>
      <w:r>
        <w:t>flexer_interp</w:t>
      </w:r>
      <w:proofErr w:type="spellEnd"/>
      <w:r>
        <w:t xml:space="preserve">, </w:t>
      </w:r>
      <w:proofErr w:type="spellStart"/>
      <w:r>
        <w:t>forward_beam</w:t>
      </w:r>
      <w:proofErr w:type="spellEnd"/>
      <w:r>
        <w:t xml:space="preserve">, </w:t>
      </w:r>
      <w:proofErr w:type="spellStart"/>
      <w:r>
        <w:t>mm_beam</w:t>
      </w:r>
      <w:proofErr w:type="spellEnd"/>
      <w:r>
        <w:t xml:space="preserve">, </w:t>
      </w:r>
      <w:proofErr w:type="spellStart"/>
      <w:r>
        <w:t>greedy_arc_trans</w:t>
      </w:r>
      <w:proofErr w:type="spellEnd"/>
      <w:r>
        <w:t>) and thirteen BIBS- and MM-beam-based variants - including repair, stochastic, orchestration, alpha2, tempo-aware, parallel, and trajectory-first configurations. Full descriptions are in Section 3.3.</w:t>
      </w:r>
    </w:p>
    <w:p w14:paraId="4C0F08B5" w14:textId="77777777" w:rsidR="00542384" w:rsidRDefault="00956A9B">
      <w:pPr>
        <w:pStyle w:val="Heading2"/>
        <w:spacing w:before="280" w:after="100"/>
      </w:pPr>
      <w:bookmarkStart w:id="22" w:name="_Toc234247874"/>
      <w:r>
        <w:rPr>
          <w:rFonts w:ascii="Segoe UI" w:hAnsi="Segoe UI"/>
          <w:color w:val="1F3A5F"/>
          <w:sz w:val="29"/>
        </w:rPr>
        <w:t>4.3 Overall Results (averaged across all 360 playlists)</w:t>
      </w:r>
      <w:bookmarkEnd w:id="22"/>
    </w:p>
    <w:p w14:paraId="77CDF3A6" w14:textId="77777777" w:rsidR="00542384" w:rsidRDefault="00956A9B">
      <w:pPr>
        <w:spacing w:after="100" w:line="258" w:lineRule="auto"/>
      </w:pPr>
      <w:r>
        <w:t xml:space="preserve">Composite score = average rank across ten metrics: </w:t>
      </w:r>
      <w:proofErr w:type="spellStart"/>
      <w:r>
        <w:t>arc_rmse</w:t>
      </w:r>
      <w:proofErr w:type="spellEnd"/>
      <w:r>
        <w:t xml:space="preserve">, </w:t>
      </w:r>
      <w:proofErr w:type="spellStart"/>
      <w:r>
        <w:t>total_transition_cost</w:t>
      </w:r>
      <w:proofErr w:type="spellEnd"/>
      <w:r>
        <w:t xml:space="preserve">, </w:t>
      </w:r>
      <w:proofErr w:type="spellStart"/>
      <w:r>
        <w:t>average_transition_cost</w:t>
      </w:r>
      <w:proofErr w:type="spellEnd"/>
      <w:r>
        <w:t xml:space="preserve">, p90_transition, p95_transition, </w:t>
      </w:r>
      <w:proofErr w:type="spellStart"/>
      <w:r>
        <w:t>max_transition</w:t>
      </w:r>
      <w:proofErr w:type="spellEnd"/>
      <w:r>
        <w:t xml:space="preserve">, </w:t>
      </w:r>
      <w:proofErr w:type="spellStart"/>
      <w:r>
        <w:t>dtw_shape</w:t>
      </w:r>
      <w:proofErr w:type="spellEnd"/>
      <w:r>
        <w:t xml:space="preserve">, </w:t>
      </w:r>
      <w:proofErr w:type="spellStart"/>
      <w:r>
        <w:t>ratio_adherence_rmse</w:t>
      </w:r>
      <w:proofErr w:type="spellEnd"/>
      <w:r>
        <w:t xml:space="preserve">, </w:t>
      </w:r>
      <w:proofErr w:type="spellStart"/>
      <w:r>
        <w:t>method_time_s</w:t>
      </w:r>
      <w:proofErr w:type="spellEnd"/>
      <w:r>
        <w:t xml:space="preserve">, and </w:t>
      </w:r>
      <w:proofErr w:type="spellStart"/>
      <w:r>
        <w:t>global_coherence</w:t>
      </w:r>
      <w:proofErr w:type="spellEnd"/>
      <w:r>
        <w:t xml:space="preserve"> (inverted). Lower is better. </w:t>
      </w:r>
    </w:p>
    <w:p w14:paraId="330916B9" w14:textId="77777777" w:rsidR="00542384" w:rsidRDefault="00956A9B">
      <w:pPr>
        <w:spacing w:after="100" w:line="258" w:lineRule="auto"/>
      </w:pPr>
      <w:r>
        <w:t xml:space="preserve">The ranking shows that the top four methods are all MM-beam stochastic variants. The best overall method is </w:t>
      </w:r>
      <w:proofErr w:type="spellStart"/>
      <w:r>
        <w:t>mm_beam_orch_stochastic</w:t>
      </w:r>
      <w:proofErr w:type="spellEnd"/>
      <w:r>
        <w:t xml:space="preserve">, while </w:t>
      </w:r>
      <w:proofErr w:type="spellStart"/>
      <w:r>
        <w:t>mm_beam_orch_stochastic_repair</w:t>
      </w:r>
      <w:proofErr w:type="spellEnd"/>
      <w:r>
        <w:t xml:space="preserve"> is the strongest practical configuration because it achieves the best worst-case transition </w:t>
      </w:r>
      <w:proofErr w:type="spellStart"/>
      <w:r>
        <w:t>behavior</w:t>
      </w:r>
      <w:proofErr w:type="spellEnd"/>
      <w:r>
        <w:t>. The result suggests that the best final architecture is not recursive BIBS alone, but MM Beam enhanced with stochastic pruning, BIBS-style candidate orchestration, and repair. This ranking is visualized in Fig. A1, and the main trajectory-transition trade-off is shown in Fig. A2.</w:t>
      </w:r>
    </w:p>
    <w:p w14:paraId="7EB994F0" w14:textId="77777777" w:rsidR="00542384" w:rsidRDefault="00956A9B">
      <w:pPr>
        <w:pStyle w:val="Heading2"/>
        <w:spacing w:before="280" w:after="100"/>
      </w:pPr>
      <w:bookmarkStart w:id="23" w:name="_Toc234247875"/>
      <w:r>
        <w:rPr>
          <w:rFonts w:ascii="Segoe UI" w:hAnsi="Segoe UI"/>
          <w:color w:val="1F3A5F"/>
          <w:sz w:val="29"/>
        </w:rPr>
        <w:t>4.4 Discussion of Results</w:t>
      </w:r>
      <w:bookmarkEnd w:id="23"/>
    </w:p>
    <w:p w14:paraId="3093C44F" w14:textId="77777777" w:rsidR="00542384" w:rsidRDefault="00956A9B">
      <w:pPr>
        <w:pStyle w:val="Heading3"/>
        <w:spacing w:before="220" w:after="60"/>
      </w:pPr>
      <w:r>
        <w:rPr>
          <w:rFonts w:ascii="Segoe UI" w:hAnsi="Segoe UI"/>
          <w:color w:val="2C7A7B"/>
          <w:sz w:val="24"/>
        </w:rPr>
        <w:t xml:space="preserve">4.4.1 Our best methods win </w:t>
      </w:r>
    </w:p>
    <w:p w14:paraId="2FDECDC3" w14:textId="77777777" w:rsidR="00542384" w:rsidRDefault="00956A9B">
      <w:pPr>
        <w:spacing w:before="240" w:after="240" w:line="258" w:lineRule="auto"/>
      </w:pPr>
      <w:r>
        <w:t>The top four methods by composite ranking are all ours: the stochastic and orchestrated MM-beam variants. Two stand out in particular:</w:t>
      </w:r>
    </w:p>
    <w:p w14:paraId="11887B1F" w14:textId="77777777" w:rsidR="00542384" w:rsidRDefault="00956A9B">
      <w:pPr>
        <w:numPr>
          <w:ilvl w:val="0"/>
          <w:numId w:val="5"/>
        </w:numPr>
        <w:spacing w:before="240" w:line="258" w:lineRule="auto"/>
      </w:pPr>
      <w:proofErr w:type="spellStart"/>
      <w:r>
        <w:rPr>
          <w:b/>
          <w:bCs/>
        </w:rPr>
        <w:t>mm_beam_orch_stochastic</w:t>
      </w:r>
      <w:proofErr w:type="spellEnd"/>
      <w:r>
        <w:t xml:space="preserve"> - best composite score overall (4.35, rank 1).</w:t>
      </w:r>
    </w:p>
    <w:p w14:paraId="3BE82077" w14:textId="77777777" w:rsidR="00542384" w:rsidRDefault="00956A9B">
      <w:pPr>
        <w:numPr>
          <w:ilvl w:val="0"/>
          <w:numId w:val="5"/>
        </w:numPr>
        <w:spacing w:line="258" w:lineRule="auto"/>
      </w:pPr>
      <w:proofErr w:type="spellStart"/>
      <w:r>
        <w:rPr>
          <w:b/>
          <w:bCs/>
        </w:rPr>
        <w:lastRenderedPageBreak/>
        <w:t>mm_beam_orch_stochastic_repair</w:t>
      </w:r>
      <w:proofErr w:type="spellEnd"/>
      <w:r>
        <w:t xml:space="preserve"> - a near-identical practical variant (4.90, rank 2), but it leads on every transition metric: lowest p95 transition (1.789) and lowest max transition (2.625) in the entire study - while matching the best baselines on trajectory adherence (</w:t>
      </w:r>
      <w:proofErr w:type="spellStart"/>
      <w:r>
        <w:t>arc_rmse</w:t>
      </w:r>
      <w:proofErr w:type="spellEnd"/>
      <w:r>
        <w:t xml:space="preserve"> 0.176).</w:t>
      </w:r>
    </w:p>
    <w:p w14:paraId="533244A7" w14:textId="77777777" w:rsidR="00542384" w:rsidRDefault="00956A9B">
      <w:pPr>
        <w:numPr>
          <w:ilvl w:val="0"/>
          <w:numId w:val="5"/>
        </w:numPr>
        <w:spacing w:after="240" w:line="258" w:lineRule="auto"/>
      </w:pPr>
      <w:r>
        <w:t>Together, these two results validate our two core contributions to MM beam - stochastic pruning (more diverse outputs, no quality loss) and candidate orchestration (bottleneck- and arc-aware filtering that steers the beam toward coherent placements).</w:t>
      </w:r>
    </w:p>
    <w:p w14:paraId="4A80A930" w14:textId="77777777" w:rsidR="00542384" w:rsidRDefault="00956A9B">
      <w:pPr>
        <w:spacing w:before="240" w:after="240" w:line="258" w:lineRule="auto"/>
      </w:pPr>
      <w:r>
        <w:t xml:space="preserve"> The repair pass is the key differentiator - it adds negligible runtime cost but buys the best worst-case transitions, making it the recommended production configuration. Skip repair only if the absolute lowest composite score or minimum runtime is the top priority.</w:t>
      </w:r>
    </w:p>
    <w:p w14:paraId="44E76D34" w14:textId="77777777" w:rsidR="00542384" w:rsidRDefault="00956A9B">
      <w:pPr>
        <w:pStyle w:val="Heading3"/>
        <w:spacing w:before="220" w:after="60"/>
      </w:pPr>
      <w:r>
        <w:rPr>
          <w:rFonts w:ascii="Segoe UI" w:hAnsi="Segoe UI"/>
          <w:color w:val="2C7A7B"/>
          <w:sz w:val="24"/>
        </w:rPr>
        <w:t>4.4.2 Surprising finding: BIBS underperforms its own simpler variant</w:t>
      </w:r>
    </w:p>
    <w:p w14:paraId="7D554AC4" w14:textId="77777777" w:rsidR="00542384" w:rsidRDefault="00956A9B">
      <w:pPr>
        <w:spacing w:before="240" w:after="240" w:line="258" w:lineRule="auto"/>
      </w:pPr>
      <w:proofErr w:type="spellStart"/>
      <w:r>
        <w:t>bibs_current</w:t>
      </w:r>
      <w:proofErr w:type="spellEnd"/>
      <w:r>
        <w:t xml:space="preserve"> ranks 16th overall (composite 13.55) - well below the plain </w:t>
      </w:r>
      <w:proofErr w:type="spellStart"/>
      <w:r>
        <w:t>mm_beam</w:t>
      </w:r>
      <w:proofErr w:type="spellEnd"/>
      <w:r>
        <w:t xml:space="preserve"> baseline (5th, 6.55). Its transition costs are notably higher (</w:t>
      </w:r>
      <w:proofErr w:type="spellStart"/>
      <w:r>
        <w:t>avg_trans</w:t>
      </w:r>
      <w:proofErr w:type="spellEnd"/>
      <w:r>
        <w:t xml:space="preserve"> 1.19 vs. 0.92), despite similar arc RMSE (0.184 vs. 0.176).</w:t>
      </w:r>
    </w:p>
    <w:p w14:paraId="4C222A1A" w14:textId="77777777" w:rsidR="00542384" w:rsidRDefault="00956A9B">
      <w:pPr>
        <w:spacing w:before="240" w:after="240" w:line="258" w:lineRule="auto"/>
      </w:pPr>
      <w:proofErr w:type="spellStart"/>
      <w:r>
        <w:t>BIBS's</w:t>
      </w:r>
      <w:proofErr w:type="spellEnd"/>
      <w:r>
        <w:t xml:space="preserve"> defining </w:t>
      </w:r>
      <w:proofErr w:type="gramStart"/>
      <w:r>
        <w:t>feature  recursive</w:t>
      </w:r>
      <w:proofErr w:type="gramEnd"/>
      <w:r>
        <w:t xml:space="preserve"> midpoint </w:t>
      </w:r>
      <w:proofErr w:type="gramStart"/>
      <w:r>
        <w:t>anchoring  is</w:t>
      </w:r>
      <w:proofErr w:type="gramEnd"/>
      <w:r>
        <w:t xml:space="preserve"> also its weakness. Anchors are placed based on arc and bottleneck scores alone, without fully weighing the transition cost immediately before and after each anchor. Since every recursion level places an anchor independently, this can create high-cost "stitching points" at each midpoint.</w:t>
      </w:r>
    </w:p>
    <w:p w14:paraId="55B60CAC" w14:textId="77777777" w:rsidR="00542384" w:rsidRDefault="00956A9B">
      <w:pPr>
        <w:spacing w:before="240" w:after="240" w:line="258" w:lineRule="auto"/>
      </w:pPr>
      <w:r>
        <w:t xml:space="preserve">MM beam avoids this because it scores every candidate on both arc </w:t>
      </w:r>
      <w:r>
        <w:rPr>
          <w:i/>
          <w:iCs/>
        </w:rPr>
        <w:t>and</w:t>
      </w:r>
      <w:r>
        <w:t xml:space="preserve"> transition cost at every step - transitions are never an afterthought.</w:t>
      </w:r>
    </w:p>
    <w:p w14:paraId="44110B89" w14:textId="77777777" w:rsidR="00542384" w:rsidRDefault="00956A9B">
      <w:pPr>
        <w:pStyle w:val="Heading3"/>
        <w:spacing w:before="220" w:after="60"/>
      </w:pPr>
      <w:r>
        <w:rPr>
          <w:rFonts w:ascii="Segoe UI" w:hAnsi="Segoe UI"/>
          <w:color w:val="2C7A7B"/>
          <w:sz w:val="24"/>
        </w:rPr>
        <w:t>4.4.3 The repair pass is the most effective single intervention</w:t>
      </w:r>
    </w:p>
    <w:p w14:paraId="5CF45392" w14:textId="77777777" w:rsidR="00542384" w:rsidRDefault="00956A9B">
      <w:pPr>
        <w:spacing w:before="240" w:after="240" w:line="258" w:lineRule="auto"/>
      </w:pPr>
      <w:r>
        <w:t xml:space="preserve">Across all base algorithms, adding repair consistently cuts p95 transition by ~5–10% and max transition by ~6–15%, with no meaningful change to </w:t>
      </w:r>
      <w:proofErr w:type="spellStart"/>
      <w:r>
        <w:t>arc_rmse</w:t>
      </w:r>
      <w:proofErr w:type="spellEnd"/>
      <w:r>
        <w:t>.</w:t>
      </w:r>
    </w:p>
    <w:p w14:paraId="2436E8D9" w14:textId="77777777" w:rsidR="00542384" w:rsidRDefault="00956A9B">
      <w:pPr>
        <w:numPr>
          <w:ilvl w:val="0"/>
          <w:numId w:val="2"/>
        </w:numPr>
        <w:spacing w:before="240" w:line="258" w:lineRule="auto"/>
      </w:pPr>
      <w:r>
        <w:rPr>
          <w:b/>
          <w:bCs/>
        </w:rPr>
        <w:t>BIBS:</w:t>
      </w:r>
      <w:r>
        <w:rPr>
          <w:rFonts w:eastAsia="Arial Unicode MS" w:cs="Arial Unicode MS"/>
        </w:rPr>
        <w:t xml:space="preserve"> average transition drops from 1.192 → 1.098; p95 from 2.890 → 2.284.</w:t>
      </w:r>
    </w:p>
    <w:p w14:paraId="698F9A61" w14:textId="77777777" w:rsidR="00542384" w:rsidRDefault="00956A9B">
      <w:pPr>
        <w:numPr>
          <w:ilvl w:val="0"/>
          <w:numId w:val="2"/>
        </w:numPr>
        <w:spacing w:after="240" w:line="258" w:lineRule="auto"/>
      </w:pPr>
      <w:r>
        <w:rPr>
          <w:b/>
          <w:bCs/>
        </w:rPr>
        <w:t>MM stochastic:</w:t>
      </w:r>
      <w:r>
        <w:rPr>
          <w:rFonts w:eastAsia="Arial Unicode MS" w:cs="Arial Unicode MS"/>
        </w:rPr>
        <w:t xml:space="preserve"> max transition drops from 2.805 → 2.626.</w:t>
      </w:r>
    </w:p>
    <w:p w14:paraId="45227B5E" w14:textId="77777777" w:rsidR="00542384" w:rsidRDefault="00956A9B">
      <w:pPr>
        <w:spacing w:before="240" w:after="240" w:line="258" w:lineRule="auto"/>
      </w:pPr>
      <w:r>
        <w:t xml:space="preserve">Repair is cheap (~0.13–0.17s added runtime) and always safe - it never worsens arc adherence beyond the guard threshold. It's the single </w:t>
      </w:r>
      <w:proofErr w:type="gramStart"/>
      <w:r>
        <w:t>highest-leverage</w:t>
      </w:r>
      <w:proofErr w:type="gramEnd"/>
      <w:r>
        <w:t xml:space="preserve"> change you can make to any method. The effect of repair on worst-case transition </w:t>
      </w:r>
      <w:proofErr w:type="spellStart"/>
      <w:r>
        <w:t>behavior</w:t>
      </w:r>
      <w:proofErr w:type="spellEnd"/>
      <w:r>
        <w:t xml:space="preserve"> is summarized in Fig. A3. </w:t>
      </w:r>
    </w:p>
    <w:p w14:paraId="56E38FDA" w14:textId="77777777" w:rsidR="00542384" w:rsidRDefault="00956A9B">
      <w:pPr>
        <w:pStyle w:val="Heading3"/>
        <w:spacing w:before="220" w:after="60"/>
      </w:pPr>
      <w:r>
        <w:rPr>
          <w:rFonts w:ascii="Segoe UI" w:hAnsi="Segoe UI"/>
          <w:color w:val="2C7A7B"/>
          <w:sz w:val="24"/>
        </w:rPr>
        <w:t>4.4.4 The trajectory vs. transition tension</w:t>
      </w:r>
    </w:p>
    <w:p w14:paraId="73127BB4" w14:textId="77777777" w:rsidR="00542384" w:rsidRDefault="00956A9B">
      <w:pPr>
        <w:spacing w:before="240" w:after="240" w:line="258" w:lineRule="auto"/>
      </w:pPr>
      <w:r>
        <w:t>The core tension in the problem shows up clearly at the extremes:</w:t>
      </w:r>
    </w:p>
    <w:p w14:paraId="27209C9B" w14:textId="77777777" w:rsidR="00542384" w:rsidRDefault="00956A9B">
      <w:pPr>
        <w:numPr>
          <w:ilvl w:val="0"/>
          <w:numId w:val="1"/>
        </w:numPr>
        <w:spacing w:before="240" w:line="258" w:lineRule="auto"/>
      </w:pPr>
      <w:proofErr w:type="spellStart"/>
      <w:r>
        <w:rPr>
          <w:b/>
          <w:bCs/>
        </w:rPr>
        <w:t>arc_assignment</w:t>
      </w:r>
      <w:proofErr w:type="spellEnd"/>
      <w:r>
        <w:t xml:space="preserve"> - best </w:t>
      </w:r>
      <w:proofErr w:type="spellStart"/>
      <w:r>
        <w:t>arc_rmse</w:t>
      </w:r>
      <w:proofErr w:type="spellEnd"/>
      <w:r>
        <w:t xml:space="preserve"> (0.094), but terrible transitions (</w:t>
      </w:r>
      <w:proofErr w:type="spellStart"/>
      <w:r>
        <w:t>avg_trans</w:t>
      </w:r>
      <w:proofErr w:type="spellEnd"/>
      <w:r>
        <w:t xml:space="preserve"> 2.187, global coherence 0.086).</w:t>
      </w:r>
    </w:p>
    <w:p w14:paraId="2924B5A9" w14:textId="77777777" w:rsidR="00542384" w:rsidRDefault="00956A9B">
      <w:pPr>
        <w:numPr>
          <w:ilvl w:val="0"/>
          <w:numId w:val="1"/>
        </w:numPr>
        <w:spacing w:line="258" w:lineRule="auto"/>
      </w:pPr>
      <w:proofErr w:type="spellStart"/>
      <w:r>
        <w:rPr>
          <w:b/>
          <w:bCs/>
        </w:rPr>
        <w:t>transition_greedy</w:t>
      </w:r>
      <w:proofErr w:type="spellEnd"/>
      <w:r>
        <w:t xml:space="preserve"> - best average transition (0.894), but weak arc-following (</w:t>
      </w:r>
      <w:proofErr w:type="spellStart"/>
      <w:r>
        <w:t>arc_rmse</w:t>
      </w:r>
      <w:proofErr w:type="spellEnd"/>
      <w:r>
        <w:t xml:space="preserve"> 0.199).</w:t>
      </w:r>
    </w:p>
    <w:p w14:paraId="0059D596" w14:textId="77777777" w:rsidR="00542384" w:rsidRDefault="00956A9B">
      <w:pPr>
        <w:numPr>
          <w:ilvl w:val="0"/>
          <w:numId w:val="1"/>
        </w:numPr>
        <w:spacing w:after="240" w:line="258" w:lineRule="auto"/>
      </w:pPr>
      <w:r>
        <w:rPr>
          <w:b/>
          <w:bCs/>
        </w:rPr>
        <w:t>Our best method</w:t>
      </w:r>
      <w:r>
        <w:t xml:space="preserve"> - 0.176 </w:t>
      </w:r>
      <w:proofErr w:type="spellStart"/>
      <w:r>
        <w:t>arc_rmse</w:t>
      </w:r>
      <w:proofErr w:type="spellEnd"/>
      <w:r>
        <w:t xml:space="preserve"> and 0.913 </w:t>
      </w:r>
      <w:proofErr w:type="spellStart"/>
      <w:r>
        <w:t>avg_trans</w:t>
      </w:r>
      <w:proofErr w:type="spellEnd"/>
      <w:r>
        <w:t>: a strong balance of both.</w:t>
      </w:r>
    </w:p>
    <w:p w14:paraId="11639005" w14:textId="1CC33650" w:rsidR="00542384" w:rsidRDefault="00956A9B">
      <w:pPr>
        <w:spacing w:before="240" w:after="240" w:line="258" w:lineRule="auto"/>
      </w:pPr>
      <w:r>
        <w:lastRenderedPageBreak/>
        <w:t xml:space="preserve"> This is the core problem statement in </w:t>
      </w:r>
      <w:proofErr w:type="gramStart"/>
      <w:r>
        <w:t>action</w:t>
      </w:r>
      <w:r w:rsidR="00901930">
        <w:t>,</w:t>
      </w:r>
      <w:proofErr w:type="gramEnd"/>
      <w:r>
        <w:t xml:space="preserve"> a useful party playlist can't optimize for arc </w:t>
      </w:r>
      <w:r>
        <w:rPr>
          <w:i/>
          <w:iCs/>
        </w:rPr>
        <w:t>or</w:t>
      </w:r>
      <w:r>
        <w:t xml:space="preserve"> transitions alone; it </w:t>
      </w:r>
      <w:proofErr w:type="gramStart"/>
      <w:r>
        <w:t>has to</w:t>
      </w:r>
      <w:proofErr w:type="gramEnd"/>
      <w:r>
        <w:t xml:space="preserve"> do both.</w:t>
      </w:r>
    </w:p>
    <w:p w14:paraId="3398CFF5" w14:textId="77777777" w:rsidR="00542384" w:rsidRDefault="00542384">
      <w:pPr>
        <w:spacing w:after="100" w:line="258" w:lineRule="auto"/>
      </w:pPr>
    </w:p>
    <w:p w14:paraId="086EBE6F" w14:textId="77777777" w:rsidR="00542384" w:rsidRDefault="00956A9B">
      <w:pPr>
        <w:pStyle w:val="Heading3"/>
        <w:spacing w:before="220" w:after="60"/>
      </w:pPr>
      <w:r>
        <w:rPr>
          <w:rFonts w:ascii="Segoe UI" w:hAnsi="Segoe UI"/>
          <w:color w:val="2C7A7B"/>
          <w:sz w:val="24"/>
        </w:rPr>
        <w:t>4.4.5 Stochastic mode: diversity at comparable quality</w:t>
      </w:r>
    </w:p>
    <w:p w14:paraId="1B8C5881" w14:textId="77777777" w:rsidR="00542384" w:rsidRDefault="00956A9B">
      <w:pPr>
        <w:spacing w:before="240" w:after="240" w:line="258" w:lineRule="auto"/>
      </w:pPr>
      <w:r>
        <w:t>Stochastic variants exist because a practical system should generate different valid playlists from the same pool, not one fixed order every time. Instead of keeping only the top-scoring beams, stochastic pruning samples from strong candidates - preserving quality while allowing run-to-run variation.</w:t>
      </w:r>
    </w:p>
    <w:p w14:paraId="722C1ED5" w14:textId="77777777" w:rsidR="00542384" w:rsidRDefault="00956A9B">
      <w:pPr>
        <w:spacing w:before="240" w:after="240" w:line="258" w:lineRule="auto"/>
      </w:pPr>
      <w:r>
        <w:t>MM Beam Stochastic performs almost identically to deterministic MM Beam on the main metrics - diversity with no meaningful quality loss. The repair-enhanced stochastic version even slightly improves coherence and average transition, making it one of the most practical methods overall.</w:t>
      </w:r>
    </w:p>
    <w:p w14:paraId="21A7C6A5" w14:textId="77777777" w:rsidR="00542384" w:rsidRDefault="00956A9B">
      <w:pPr>
        <w:pStyle w:val="Heading3"/>
        <w:spacing w:before="220" w:after="60"/>
      </w:pPr>
      <w:r>
        <w:rPr>
          <w:rFonts w:ascii="Segoe UI" w:hAnsi="Segoe UI"/>
          <w:color w:val="2C7A7B"/>
          <w:sz w:val="24"/>
        </w:rPr>
        <w:t>4.4.6 Results are stable across N sizes and trajectory shapes</w:t>
      </w:r>
    </w:p>
    <w:p w14:paraId="3C7C65C2" w14:textId="77777777" w:rsidR="00542384" w:rsidRDefault="00956A9B">
      <w:pPr>
        <w:spacing w:after="100" w:line="258" w:lineRule="auto"/>
      </w:pPr>
      <w:r>
        <w:rPr>
          <w:rFonts w:eastAsia="Arial Unicode MS" w:cs="Arial Unicode MS"/>
        </w:rPr>
        <w:t xml:space="preserve">Relative method ranking is consistent regardless of playlist length; larger N slightly improves absolute transition quality (more candidates → better local choices). Across trajectory shapes, </w:t>
      </w:r>
      <w:proofErr w:type="spellStart"/>
      <w:r>
        <w:rPr>
          <w:rFonts w:eastAsia="Arial Unicode MS" w:cs="Arial Unicode MS"/>
        </w:rPr>
        <w:t>double_peak</w:t>
      </w:r>
      <w:proofErr w:type="spellEnd"/>
      <w:r>
        <w:rPr>
          <w:rFonts w:eastAsia="Arial Unicode MS" w:cs="Arial Unicode MS"/>
        </w:rPr>
        <w:t xml:space="preserve"> is easiest (best </w:t>
      </w:r>
      <w:proofErr w:type="spellStart"/>
      <w:r>
        <w:rPr>
          <w:rFonts w:eastAsia="Arial Unicode MS" w:cs="Arial Unicode MS"/>
        </w:rPr>
        <w:t>arc_rmse</w:t>
      </w:r>
      <w:proofErr w:type="spellEnd"/>
      <w:r>
        <w:rPr>
          <w:rFonts w:eastAsia="Arial Unicode MS" w:cs="Arial Unicode MS"/>
        </w:rPr>
        <w:t xml:space="preserve"> for most methods) while </w:t>
      </w:r>
      <w:proofErr w:type="spellStart"/>
      <w:r>
        <w:rPr>
          <w:rFonts w:eastAsia="Arial Unicode MS" w:cs="Arial Unicode MS"/>
        </w:rPr>
        <w:t>inverted_parabola</w:t>
      </w:r>
      <w:proofErr w:type="spellEnd"/>
      <w:r>
        <w:rPr>
          <w:rFonts w:eastAsia="Arial Unicode MS" w:cs="Arial Unicode MS"/>
        </w:rPr>
        <w:t xml:space="preserve"> is hardest for </w:t>
      </w:r>
      <w:proofErr w:type="spellStart"/>
      <w:r>
        <w:rPr>
          <w:rFonts w:eastAsia="Arial Unicode MS" w:cs="Arial Unicode MS"/>
        </w:rPr>
        <w:t>arc_assignment</w:t>
      </w:r>
      <w:proofErr w:type="spellEnd"/>
      <w:r>
        <w:rPr>
          <w:rFonts w:eastAsia="Arial Unicode MS" w:cs="Arial Unicode MS"/>
        </w:rPr>
        <w:t xml:space="preserve"> specifically (0.138 vs 0.075 for linear). The winning methods perform consistently across all five shapes and all three genre-diversity settings, so the approach generalizes across realistic use cases. The stability of the recommended method across playlist sizes is shown in Fig A4.</w:t>
      </w:r>
    </w:p>
    <w:tbl>
      <w:tblPr>
        <w:tblStyle w:val="ae"/>
        <w:tblW w:w="9360" w:type="dxa"/>
        <w:tblInd w:w="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Layout w:type="fixed"/>
        <w:tblLook w:val="0400" w:firstRow="0" w:lastRow="0" w:firstColumn="0" w:lastColumn="0" w:noHBand="0" w:noVBand="1"/>
      </w:tblPr>
      <w:tblGrid>
        <w:gridCol w:w="1400"/>
        <w:gridCol w:w="4160"/>
        <w:gridCol w:w="1200"/>
        <w:gridCol w:w="1300"/>
        <w:gridCol w:w="1300"/>
      </w:tblGrid>
      <w:tr w:rsidR="00542384" w14:paraId="3A057B03" w14:textId="77777777">
        <w:trPr>
          <w:tblHeader/>
        </w:trPr>
        <w:tc>
          <w:tcPr>
            <w:tcW w:w="1400" w:type="dxa"/>
            <w:shd w:val="clear" w:color="auto" w:fill="1F3864"/>
            <w:tcMar>
              <w:top w:w="60" w:type="dxa"/>
              <w:left w:w="90" w:type="dxa"/>
              <w:bottom w:w="60" w:type="dxa"/>
              <w:right w:w="90" w:type="dxa"/>
            </w:tcMar>
            <w:vAlign w:val="center"/>
          </w:tcPr>
          <w:p w14:paraId="0B5897B3" w14:textId="77777777" w:rsidR="00542384" w:rsidRDefault="00956A9B">
            <w:pPr>
              <w:jc w:val="center"/>
            </w:pPr>
            <w:r>
              <w:rPr>
                <w:rFonts w:ascii="Calibri" w:hAnsi="Calibri"/>
                <w:b/>
                <w:bCs/>
                <w:color w:val="FFFFFF"/>
                <w:sz w:val="18"/>
                <w:szCs w:val="18"/>
              </w:rPr>
              <w:t>N</w:t>
            </w:r>
          </w:p>
        </w:tc>
        <w:tc>
          <w:tcPr>
            <w:tcW w:w="4160" w:type="dxa"/>
            <w:shd w:val="clear" w:color="auto" w:fill="1F3864"/>
            <w:tcMar>
              <w:top w:w="60" w:type="dxa"/>
              <w:left w:w="90" w:type="dxa"/>
              <w:bottom w:w="60" w:type="dxa"/>
              <w:right w:w="90" w:type="dxa"/>
            </w:tcMar>
            <w:vAlign w:val="center"/>
          </w:tcPr>
          <w:p w14:paraId="60C067CC" w14:textId="77777777" w:rsidR="00542384" w:rsidRDefault="00956A9B">
            <w:pPr>
              <w:jc w:val="center"/>
            </w:pPr>
            <w:r>
              <w:rPr>
                <w:rFonts w:ascii="Calibri" w:hAnsi="Calibri"/>
                <w:b/>
                <w:bCs/>
                <w:color w:val="FFFFFF"/>
                <w:sz w:val="18"/>
                <w:szCs w:val="18"/>
              </w:rPr>
              <w:t>Best method</w:t>
            </w:r>
          </w:p>
        </w:tc>
        <w:tc>
          <w:tcPr>
            <w:tcW w:w="1200" w:type="dxa"/>
            <w:shd w:val="clear" w:color="auto" w:fill="1F3864"/>
            <w:tcMar>
              <w:top w:w="60" w:type="dxa"/>
              <w:left w:w="90" w:type="dxa"/>
              <w:bottom w:w="60" w:type="dxa"/>
              <w:right w:w="90" w:type="dxa"/>
            </w:tcMar>
            <w:vAlign w:val="center"/>
          </w:tcPr>
          <w:p w14:paraId="505AD8AC" w14:textId="77777777" w:rsidR="00542384" w:rsidRDefault="00956A9B">
            <w:pPr>
              <w:jc w:val="center"/>
            </w:pPr>
            <w:proofErr w:type="spellStart"/>
            <w:r>
              <w:rPr>
                <w:rFonts w:ascii="Calibri" w:hAnsi="Calibri"/>
                <w:b/>
                <w:bCs/>
                <w:color w:val="FFFFFF"/>
                <w:sz w:val="18"/>
                <w:szCs w:val="18"/>
              </w:rPr>
              <w:t>arc_rmse</w:t>
            </w:r>
            <w:proofErr w:type="spellEnd"/>
          </w:p>
        </w:tc>
        <w:tc>
          <w:tcPr>
            <w:tcW w:w="1300" w:type="dxa"/>
            <w:shd w:val="clear" w:color="auto" w:fill="1F3864"/>
            <w:tcMar>
              <w:top w:w="60" w:type="dxa"/>
              <w:left w:w="90" w:type="dxa"/>
              <w:bottom w:w="60" w:type="dxa"/>
              <w:right w:w="90" w:type="dxa"/>
            </w:tcMar>
            <w:vAlign w:val="center"/>
          </w:tcPr>
          <w:p w14:paraId="483716F9" w14:textId="77777777" w:rsidR="00542384" w:rsidRDefault="00956A9B">
            <w:pPr>
              <w:jc w:val="center"/>
            </w:pPr>
            <w:proofErr w:type="spellStart"/>
            <w:r>
              <w:rPr>
                <w:rFonts w:ascii="Calibri" w:hAnsi="Calibri"/>
                <w:b/>
                <w:bCs/>
                <w:color w:val="FFFFFF"/>
                <w:sz w:val="18"/>
                <w:szCs w:val="18"/>
              </w:rPr>
              <w:t>avg_trans</w:t>
            </w:r>
            <w:proofErr w:type="spellEnd"/>
          </w:p>
        </w:tc>
        <w:tc>
          <w:tcPr>
            <w:tcW w:w="1300" w:type="dxa"/>
            <w:shd w:val="clear" w:color="auto" w:fill="1F3864"/>
            <w:tcMar>
              <w:top w:w="60" w:type="dxa"/>
              <w:left w:w="90" w:type="dxa"/>
              <w:bottom w:w="60" w:type="dxa"/>
              <w:right w:w="90" w:type="dxa"/>
            </w:tcMar>
            <w:vAlign w:val="center"/>
          </w:tcPr>
          <w:p w14:paraId="04793C28" w14:textId="77777777" w:rsidR="00542384" w:rsidRDefault="00956A9B">
            <w:pPr>
              <w:jc w:val="center"/>
            </w:pPr>
            <w:proofErr w:type="spellStart"/>
            <w:r>
              <w:rPr>
                <w:rFonts w:ascii="Calibri" w:hAnsi="Calibri"/>
                <w:b/>
                <w:bCs/>
                <w:color w:val="FFFFFF"/>
                <w:sz w:val="18"/>
                <w:szCs w:val="18"/>
              </w:rPr>
              <w:t>global_coh</w:t>
            </w:r>
            <w:proofErr w:type="spellEnd"/>
          </w:p>
        </w:tc>
      </w:tr>
      <w:tr w:rsidR="00542384" w14:paraId="23D64078" w14:textId="77777777">
        <w:tc>
          <w:tcPr>
            <w:tcW w:w="1400" w:type="dxa"/>
            <w:tcMar>
              <w:top w:w="46" w:type="dxa"/>
              <w:left w:w="90" w:type="dxa"/>
              <w:bottom w:w="46" w:type="dxa"/>
              <w:right w:w="90" w:type="dxa"/>
            </w:tcMar>
            <w:vAlign w:val="center"/>
          </w:tcPr>
          <w:p w14:paraId="7F4CE991" w14:textId="77777777" w:rsidR="00542384" w:rsidRDefault="00956A9B">
            <w:r>
              <w:rPr>
                <w:rFonts w:ascii="Calibri" w:hAnsi="Calibri"/>
                <w:sz w:val="18"/>
                <w:szCs w:val="18"/>
              </w:rPr>
              <w:t>60</w:t>
            </w:r>
          </w:p>
        </w:tc>
        <w:tc>
          <w:tcPr>
            <w:tcW w:w="4160" w:type="dxa"/>
            <w:tcMar>
              <w:top w:w="46" w:type="dxa"/>
              <w:left w:w="90" w:type="dxa"/>
              <w:bottom w:w="46" w:type="dxa"/>
              <w:right w:w="90" w:type="dxa"/>
            </w:tcMar>
            <w:vAlign w:val="center"/>
          </w:tcPr>
          <w:p w14:paraId="44A96AD1" w14:textId="77777777" w:rsidR="00542384" w:rsidRDefault="00956A9B">
            <w:pPr>
              <w:jc w:val="center"/>
            </w:pPr>
            <w:proofErr w:type="spellStart"/>
            <w:r>
              <w:rPr>
                <w:rFonts w:ascii="Calibri" w:hAnsi="Calibri"/>
                <w:sz w:val="18"/>
                <w:szCs w:val="18"/>
              </w:rPr>
              <w:t>mm_beam_orch_stochastic</w:t>
            </w:r>
            <w:proofErr w:type="spellEnd"/>
          </w:p>
        </w:tc>
        <w:tc>
          <w:tcPr>
            <w:tcW w:w="1200" w:type="dxa"/>
            <w:tcMar>
              <w:top w:w="46" w:type="dxa"/>
              <w:left w:w="90" w:type="dxa"/>
              <w:bottom w:w="46" w:type="dxa"/>
              <w:right w:w="90" w:type="dxa"/>
            </w:tcMar>
            <w:vAlign w:val="center"/>
          </w:tcPr>
          <w:p w14:paraId="3273B99B" w14:textId="77777777" w:rsidR="00542384" w:rsidRDefault="00956A9B">
            <w:pPr>
              <w:jc w:val="center"/>
            </w:pPr>
            <w:r>
              <w:rPr>
                <w:rFonts w:ascii="Calibri" w:hAnsi="Calibri"/>
                <w:sz w:val="18"/>
                <w:szCs w:val="18"/>
              </w:rPr>
              <w:t>0.179</w:t>
            </w:r>
          </w:p>
        </w:tc>
        <w:tc>
          <w:tcPr>
            <w:tcW w:w="1300" w:type="dxa"/>
            <w:tcMar>
              <w:top w:w="46" w:type="dxa"/>
              <w:left w:w="90" w:type="dxa"/>
              <w:bottom w:w="46" w:type="dxa"/>
              <w:right w:w="90" w:type="dxa"/>
            </w:tcMar>
            <w:vAlign w:val="center"/>
          </w:tcPr>
          <w:p w14:paraId="1CA43572" w14:textId="77777777" w:rsidR="00542384" w:rsidRDefault="00956A9B">
            <w:pPr>
              <w:jc w:val="center"/>
            </w:pPr>
            <w:r>
              <w:rPr>
                <w:rFonts w:ascii="Calibri" w:hAnsi="Calibri"/>
                <w:sz w:val="18"/>
                <w:szCs w:val="18"/>
              </w:rPr>
              <w:t>1.022</w:t>
            </w:r>
          </w:p>
        </w:tc>
        <w:tc>
          <w:tcPr>
            <w:tcW w:w="1300" w:type="dxa"/>
            <w:tcMar>
              <w:top w:w="46" w:type="dxa"/>
              <w:left w:w="90" w:type="dxa"/>
              <w:bottom w:w="46" w:type="dxa"/>
              <w:right w:w="90" w:type="dxa"/>
            </w:tcMar>
            <w:vAlign w:val="center"/>
          </w:tcPr>
          <w:p w14:paraId="62A30A7D" w14:textId="77777777" w:rsidR="00542384" w:rsidRDefault="00956A9B">
            <w:pPr>
              <w:jc w:val="center"/>
            </w:pPr>
            <w:r>
              <w:rPr>
                <w:rFonts w:ascii="Calibri" w:hAnsi="Calibri"/>
                <w:sz w:val="18"/>
                <w:szCs w:val="18"/>
              </w:rPr>
              <w:t>0.783</w:t>
            </w:r>
          </w:p>
        </w:tc>
      </w:tr>
      <w:tr w:rsidR="00542384" w14:paraId="0FDAC07F" w14:textId="77777777">
        <w:tc>
          <w:tcPr>
            <w:tcW w:w="1400" w:type="dxa"/>
            <w:shd w:val="clear" w:color="auto" w:fill="F4F6FA"/>
            <w:tcMar>
              <w:top w:w="46" w:type="dxa"/>
              <w:left w:w="90" w:type="dxa"/>
              <w:bottom w:w="46" w:type="dxa"/>
              <w:right w:w="90" w:type="dxa"/>
            </w:tcMar>
            <w:vAlign w:val="center"/>
          </w:tcPr>
          <w:p w14:paraId="6D73F403" w14:textId="77777777" w:rsidR="00542384" w:rsidRDefault="00956A9B">
            <w:r>
              <w:rPr>
                <w:rFonts w:ascii="Calibri" w:hAnsi="Calibri"/>
                <w:sz w:val="18"/>
                <w:szCs w:val="18"/>
              </w:rPr>
              <w:t>90</w:t>
            </w:r>
          </w:p>
        </w:tc>
        <w:tc>
          <w:tcPr>
            <w:tcW w:w="4160" w:type="dxa"/>
            <w:shd w:val="clear" w:color="auto" w:fill="F4F6FA"/>
            <w:tcMar>
              <w:top w:w="46" w:type="dxa"/>
              <w:left w:w="90" w:type="dxa"/>
              <w:bottom w:w="46" w:type="dxa"/>
              <w:right w:w="90" w:type="dxa"/>
            </w:tcMar>
            <w:vAlign w:val="center"/>
          </w:tcPr>
          <w:p w14:paraId="14650EAE" w14:textId="77777777" w:rsidR="00542384" w:rsidRDefault="00956A9B">
            <w:pPr>
              <w:jc w:val="center"/>
            </w:pPr>
            <w:proofErr w:type="spellStart"/>
            <w:r>
              <w:rPr>
                <w:rFonts w:ascii="Calibri" w:hAnsi="Calibri"/>
                <w:sz w:val="18"/>
                <w:szCs w:val="18"/>
              </w:rPr>
              <w:t>mm_beam_orch_stochastic</w:t>
            </w:r>
            <w:proofErr w:type="spellEnd"/>
          </w:p>
        </w:tc>
        <w:tc>
          <w:tcPr>
            <w:tcW w:w="1200" w:type="dxa"/>
            <w:shd w:val="clear" w:color="auto" w:fill="F4F6FA"/>
            <w:tcMar>
              <w:top w:w="46" w:type="dxa"/>
              <w:left w:w="90" w:type="dxa"/>
              <w:bottom w:w="46" w:type="dxa"/>
              <w:right w:w="90" w:type="dxa"/>
            </w:tcMar>
            <w:vAlign w:val="center"/>
          </w:tcPr>
          <w:p w14:paraId="03F0D8CB" w14:textId="77777777" w:rsidR="00542384" w:rsidRDefault="00956A9B">
            <w:pPr>
              <w:jc w:val="center"/>
            </w:pPr>
            <w:r>
              <w:rPr>
                <w:rFonts w:ascii="Calibri" w:hAnsi="Calibri"/>
                <w:sz w:val="18"/>
                <w:szCs w:val="18"/>
              </w:rPr>
              <w:t>0.176</w:t>
            </w:r>
          </w:p>
        </w:tc>
        <w:tc>
          <w:tcPr>
            <w:tcW w:w="1300" w:type="dxa"/>
            <w:shd w:val="clear" w:color="auto" w:fill="F4F6FA"/>
            <w:tcMar>
              <w:top w:w="46" w:type="dxa"/>
              <w:left w:w="90" w:type="dxa"/>
              <w:bottom w:w="46" w:type="dxa"/>
              <w:right w:w="90" w:type="dxa"/>
            </w:tcMar>
            <w:vAlign w:val="center"/>
          </w:tcPr>
          <w:p w14:paraId="49B9A456" w14:textId="77777777" w:rsidR="00542384" w:rsidRDefault="00956A9B">
            <w:pPr>
              <w:jc w:val="center"/>
            </w:pPr>
            <w:r>
              <w:rPr>
                <w:rFonts w:ascii="Calibri" w:hAnsi="Calibri"/>
                <w:sz w:val="18"/>
                <w:szCs w:val="18"/>
              </w:rPr>
              <w:t>0.911</w:t>
            </w:r>
          </w:p>
        </w:tc>
        <w:tc>
          <w:tcPr>
            <w:tcW w:w="1300" w:type="dxa"/>
            <w:shd w:val="clear" w:color="auto" w:fill="F4F6FA"/>
            <w:tcMar>
              <w:top w:w="46" w:type="dxa"/>
              <w:left w:w="90" w:type="dxa"/>
              <w:bottom w:w="46" w:type="dxa"/>
              <w:right w:w="90" w:type="dxa"/>
            </w:tcMar>
            <w:vAlign w:val="center"/>
          </w:tcPr>
          <w:p w14:paraId="71E240BE" w14:textId="77777777" w:rsidR="00542384" w:rsidRDefault="00956A9B">
            <w:pPr>
              <w:jc w:val="center"/>
            </w:pPr>
            <w:r>
              <w:rPr>
                <w:rFonts w:ascii="Calibri" w:hAnsi="Calibri"/>
                <w:sz w:val="18"/>
                <w:szCs w:val="18"/>
              </w:rPr>
              <w:t>0.822</w:t>
            </w:r>
          </w:p>
        </w:tc>
      </w:tr>
      <w:tr w:rsidR="00542384" w14:paraId="04AD0DE5" w14:textId="77777777">
        <w:tc>
          <w:tcPr>
            <w:tcW w:w="1400" w:type="dxa"/>
            <w:tcMar>
              <w:top w:w="46" w:type="dxa"/>
              <w:left w:w="90" w:type="dxa"/>
              <w:bottom w:w="46" w:type="dxa"/>
              <w:right w:w="90" w:type="dxa"/>
            </w:tcMar>
            <w:vAlign w:val="center"/>
          </w:tcPr>
          <w:p w14:paraId="56178B32" w14:textId="77777777" w:rsidR="00542384" w:rsidRDefault="00956A9B">
            <w:r>
              <w:rPr>
                <w:rFonts w:ascii="Calibri" w:hAnsi="Calibri"/>
                <w:sz w:val="18"/>
                <w:szCs w:val="18"/>
              </w:rPr>
              <w:t>120</w:t>
            </w:r>
          </w:p>
        </w:tc>
        <w:tc>
          <w:tcPr>
            <w:tcW w:w="4160" w:type="dxa"/>
            <w:tcMar>
              <w:top w:w="46" w:type="dxa"/>
              <w:left w:w="90" w:type="dxa"/>
              <w:bottom w:w="46" w:type="dxa"/>
              <w:right w:w="90" w:type="dxa"/>
            </w:tcMar>
            <w:vAlign w:val="center"/>
          </w:tcPr>
          <w:p w14:paraId="6043ECCE" w14:textId="77777777" w:rsidR="00542384" w:rsidRDefault="00956A9B">
            <w:pPr>
              <w:jc w:val="center"/>
            </w:pPr>
            <w:proofErr w:type="spellStart"/>
            <w:r>
              <w:rPr>
                <w:rFonts w:ascii="Calibri" w:hAnsi="Calibri"/>
                <w:sz w:val="18"/>
                <w:szCs w:val="18"/>
              </w:rPr>
              <w:t>mm_beam_orch_stochastic</w:t>
            </w:r>
            <w:proofErr w:type="spellEnd"/>
          </w:p>
        </w:tc>
        <w:tc>
          <w:tcPr>
            <w:tcW w:w="1200" w:type="dxa"/>
            <w:tcMar>
              <w:top w:w="46" w:type="dxa"/>
              <w:left w:w="90" w:type="dxa"/>
              <w:bottom w:w="46" w:type="dxa"/>
              <w:right w:w="90" w:type="dxa"/>
            </w:tcMar>
            <w:vAlign w:val="center"/>
          </w:tcPr>
          <w:p w14:paraId="28E08D67" w14:textId="77777777" w:rsidR="00542384" w:rsidRDefault="00956A9B">
            <w:pPr>
              <w:jc w:val="center"/>
            </w:pPr>
            <w:r>
              <w:rPr>
                <w:rFonts w:ascii="Calibri" w:hAnsi="Calibri"/>
                <w:sz w:val="18"/>
                <w:szCs w:val="18"/>
              </w:rPr>
              <w:t>0.173</w:t>
            </w:r>
          </w:p>
        </w:tc>
        <w:tc>
          <w:tcPr>
            <w:tcW w:w="1300" w:type="dxa"/>
            <w:tcMar>
              <w:top w:w="46" w:type="dxa"/>
              <w:left w:w="90" w:type="dxa"/>
              <w:bottom w:w="46" w:type="dxa"/>
              <w:right w:w="90" w:type="dxa"/>
            </w:tcMar>
            <w:vAlign w:val="center"/>
          </w:tcPr>
          <w:p w14:paraId="499D77D7" w14:textId="77777777" w:rsidR="00542384" w:rsidRDefault="00956A9B">
            <w:pPr>
              <w:jc w:val="center"/>
            </w:pPr>
            <w:r>
              <w:rPr>
                <w:rFonts w:ascii="Calibri" w:hAnsi="Calibri"/>
                <w:sz w:val="18"/>
                <w:szCs w:val="18"/>
              </w:rPr>
              <w:t>0.828</w:t>
            </w:r>
          </w:p>
        </w:tc>
        <w:tc>
          <w:tcPr>
            <w:tcW w:w="1300" w:type="dxa"/>
            <w:tcMar>
              <w:top w:w="46" w:type="dxa"/>
              <w:left w:w="90" w:type="dxa"/>
              <w:bottom w:w="46" w:type="dxa"/>
              <w:right w:w="90" w:type="dxa"/>
            </w:tcMar>
            <w:vAlign w:val="center"/>
          </w:tcPr>
          <w:p w14:paraId="390B61A0" w14:textId="77777777" w:rsidR="00542384" w:rsidRDefault="00956A9B">
            <w:pPr>
              <w:jc w:val="center"/>
            </w:pPr>
            <w:r>
              <w:rPr>
                <w:rFonts w:ascii="Calibri" w:hAnsi="Calibri"/>
                <w:sz w:val="18"/>
                <w:szCs w:val="18"/>
              </w:rPr>
              <w:t>0.848</w:t>
            </w:r>
          </w:p>
        </w:tc>
      </w:tr>
    </w:tbl>
    <w:p w14:paraId="7DFACAB4" w14:textId="77777777" w:rsidR="00542384" w:rsidRDefault="00542384">
      <w:pPr>
        <w:spacing w:after="60"/>
      </w:pPr>
    </w:p>
    <w:p w14:paraId="193F444B" w14:textId="77777777" w:rsidR="00542384" w:rsidRDefault="00956A9B">
      <w:pPr>
        <w:pStyle w:val="Heading3"/>
        <w:spacing w:before="220" w:after="60"/>
      </w:pPr>
      <w:r>
        <w:rPr>
          <w:rFonts w:ascii="Segoe UI" w:hAnsi="Segoe UI"/>
          <w:color w:val="2C7A7B"/>
          <w:sz w:val="24"/>
        </w:rPr>
        <w:t>4.4.7 Negative results: alpha-boost, trajectory-first, and tempo-aware</w:t>
      </w:r>
    </w:p>
    <w:p w14:paraId="2B2BB01D" w14:textId="77777777" w:rsidR="00542384" w:rsidRDefault="00956A9B">
      <w:pPr>
        <w:spacing w:before="240" w:after="240" w:line="258" w:lineRule="auto"/>
      </w:pPr>
      <w:r>
        <w:t>Three variants didn't pan out:</w:t>
      </w:r>
    </w:p>
    <w:p w14:paraId="46100B39" w14:textId="77777777" w:rsidR="00542384" w:rsidRDefault="00956A9B">
      <w:pPr>
        <w:numPr>
          <w:ilvl w:val="0"/>
          <w:numId w:val="6"/>
        </w:numPr>
        <w:spacing w:before="240" w:line="258" w:lineRule="auto"/>
      </w:pPr>
      <w:r>
        <w:rPr>
          <w:b/>
          <w:bCs/>
        </w:rPr>
        <w:t>Alpha-boost (rhythm weight α=2.0):</w:t>
      </w:r>
      <w:r>
        <w:t xml:space="preserve"> Makes both bibs_alpha2 and mm_beam_alpha2 worse across the board. Over-weighting tempo differences trades away arc adherence and overall balance for tempo smoothness - the default equal weighting wins.</w:t>
      </w:r>
    </w:p>
    <w:p w14:paraId="708B5682" w14:textId="77777777" w:rsidR="00542384" w:rsidRDefault="00956A9B">
      <w:pPr>
        <w:numPr>
          <w:ilvl w:val="0"/>
          <w:numId w:val="6"/>
        </w:numPr>
        <w:spacing w:line="258" w:lineRule="auto"/>
      </w:pPr>
      <w:r>
        <w:rPr>
          <w:b/>
          <w:bCs/>
        </w:rPr>
        <w:t>Trajectory-first endpoint selection (</w:t>
      </w:r>
      <w:proofErr w:type="spellStart"/>
      <w:r>
        <w:rPr>
          <w:b/>
          <w:bCs/>
        </w:rPr>
        <w:t>bibs_traj_first</w:t>
      </w:r>
      <w:proofErr w:type="spellEnd"/>
      <w:r>
        <w:rPr>
          <w:b/>
          <w:bCs/>
        </w:rPr>
        <w:t>, rank 18):</w:t>
      </w:r>
      <w:r>
        <w:t xml:space="preserve"> No better than </w:t>
      </w:r>
      <w:proofErr w:type="spellStart"/>
      <w:r>
        <w:t>bibs_current</w:t>
      </w:r>
      <w:proofErr w:type="spellEnd"/>
      <w:r>
        <w:t xml:space="preserve"> (rank 16). The existing </w:t>
      </w:r>
      <w:proofErr w:type="spellStart"/>
      <w:r>
        <w:t>ev_proximity</w:t>
      </w:r>
      <w:proofErr w:type="spellEnd"/>
      <w:r>
        <w:t xml:space="preserve"> endpoint mode already handles start/end selection well, and this variant adds runtime overhead from an implementation bug.</w:t>
      </w:r>
    </w:p>
    <w:p w14:paraId="2C829A09" w14:textId="77777777" w:rsidR="00542384" w:rsidRDefault="00956A9B">
      <w:pPr>
        <w:numPr>
          <w:ilvl w:val="0"/>
          <w:numId w:val="6"/>
        </w:numPr>
        <w:spacing w:after="240" w:line="258" w:lineRule="auto"/>
      </w:pPr>
      <w:r>
        <w:rPr>
          <w:b/>
          <w:bCs/>
        </w:rPr>
        <w:t>Tempo-aware BIBS (</w:t>
      </w:r>
      <w:proofErr w:type="spellStart"/>
      <w:r>
        <w:rPr>
          <w:b/>
          <w:bCs/>
        </w:rPr>
        <w:t>bibs_tempo_aware</w:t>
      </w:r>
      <w:proofErr w:type="spellEnd"/>
      <w:r>
        <w:rPr>
          <w:b/>
          <w:bCs/>
        </w:rPr>
        <w:t>, rank 17):</w:t>
      </w:r>
      <w:r>
        <w:t xml:space="preserve"> No metric improvement over </w:t>
      </w:r>
      <w:proofErr w:type="spellStart"/>
      <w:r>
        <w:t>bibs_current</w:t>
      </w:r>
      <w:proofErr w:type="spellEnd"/>
      <w:r>
        <w:t>, but runs ~1500× slower (~4.5s vs. ~0.003s per playlist) due to a Python-loop bottleneck in the penalty computation.</w:t>
      </w:r>
    </w:p>
    <w:p w14:paraId="295C18D2" w14:textId="77777777" w:rsidR="00542384" w:rsidRDefault="00956A9B">
      <w:pPr>
        <w:spacing w:before="240" w:after="240" w:line="258" w:lineRule="auto"/>
      </w:pPr>
      <w:r>
        <w:lastRenderedPageBreak/>
        <w:t>None of these three should be adopted as-is. The alpha-boost and trajectory-first ideas are simply outperformed by existing defaults. Tempo-aware BIBS is the one exception worth revisiting - the concept is sound, but it needs to be vectorized before it can be fairly evaluated; until then, it's excluded from the recommended comparison.</w:t>
      </w:r>
    </w:p>
    <w:p w14:paraId="4D310A0D" w14:textId="77777777" w:rsidR="00542384" w:rsidRDefault="00542384">
      <w:pPr>
        <w:spacing w:before="240" w:after="240" w:line="258" w:lineRule="auto"/>
      </w:pPr>
    </w:p>
    <w:p w14:paraId="6D5B85C9" w14:textId="77777777" w:rsidR="00542384" w:rsidRDefault="00956A9B">
      <w:pPr>
        <w:pStyle w:val="Heading3"/>
        <w:spacing w:before="220" w:after="60"/>
      </w:pPr>
      <w:r>
        <w:rPr>
          <w:rFonts w:ascii="Segoe UI" w:hAnsi="Segoe UI"/>
          <w:color w:val="2C7A7B"/>
          <w:sz w:val="24"/>
        </w:rPr>
        <w:t>4.4.8 Bottleneck term analysis</w:t>
      </w:r>
    </w:p>
    <w:p w14:paraId="09F2E60C" w14:textId="08075BBB" w:rsidR="00542384" w:rsidRDefault="00956A9B" w:rsidP="00901930">
      <w:pPr>
        <w:spacing w:after="100" w:line="258" w:lineRule="auto"/>
      </w:pPr>
      <w:r>
        <w:t xml:space="preserve">The bottleneck mechanism was introduced to prevent restrictive tracks from being left until the end. Inside recursive BIBS its direct effect is limited on these relatively homogeneous pools, where few tracks are truly hard to place. However, bottleneck information remains useful inside the Candidate Orchestrator: combined with arc-cost filtering and transition-graph </w:t>
      </w:r>
      <w:proofErr w:type="spellStart"/>
      <w:r>
        <w:t>neighbors</w:t>
      </w:r>
      <w:proofErr w:type="spellEnd"/>
      <w:r>
        <w:t>, it produces smaller, more relevant candidate pools.</w:t>
      </w:r>
    </w:p>
    <w:p w14:paraId="46700358" w14:textId="77777777" w:rsidR="00542384" w:rsidRDefault="00542384">
      <w:pPr>
        <w:spacing w:after="100" w:line="258" w:lineRule="auto"/>
      </w:pPr>
    </w:p>
    <w:p w14:paraId="523D2E85" w14:textId="77777777" w:rsidR="00542384" w:rsidRDefault="00956A9B">
      <w:pPr>
        <w:pStyle w:val="Heading2"/>
        <w:spacing w:before="280" w:after="100"/>
      </w:pPr>
      <w:bookmarkStart w:id="24" w:name="_Toc234247876"/>
      <w:r>
        <w:rPr>
          <w:rFonts w:ascii="Segoe UI" w:hAnsi="Segoe UI"/>
          <w:color w:val="1F3A5F"/>
          <w:sz w:val="29"/>
        </w:rPr>
        <w:t>4.5 Current System Architecture Summary</w:t>
      </w:r>
      <w:bookmarkEnd w:id="24"/>
    </w:p>
    <w:p w14:paraId="102E7F35" w14:textId="77777777" w:rsidR="00542384" w:rsidRDefault="00956A9B">
      <w:pPr>
        <w:spacing w:after="100" w:line="258" w:lineRule="auto"/>
      </w:pPr>
      <w:r>
        <w:t xml:space="preserve">The final implemented architecture in </w:t>
      </w:r>
      <w:proofErr w:type="spellStart"/>
      <w:r>
        <w:t>src</w:t>
      </w:r>
      <w:proofErr w:type="spellEnd"/>
      <w:r>
        <w:t>/ consists of the following modules:</w:t>
      </w:r>
    </w:p>
    <w:tbl>
      <w:tblPr>
        <w:tblStyle w:val="af"/>
        <w:tblW w:w="9338" w:type="dxa"/>
        <w:tblInd w:w="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Layout w:type="fixed"/>
        <w:tblLook w:val="0400" w:firstRow="0" w:lastRow="0" w:firstColumn="0" w:lastColumn="0" w:noHBand="0" w:noVBand="1"/>
      </w:tblPr>
      <w:tblGrid>
        <w:gridCol w:w="2525"/>
        <w:gridCol w:w="3281"/>
        <w:gridCol w:w="3532"/>
      </w:tblGrid>
      <w:tr w:rsidR="00542384" w14:paraId="00D72C86" w14:textId="77777777" w:rsidTr="00901930">
        <w:trPr>
          <w:tblHeader/>
        </w:trPr>
        <w:tc>
          <w:tcPr>
            <w:tcW w:w="2525" w:type="dxa"/>
            <w:shd w:val="clear" w:color="auto" w:fill="1F3864"/>
            <w:tcMar>
              <w:top w:w="60" w:type="dxa"/>
              <w:left w:w="90" w:type="dxa"/>
              <w:bottom w:w="60" w:type="dxa"/>
              <w:right w:w="90" w:type="dxa"/>
            </w:tcMar>
            <w:vAlign w:val="center"/>
          </w:tcPr>
          <w:p w14:paraId="62D2D464" w14:textId="77777777" w:rsidR="00542384" w:rsidRDefault="00956A9B">
            <w:pPr>
              <w:jc w:val="center"/>
            </w:pPr>
            <w:r>
              <w:rPr>
                <w:rFonts w:ascii="Calibri" w:hAnsi="Calibri"/>
                <w:b/>
                <w:bCs/>
                <w:color w:val="FFFFFF"/>
                <w:sz w:val="18"/>
                <w:szCs w:val="18"/>
              </w:rPr>
              <w:t>Module</w:t>
            </w:r>
          </w:p>
        </w:tc>
        <w:tc>
          <w:tcPr>
            <w:tcW w:w="3281" w:type="dxa"/>
            <w:shd w:val="clear" w:color="auto" w:fill="1F3864"/>
            <w:tcMar>
              <w:top w:w="60" w:type="dxa"/>
              <w:left w:w="90" w:type="dxa"/>
              <w:bottom w:w="60" w:type="dxa"/>
              <w:right w:w="90" w:type="dxa"/>
            </w:tcMar>
            <w:vAlign w:val="center"/>
          </w:tcPr>
          <w:p w14:paraId="4D2AECC0" w14:textId="77777777" w:rsidR="00542384" w:rsidRDefault="00956A9B">
            <w:pPr>
              <w:jc w:val="center"/>
            </w:pPr>
            <w:r>
              <w:rPr>
                <w:rFonts w:ascii="Calibri" w:hAnsi="Calibri"/>
                <w:b/>
                <w:bCs/>
                <w:color w:val="FFFFFF"/>
                <w:sz w:val="18"/>
                <w:szCs w:val="18"/>
              </w:rPr>
              <w:t>File</w:t>
            </w:r>
          </w:p>
        </w:tc>
        <w:tc>
          <w:tcPr>
            <w:tcW w:w="3532" w:type="dxa"/>
            <w:shd w:val="clear" w:color="auto" w:fill="1F3864"/>
            <w:tcMar>
              <w:top w:w="60" w:type="dxa"/>
              <w:left w:w="90" w:type="dxa"/>
              <w:bottom w:w="60" w:type="dxa"/>
              <w:right w:w="90" w:type="dxa"/>
            </w:tcMar>
            <w:vAlign w:val="center"/>
          </w:tcPr>
          <w:p w14:paraId="02C95539" w14:textId="77777777" w:rsidR="00542384" w:rsidRDefault="00956A9B">
            <w:pPr>
              <w:jc w:val="center"/>
            </w:pPr>
            <w:r>
              <w:rPr>
                <w:rFonts w:ascii="Calibri" w:hAnsi="Calibri"/>
                <w:b/>
                <w:bCs/>
                <w:color w:val="FFFFFF"/>
                <w:sz w:val="18"/>
                <w:szCs w:val="18"/>
              </w:rPr>
              <w:t>Role</w:t>
            </w:r>
          </w:p>
        </w:tc>
      </w:tr>
      <w:tr w:rsidR="00542384" w14:paraId="148AAC61" w14:textId="77777777" w:rsidTr="00901930">
        <w:tc>
          <w:tcPr>
            <w:tcW w:w="2525" w:type="dxa"/>
            <w:tcMar>
              <w:top w:w="46" w:type="dxa"/>
              <w:left w:w="90" w:type="dxa"/>
              <w:bottom w:w="46" w:type="dxa"/>
              <w:right w:w="90" w:type="dxa"/>
            </w:tcMar>
            <w:vAlign w:val="center"/>
          </w:tcPr>
          <w:p w14:paraId="59D3C8BA" w14:textId="77777777" w:rsidR="00542384" w:rsidRDefault="00956A9B">
            <w:r>
              <w:rPr>
                <w:rFonts w:ascii="Calibri" w:hAnsi="Calibri"/>
                <w:sz w:val="18"/>
                <w:szCs w:val="18"/>
              </w:rPr>
              <w:t>Feature Engineering</w:t>
            </w:r>
          </w:p>
        </w:tc>
        <w:tc>
          <w:tcPr>
            <w:tcW w:w="3281" w:type="dxa"/>
            <w:tcMar>
              <w:top w:w="46" w:type="dxa"/>
              <w:left w:w="90" w:type="dxa"/>
              <w:bottom w:w="46" w:type="dxa"/>
              <w:right w:w="90" w:type="dxa"/>
            </w:tcMar>
            <w:vAlign w:val="center"/>
          </w:tcPr>
          <w:p w14:paraId="2CC87350" w14:textId="77777777" w:rsidR="00542384" w:rsidRDefault="00956A9B">
            <w:pPr>
              <w:jc w:val="center"/>
            </w:pPr>
            <w:r>
              <w:rPr>
                <w:rFonts w:ascii="Calibri" w:hAnsi="Calibri"/>
                <w:sz w:val="18"/>
                <w:szCs w:val="18"/>
              </w:rPr>
              <w:t>src/feature_engineering.py</w:t>
            </w:r>
          </w:p>
        </w:tc>
        <w:tc>
          <w:tcPr>
            <w:tcW w:w="3532" w:type="dxa"/>
            <w:tcMar>
              <w:top w:w="46" w:type="dxa"/>
              <w:left w:w="90" w:type="dxa"/>
              <w:bottom w:w="46" w:type="dxa"/>
              <w:right w:w="90" w:type="dxa"/>
            </w:tcMar>
            <w:vAlign w:val="center"/>
          </w:tcPr>
          <w:p w14:paraId="20FC9271" w14:textId="77777777" w:rsidR="00542384" w:rsidRDefault="00956A9B">
            <w:pPr>
              <w:jc w:val="center"/>
            </w:pPr>
            <w:r>
              <w:rPr>
                <w:rFonts w:ascii="Calibri" w:hAnsi="Calibri"/>
                <w:sz w:val="18"/>
                <w:szCs w:val="18"/>
              </w:rPr>
              <w:t xml:space="preserve">Normalizes Spotify features and computes </w:t>
            </w:r>
            <w:proofErr w:type="spellStart"/>
            <w:r>
              <w:rPr>
                <w:rFonts w:ascii="Calibri" w:hAnsi="Calibri"/>
                <w:sz w:val="18"/>
                <w:szCs w:val="18"/>
              </w:rPr>
              <w:t>EV_score</w:t>
            </w:r>
            <w:proofErr w:type="spellEnd"/>
            <w:r>
              <w:rPr>
                <w:rFonts w:ascii="Calibri" w:hAnsi="Calibri"/>
                <w:sz w:val="18"/>
                <w:szCs w:val="18"/>
              </w:rPr>
              <w:t>.</w:t>
            </w:r>
          </w:p>
        </w:tc>
      </w:tr>
      <w:tr w:rsidR="00542384" w14:paraId="2013CB2D" w14:textId="77777777" w:rsidTr="00901930">
        <w:tc>
          <w:tcPr>
            <w:tcW w:w="2525" w:type="dxa"/>
            <w:shd w:val="clear" w:color="auto" w:fill="F4F6FA"/>
            <w:tcMar>
              <w:top w:w="46" w:type="dxa"/>
              <w:left w:w="90" w:type="dxa"/>
              <w:bottom w:w="46" w:type="dxa"/>
              <w:right w:w="90" w:type="dxa"/>
            </w:tcMar>
            <w:vAlign w:val="center"/>
          </w:tcPr>
          <w:p w14:paraId="2703C8FA" w14:textId="77777777" w:rsidR="00542384" w:rsidRDefault="00956A9B">
            <w:r>
              <w:rPr>
                <w:rFonts w:ascii="Calibri" w:hAnsi="Calibri"/>
                <w:sz w:val="18"/>
                <w:szCs w:val="18"/>
              </w:rPr>
              <w:t>Trajectory Arcs</w:t>
            </w:r>
          </w:p>
        </w:tc>
        <w:tc>
          <w:tcPr>
            <w:tcW w:w="3281" w:type="dxa"/>
            <w:shd w:val="clear" w:color="auto" w:fill="F4F6FA"/>
            <w:tcMar>
              <w:top w:w="46" w:type="dxa"/>
              <w:left w:w="90" w:type="dxa"/>
              <w:bottom w:w="46" w:type="dxa"/>
              <w:right w:w="90" w:type="dxa"/>
            </w:tcMar>
            <w:vAlign w:val="center"/>
          </w:tcPr>
          <w:p w14:paraId="5741DA16" w14:textId="77777777" w:rsidR="00542384" w:rsidRDefault="00956A9B">
            <w:pPr>
              <w:jc w:val="center"/>
            </w:pPr>
            <w:r>
              <w:rPr>
                <w:rFonts w:ascii="Calibri" w:hAnsi="Calibri"/>
                <w:sz w:val="18"/>
                <w:szCs w:val="18"/>
              </w:rPr>
              <w:t>src/arcs.py</w:t>
            </w:r>
          </w:p>
        </w:tc>
        <w:tc>
          <w:tcPr>
            <w:tcW w:w="3532" w:type="dxa"/>
            <w:shd w:val="clear" w:color="auto" w:fill="F4F6FA"/>
            <w:tcMar>
              <w:top w:w="46" w:type="dxa"/>
              <w:left w:w="90" w:type="dxa"/>
              <w:bottom w:w="46" w:type="dxa"/>
              <w:right w:w="90" w:type="dxa"/>
            </w:tcMar>
            <w:vAlign w:val="center"/>
          </w:tcPr>
          <w:p w14:paraId="145871D6" w14:textId="77777777" w:rsidR="00542384" w:rsidRDefault="00956A9B">
            <w:pPr>
              <w:jc w:val="center"/>
            </w:pPr>
            <w:r>
              <w:rPr>
                <w:rFonts w:ascii="Calibri" w:hAnsi="Calibri"/>
                <w:sz w:val="18"/>
                <w:szCs w:val="18"/>
              </w:rPr>
              <w:t>Generates target energy trajectories (linear, wave, double peak, etc.).</w:t>
            </w:r>
          </w:p>
        </w:tc>
      </w:tr>
      <w:tr w:rsidR="00542384" w14:paraId="7E0861BA" w14:textId="77777777" w:rsidTr="00901930">
        <w:tc>
          <w:tcPr>
            <w:tcW w:w="2525" w:type="dxa"/>
            <w:tcMar>
              <w:top w:w="46" w:type="dxa"/>
              <w:left w:w="90" w:type="dxa"/>
              <w:bottom w:w="46" w:type="dxa"/>
              <w:right w:w="90" w:type="dxa"/>
            </w:tcMar>
            <w:vAlign w:val="center"/>
          </w:tcPr>
          <w:p w14:paraId="32664C2C" w14:textId="77777777" w:rsidR="00542384" w:rsidRDefault="00956A9B">
            <w:r>
              <w:rPr>
                <w:rFonts w:ascii="Calibri" w:hAnsi="Calibri"/>
                <w:sz w:val="18"/>
                <w:szCs w:val="18"/>
              </w:rPr>
              <w:t>Cost Functions</w:t>
            </w:r>
          </w:p>
        </w:tc>
        <w:tc>
          <w:tcPr>
            <w:tcW w:w="3281" w:type="dxa"/>
            <w:tcMar>
              <w:top w:w="46" w:type="dxa"/>
              <w:left w:w="90" w:type="dxa"/>
              <w:bottom w:w="46" w:type="dxa"/>
              <w:right w:w="90" w:type="dxa"/>
            </w:tcMar>
            <w:vAlign w:val="center"/>
          </w:tcPr>
          <w:p w14:paraId="1985111F" w14:textId="77777777" w:rsidR="00542384" w:rsidRDefault="00956A9B">
            <w:pPr>
              <w:jc w:val="center"/>
            </w:pPr>
            <w:r>
              <w:rPr>
                <w:rFonts w:ascii="Calibri" w:hAnsi="Calibri"/>
                <w:sz w:val="18"/>
                <w:szCs w:val="18"/>
              </w:rPr>
              <w:t>src/cost_functions.py</w:t>
            </w:r>
          </w:p>
        </w:tc>
        <w:tc>
          <w:tcPr>
            <w:tcW w:w="3532" w:type="dxa"/>
            <w:tcMar>
              <w:top w:w="46" w:type="dxa"/>
              <w:left w:w="90" w:type="dxa"/>
              <w:bottom w:w="46" w:type="dxa"/>
              <w:right w:w="90" w:type="dxa"/>
            </w:tcMar>
            <w:vAlign w:val="center"/>
          </w:tcPr>
          <w:p w14:paraId="20EEA3A3" w14:textId="77777777" w:rsidR="00542384" w:rsidRDefault="00956A9B">
            <w:pPr>
              <w:jc w:val="center"/>
            </w:pPr>
            <w:r>
              <w:rPr>
                <w:rFonts w:ascii="Calibri" w:hAnsi="Calibri"/>
                <w:sz w:val="18"/>
                <w:szCs w:val="18"/>
              </w:rPr>
              <w:t>Computes transition costs from rhythm, tonality, and texture.</w:t>
            </w:r>
          </w:p>
        </w:tc>
      </w:tr>
      <w:tr w:rsidR="00542384" w14:paraId="3F3CD8A6" w14:textId="77777777" w:rsidTr="00901930">
        <w:tc>
          <w:tcPr>
            <w:tcW w:w="2525" w:type="dxa"/>
            <w:shd w:val="clear" w:color="auto" w:fill="F4F6FA"/>
            <w:tcMar>
              <w:top w:w="46" w:type="dxa"/>
              <w:left w:w="90" w:type="dxa"/>
              <w:bottom w:w="46" w:type="dxa"/>
              <w:right w:w="90" w:type="dxa"/>
            </w:tcMar>
            <w:vAlign w:val="center"/>
          </w:tcPr>
          <w:p w14:paraId="229A21A5" w14:textId="77777777" w:rsidR="00542384" w:rsidRDefault="00956A9B">
            <w:r>
              <w:rPr>
                <w:rFonts w:ascii="Calibri" w:hAnsi="Calibri"/>
                <w:sz w:val="18"/>
                <w:szCs w:val="18"/>
              </w:rPr>
              <w:t>Bottleneck Detection</w:t>
            </w:r>
          </w:p>
        </w:tc>
        <w:tc>
          <w:tcPr>
            <w:tcW w:w="3281" w:type="dxa"/>
            <w:shd w:val="clear" w:color="auto" w:fill="F4F6FA"/>
            <w:tcMar>
              <w:top w:w="46" w:type="dxa"/>
              <w:left w:w="90" w:type="dxa"/>
              <w:bottom w:w="46" w:type="dxa"/>
              <w:right w:w="90" w:type="dxa"/>
            </w:tcMar>
            <w:vAlign w:val="center"/>
          </w:tcPr>
          <w:p w14:paraId="0E098133" w14:textId="77777777" w:rsidR="00542384" w:rsidRDefault="00956A9B">
            <w:pPr>
              <w:jc w:val="center"/>
            </w:pPr>
            <w:r>
              <w:rPr>
                <w:rFonts w:ascii="Calibri" w:hAnsi="Calibri"/>
                <w:sz w:val="18"/>
                <w:szCs w:val="18"/>
              </w:rPr>
              <w:t>src/bottleneck_detector.py</w:t>
            </w:r>
          </w:p>
        </w:tc>
        <w:tc>
          <w:tcPr>
            <w:tcW w:w="3532" w:type="dxa"/>
            <w:shd w:val="clear" w:color="auto" w:fill="F4F6FA"/>
            <w:tcMar>
              <w:top w:w="46" w:type="dxa"/>
              <w:left w:w="90" w:type="dxa"/>
              <w:bottom w:w="46" w:type="dxa"/>
              <w:right w:w="90" w:type="dxa"/>
            </w:tcMar>
            <w:vAlign w:val="center"/>
          </w:tcPr>
          <w:p w14:paraId="1DAE353B" w14:textId="77777777" w:rsidR="00542384" w:rsidRDefault="00956A9B">
            <w:pPr>
              <w:jc w:val="center"/>
            </w:pPr>
            <w:r>
              <w:rPr>
                <w:rFonts w:ascii="Calibri" w:hAnsi="Calibri"/>
                <w:sz w:val="18"/>
                <w:szCs w:val="18"/>
              </w:rPr>
              <w:t>Identifies difficult tracks and starved playlist positions.</w:t>
            </w:r>
          </w:p>
        </w:tc>
      </w:tr>
      <w:tr w:rsidR="00542384" w14:paraId="67708BA6" w14:textId="77777777" w:rsidTr="00901930">
        <w:tc>
          <w:tcPr>
            <w:tcW w:w="2525" w:type="dxa"/>
            <w:tcMar>
              <w:top w:w="46" w:type="dxa"/>
              <w:left w:w="90" w:type="dxa"/>
              <w:bottom w:w="46" w:type="dxa"/>
              <w:right w:w="90" w:type="dxa"/>
            </w:tcMar>
            <w:vAlign w:val="center"/>
          </w:tcPr>
          <w:p w14:paraId="1C502555" w14:textId="77777777" w:rsidR="00542384" w:rsidRDefault="00956A9B">
            <w:r>
              <w:rPr>
                <w:rFonts w:ascii="Calibri" w:hAnsi="Calibri"/>
                <w:sz w:val="18"/>
                <w:szCs w:val="18"/>
              </w:rPr>
              <w:t>Transition Graph</w:t>
            </w:r>
          </w:p>
        </w:tc>
        <w:tc>
          <w:tcPr>
            <w:tcW w:w="3281" w:type="dxa"/>
            <w:tcMar>
              <w:top w:w="46" w:type="dxa"/>
              <w:left w:w="90" w:type="dxa"/>
              <w:bottom w:w="46" w:type="dxa"/>
              <w:right w:w="90" w:type="dxa"/>
            </w:tcMar>
            <w:vAlign w:val="center"/>
          </w:tcPr>
          <w:p w14:paraId="49B4FD3A" w14:textId="77777777" w:rsidR="00542384" w:rsidRDefault="00956A9B">
            <w:pPr>
              <w:jc w:val="center"/>
            </w:pPr>
            <w:r>
              <w:rPr>
                <w:rFonts w:ascii="Calibri" w:hAnsi="Calibri"/>
                <w:sz w:val="18"/>
                <w:szCs w:val="18"/>
              </w:rPr>
              <w:t>src/transition_graph.py</w:t>
            </w:r>
          </w:p>
        </w:tc>
        <w:tc>
          <w:tcPr>
            <w:tcW w:w="3532" w:type="dxa"/>
            <w:tcMar>
              <w:top w:w="46" w:type="dxa"/>
              <w:left w:w="90" w:type="dxa"/>
              <w:bottom w:w="46" w:type="dxa"/>
              <w:right w:w="90" w:type="dxa"/>
            </w:tcMar>
            <w:vAlign w:val="center"/>
          </w:tcPr>
          <w:p w14:paraId="3F63819F" w14:textId="77777777" w:rsidR="00542384" w:rsidRDefault="00956A9B">
            <w:pPr>
              <w:jc w:val="center"/>
            </w:pPr>
            <w:r>
              <w:rPr>
                <w:rFonts w:ascii="Calibri" w:hAnsi="Calibri"/>
                <w:sz w:val="18"/>
                <w:szCs w:val="18"/>
              </w:rPr>
              <w:t>Builds a sparse graph of low-cost transitions.</w:t>
            </w:r>
          </w:p>
        </w:tc>
      </w:tr>
      <w:tr w:rsidR="00542384" w14:paraId="48053397" w14:textId="77777777" w:rsidTr="00901930">
        <w:tc>
          <w:tcPr>
            <w:tcW w:w="2525" w:type="dxa"/>
            <w:shd w:val="clear" w:color="auto" w:fill="F4F6FA"/>
            <w:tcMar>
              <w:top w:w="46" w:type="dxa"/>
              <w:left w:w="90" w:type="dxa"/>
              <w:bottom w:w="46" w:type="dxa"/>
              <w:right w:w="90" w:type="dxa"/>
            </w:tcMar>
            <w:vAlign w:val="center"/>
          </w:tcPr>
          <w:p w14:paraId="63AA45CE" w14:textId="77777777" w:rsidR="00542384" w:rsidRDefault="00956A9B">
            <w:r>
              <w:rPr>
                <w:rFonts w:ascii="Calibri" w:hAnsi="Calibri"/>
                <w:sz w:val="18"/>
                <w:szCs w:val="18"/>
              </w:rPr>
              <w:t>Candidate Orchestrator</w:t>
            </w:r>
          </w:p>
        </w:tc>
        <w:tc>
          <w:tcPr>
            <w:tcW w:w="3281" w:type="dxa"/>
            <w:shd w:val="clear" w:color="auto" w:fill="F4F6FA"/>
            <w:tcMar>
              <w:top w:w="46" w:type="dxa"/>
              <w:left w:w="90" w:type="dxa"/>
              <w:bottom w:w="46" w:type="dxa"/>
              <w:right w:w="90" w:type="dxa"/>
            </w:tcMar>
            <w:vAlign w:val="center"/>
          </w:tcPr>
          <w:p w14:paraId="1644DC43" w14:textId="77777777" w:rsidR="00542384" w:rsidRDefault="00956A9B">
            <w:pPr>
              <w:jc w:val="center"/>
            </w:pPr>
            <w:r>
              <w:rPr>
                <w:rFonts w:ascii="Calibri" w:hAnsi="Calibri"/>
                <w:sz w:val="18"/>
                <w:szCs w:val="18"/>
              </w:rPr>
              <w:t>src/candidate_orchestrator.py</w:t>
            </w:r>
          </w:p>
        </w:tc>
        <w:tc>
          <w:tcPr>
            <w:tcW w:w="3532" w:type="dxa"/>
            <w:shd w:val="clear" w:color="auto" w:fill="F4F6FA"/>
            <w:tcMar>
              <w:top w:w="46" w:type="dxa"/>
              <w:left w:w="90" w:type="dxa"/>
              <w:bottom w:w="46" w:type="dxa"/>
              <w:right w:w="90" w:type="dxa"/>
            </w:tcMar>
            <w:vAlign w:val="center"/>
          </w:tcPr>
          <w:p w14:paraId="6AC2A372" w14:textId="77777777" w:rsidR="00542384" w:rsidRDefault="00956A9B">
            <w:pPr>
              <w:jc w:val="center"/>
            </w:pPr>
            <w:r>
              <w:rPr>
                <w:rFonts w:ascii="Calibri" w:hAnsi="Calibri"/>
                <w:sz w:val="18"/>
                <w:szCs w:val="18"/>
              </w:rPr>
              <w:t>Filters and ranks candidate tracks for search algorithms.</w:t>
            </w:r>
          </w:p>
        </w:tc>
      </w:tr>
      <w:tr w:rsidR="00542384" w14:paraId="1B627073" w14:textId="77777777" w:rsidTr="00901930">
        <w:tc>
          <w:tcPr>
            <w:tcW w:w="2525" w:type="dxa"/>
            <w:tcMar>
              <w:top w:w="46" w:type="dxa"/>
              <w:left w:w="90" w:type="dxa"/>
              <w:bottom w:w="46" w:type="dxa"/>
              <w:right w:w="90" w:type="dxa"/>
            </w:tcMar>
            <w:vAlign w:val="center"/>
          </w:tcPr>
          <w:p w14:paraId="0A990645" w14:textId="77777777" w:rsidR="00542384" w:rsidRDefault="00956A9B">
            <w:r>
              <w:rPr>
                <w:rFonts w:ascii="Calibri" w:hAnsi="Calibri"/>
                <w:sz w:val="18"/>
                <w:szCs w:val="18"/>
              </w:rPr>
              <w:t>BIBS Core</w:t>
            </w:r>
          </w:p>
        </w:tc>
        <w:tc>
          <w:tcPr>
            <w:tcW w:w="3281" w:type="dxa"/>
            <w:tcMar>
              <w:top w:w="46" w:type="dxa"/>
              <w:left w:w="90" w:type="dxa"/>
              <w:bottom w:w="46" w:type="dxa"/>
              <w:right w:w="90" w:type="dxa"/>
            </w:tcMar>
            <w:vAlign w:val="center"/>
          </w:tcPr>
          <w:p w14:paraId="2B923373" w14:textId="77777777" w:rsidR="00542384" w:rsidRDefault="00956A9B">
            <w:pPr>
              <w:jc w:val="center"/>
            </w:pPr>
            <w:r>
              <w:rPr>
                <w:rFonts w:ascii="Calibri" w:hAnsi="Calibri"/>
                <w:sz w:val="18"/>
                <w:szCs w:val="18"/>
              </w:rPr>
              <w:t>src/bibs.py</w:t>
            </w:r>
          </w:p>
        </w:tc>
        <w:tc>
          <w:tcPr>
            <w:tcW w:w="3532" w:type="dxa"/>
            <w:tcMar>
              <w:top w:w="46" w:type="dxa"/>
              <w:left w:w="90" w:type="dxa"/>
              <w:bottom w:w="46" w:type="dxa"/>
              <w:right w:w="90" w:type="dxa"/>
            </w:tcMar>
            <w:vAlign w:val="center"/>
          </w:tcPr>
          <w:p w14:paraId="22CC86F7" w14:textId="77777777" w:rsidR="00542384" w:rsidRDefault="00956A9B">
            <w:pPr>
              <w:jc w:val="center"/>
            </w:pPr>
            <w:r>
              <w:rPr>
                <w:rFonts w:ascii="Calibri" w:hAnsi="Calibri"/>
                <w:sz w:val="18"/>
                <w:szCs w:val="18"/>
              </w:rPr>
              <w:t>Recursive bottleneck-guided bidirectional beam search.</w:t>
            </w:r>
          </w:p>
        </w:tc>
      </w:tr>
      <w:tr w:rsidR="00542384" w14:paraId="2DBF7351" w14:textId="77777777" w:rsidTr="00901930">
        <w:tc>
          <w:tcPr>
            <w:tcW w:w="2525" w:type="dxa"/>
            <w:shd w:val="clear" w:color="auto" w:fill="F4F6FA"/>
            <w:tcMar>
              <w:top w:w="46" w:type="dxa"/>
              <w:left w:w="90" w:type="dxa"/>
              <w:bottom w:w="46" w:type="dxa"/>
              <w:right w:w="90" w:type="dxa"/>
            </w:tcMar>
            <w:vAlign w:val="center"/>
          </w:tcPr>
          <w:p w14:paraId="2A80A087" w14:textId="77777777" w:rsidR="00542384" w:rsidRDefault="00956A9B">
            <w:r>
              <w:rPr>
                <w:rFonts w:ascii="Calibri" w:hAnsi="Calibri"/>
                <w:sz w:val="18"/>
                <w:szCs w:val="18"/>
              </w:rPr>
              <w:t>Greedy Baseline</w:t>
            </w:r>
          </w:p>
        </w:tc>
        <w:tc>
          <w:tcPr>
            <w:tcW w:w="3281" w:type="dxa"/>
            <w:shd w:val="clear" w:color="auto" w:fill="F4F6FA"/>
            <w:tcMar>
              <w:top w:w="46" w:type="dxa"/>
              <w:left w:w="90" w:type="dxa"/>
              <w:bottom w:w="46" w:type="dxa"/>
              <w:right w:w="90" w:type="dxa"/>
            </w:tcMar>
            <w:vAlign w:val="center"/>
          </w:tcPr>
          <w:p w14:paraId="239B3017" w14:textId="77777777" w:rsidR="00542384" w:rsidRDefault="00956A9B">
            <w:pPr>
              <w:jc w:val="center"/>
            </w:pPr>
            <w:r>
              <w:rPr>
                <w:rFonts w:ascii="Calibri" w:hAnsi="Calibri"/>
                <w:sz w:val="18"/>
                <w:szCs w:val="18"/>
              </w:rPr>
              <w:t>src/greedy_baseline.py</w:t>
            </w:r>
          </w:p>
        </w:tc>
        <w:tc>
          <w:tcPr>
            <w:tcW w:w="3532" w:type="dxa"/>
            <w:shd w:val="clear" w:color="auto" w:fill="F4F6FA"/>
            <w:tcMar>
              <w:top w:w="46" w:type="dxa"/>
              <w:left w:w="90" w:type="dxa"/>
              <w:bottom w:w="46" w:type="dxa"/>
              <w:right w:w="90" w:type="dxa"/>
            </w:tcMar>
            <w:vAlign w:val="center"/>
          </w:tcPr>
          <w:p w14:paraId="13909C0E" w14:textId="77777777" w:rsidR="00542384" w:rsidRDefault="00956A9B">
            <w:pPr>
              <w:jc w:val="center"/>
            </w:pPr>
            <w:r>
              <w:rPr>
                <w:rFonts w:ascii="Calibri" w:hAnsi="Calibri"/>
                <w:sz w:val="18"/>
                <w:szCs w:val="18"/>
              </w:rPr>
              <w:t>The greedy trajectory-transition baseline.</w:t>
            </w:r>
          </w:p>
        </w:tc>
      </w:tr>
      <w:tr w:rsidR="00542384" w14:paraId="0D2CC86F" w14:textId="77777777" w:rsidTr="00901930">
        <w:tc>
          <w:tcPr>
            <w:tcW w:w="2525" w:type="dxa"/>
            <w:tcMar>
              <w:top w:w="46" w:type="dxa"/>
              <w:left w:w="90" w:type="dxa"/>
              <w:bottom w:w="46" w:type="dxa"/>
              <w:right w:w="90" w:type="dxa"/>
            </w:tcMar>
            <w:vAlign w:val="center"/>
          </w:tcPr>
          <w:p w14:paraId="24B7C70A" w14:textId="77777777" w:rsidR="00542384" w:rsidRDefault="00956A9B">
            <w:r>
              <w:rPr>
                <w:rFonts w:ascii="Calibri" w:hAnsi="Calibri"/>
                <w:sz w:val="18"/>
                <w:szCs w:val="18"/>
              </w:rPr>
              <w:t>Other Baselines</w:t>
            </w:r>
          </w:p>
        </w:tc>
        <w:tc>
          <w:tcPr>
            <w:tcW w:w="3281" w:type="dxa"/>
            <w:tcMar>
              <w:top w:w="46" w:type="dxa"/>
              <w:left w:w="90" w:type="dxa"/>
              <w:bottom w:w="46" w:type="dxa"/>
              <w:right w:w="90" w:type="dxa"/>
            </w:tcMar>
            <w:vAlign w:val="center"/>
          </w:tcPr>
          <w:p w14:paraId="395B9197" w14:textId="77777777" w:rsidR="00542384" w:rsidRDefault="00956A9B">
            <w:pPr>
              <w:jc w:val="center"/>
            </w:pPr>
            <w:proofErr w:type="spellStart"/>
            <w:r>
              <w:rPr>
                <w:rFonts w:ascii="Calibri" w:hAnsi="Calibri"/>
                <w:sz w:val="18"/>
                <w:szCs w:val="18"/>
              </w:rPr>
              <w:t>src</w:t>
            </w:r>
            <w:proofErr w:type="spellEnd"/>
            <w:r>
              <w:rPr>
                <w:rFonts w:ascii="Calibri" w:hAnsi="Calibri"/>
                <w:sz w:val="18"/>
                <w:szCs w:val="18"/>
              </w:rPr>
              <w:t>/baselines/</w:t>
            </w:r>
          </w:p>
        </w:tc>
        <w:tc>
          <w:tcPr>
            <w:tcW w:w="3532" w:type="dxa"/>
            <w:tcMar>
              <w:top w:w="46" w:type="dxa"/>
              <w:left w:w="90" w:type="dxa"/>
              <w:bottom w:w="46" w:type="dxa"/>
              <w:right w:w="90" w:type="dxa"/>
            </w:tcMar>
            <w:vAlign w:val="center"/>
          </w:tcPr>
          <w:p w14:paraId="08ED2839" w14:textId="77777777" w:rsidR="00542384" w:rsidRDefault="00956A9B">
            <w:pPr>
              <w:jc w:val="center"/>
            </w:pPr>
            <w:r>
              <w:rPr>
                <w:rFonts w:ascii="Calibri" w:hAnsi="Calibri"/>
                <w:sz w:val="18"/>
                <w:szCs w:val="18"/>
              </w:rPr>
              <w:t>Random, Transition-Greedy, Hungarian, Flexer, Forward Beam, MM Beam.</w:t>
            </w:r>
          </w:p>
        </w:tc>
      </w:tr>
      <w:tr w:rsidR="00542384" w14:paraId="71D84149" w14:textId="77777777" w:rsidTr="00901930">
        <w:tc>
          <w:tcPr>
            <w:tcW w:w="2525" w:type="dxa"/>
            <w:shd w:val="clear" w:color="auto" w:fill="F4F6FA"/>
            <w:tcMar>
              <w:top w:w="46" w:type="dxa"/>
              <w:left w:w="90" w:type="dxa"/>
              <w:bottom w:w="46" w:type="dxa"/>
              <w:right w:w="90" w:type="dxa"/>
            </w:tcMar>
            <w:vAlign w:val="center"/>
          </w:tcPr>
          <w:p w14:paraId="0A1206DF" w14:textId="77777777" w:rsidR="00542384" w:rsidRDefault="00956A9B">
            <w:r>
              <w:rPr>
                <w:rFonts w:ascii="Calibri" w:hAnsi="Calibri"/>
                <w:sz w:val="18"/>
                <w:szCs w:val="18"/>
              </w:rPr>
              <w:t>Parallel Solver</w:t>
            </w:r>
          </w:p>
        </w:tc>
        <w:tc>
          <w:tcPr>
            <w:tcW w:w="3281" w:type="dxa"/>
            <w:shd w:val="clear" w:color="auto" w:fill="F4F6FA"/>
            <w:tcMar>
              <w:top w:w="46" w:type="dxa"/>
              <w:left w:w="90" w:type="dxa"/>
              <w:bottom w:w="46" w:type="dxa"/>
              <w:right w:w="90" w:type="dxa"/>
            </w:tcMar>
            <w:vAlign w:val="center"/>
          </w:tcPr>
          <w:p w14:paraId="709E437E" w14:textId="77777777" w:rsidR="00542384" w:rsidRDefault="00956A9B">
            <w:pPr>
              <w:jc w:val="center"/>
            </w:pPr>
            <w:r>
              <w:rPr>
                <w:rFonts w:ascii="Calibri" w:hAnsi="Calibri"/>
                <w:sz w:val="18"/>
                <w:szCs w:val="18"/>
              </w:rPr>
              <w:t>src/parallel_solver.py</w:t>
            </w:r>
          </w:p>
        </w:tc>
        <w:tc>
          <w:tcPr>
            <w:tcW w:w="3532" w:type="dxa"/>
            <w:shd w:val="clear" w:color="auto" w:fill="F4F6FA"/>
            <w:tcMar>
              <w:top w:w="46" w:type="dxa"/>
              <w:left w:w="90" w:type="dxa"/>
              <w:bottom w:w="46" w:type="dxa"/>
              <w:right w:w="90" w:type="dxa"/>
            </w:tcMar>
            <w:vAlign w:val="center"/>
          </w:tcPr>
          <w:p w14:paraId="0290389B" w14:textId="77777777" w:rsidR="00542384" w:rsidRDefault="00956A9B">
            <w:pPr>
              <w:jc w:val="center"/>
            </w:pPr>
            <w:r>
              <w:rPr>
                <w:rFonts w:ascii="Calibri" w:hAnsi="Calibri"/>
                <w:sz w:val="18"/>
                <w:szCs w:val="18"/>
              </w:rPr>
              <w:t>The parallel BIBS variant.</w:t>
            </w:r>
          </w:p>
        </w:tc>
      </w:tr>
      <w:tr w:rsidR="00542384" w14:paraId="2A9E12FB" w14:textId="77777777" w:rsidTr="00901930">
        <w:tc>
          <w:tcPr>
            <w:tcW w:w="2525" w:type="dxa"/>
            <w:tcMar>
              <w:top w:w="46" w:type="dxa"/>
              <w:left w:w="90" w:type="dxa"/>
              <w:bottom w:w="46" w:type="dxa"/>
              <w:right w:w="90" w:type="dxa"/>
            </w:tcMar>
            <w:vAlign w:val="center"/>
          </w:tcPr>
          <w:p w14:paraId="104D8975" w14:textId="77777777" w:rsidR="00542384" w:rsidRDefault="00956A9B">
            <w:r>
              <w:rPr>
                <w:rFonts w:ascii="Calibri" w:hAnsi="Calibri"/>
                <w:sz w:val="18"/>
                <w:szCs w:val="18"/>
              </w:rPr>
              <w:t>Sampling</w:t>
            </w:r>
          </w:p>
        </w:tc>
        <w:tc>
          <w:tcPr>
            <w:tcW w:w="3281" w:type="dxa"/>
            <w:tcMar>
              <w:top w:w="46" w:type="dxa"/>
              <w:left w:w="90" w:type="dxa"/>
              <w:bottom w:w="46" w:type="dxa"/>
              <w:right w:w="90" w:type="dxa"/>
            </w:tcMar>
            <w:vAlign w:val="center"/>
          </w:tcPr>
          <w:p w14:paraId="099F0255" w14:textId="77777777" w:rsidR="00542384" w:rsidRDefault="00956A9B">
            <w:pPr>
              <w:jc w:val="center"/>
            </w:pPr>
            <w:r>
              <w:rPr>
                <w:rFonts w:ascii="Calibri" w:hAnsi="Calibri"/>
                <w:sz w:val="18"/>
                <w:szCs w:val="18"/>
              </w:rPr>
              <w:t>src/sampling.py</w:t>
            </w:r>
          </w:p>
        </w:tc>
        <w:tc>
          <w:tcPr>
            <w:tcW w:w="3532" w:type="dxa"/>
            <w:tcMar>
              <w:top w:w="46" w:type="dxa"/>
              <w:left w:w="90" w:type="dxa"/>
              <w:bottom w:w="46" w:type="dxa"/>
              <w:right w:w="90" w:type="dxa"/>
            </w:tcMar>
            <w:vAlign w:val="center"/>
          </w:tcPr>
          <w:p w14:paraId="34292C87" w14:textId="77777777" w:rsidR="00542384" w:rsidRDefault="00956A9B">
            <w:pPr>
              <w:jc w:val="center"/>
            </w:pPr>
            <w:r>
              <w:rPr>
                <w:rFonts w:ascii="Calibri" w:hAnsi="Calibri"/>
                <w:sz w:val="18"/>
                <w:szCs w:val="18"/>
              </w:rPr>
              <w:t>Stochastic beam sampling.</w:t>
            </w:r>
          </w:p>
        </w:tc>
      </w:tr>
      <w:tr w:rsidR="00542384" w14:paraId="7B029389" w14:textId="77777777" w:rsidTr="00901930">
        <w:tc>
          <w:tcPr>
            <w:tcW w:w="2525" w:type="dxa"/>
            <w:shd w:val="clear" w:color="auto" w:fill="F4F6FA"/>
            <w:tcMar>
              <w:top w:w="46" w:type="dxa"/>
              <w:left w:w="90" w:type="dxa"/>
              <w:bottom w:w="46" w:type="dxa"/>
              <w:right w:w="90" w:type="dxa"/>
            </w:tcMar>
            <w:vAlign w:val="center"/>
          </w:tcPr>
          <w:p w14:paraId="0D4AFC28" w14:textId="77777777" w:rsidR="00542384" w:rsidRDefault="00956A9B">
            <w:r>
              <w:rPr>
                <w:rFonts w:ascii="Calibri" w:hAnsi="Calibri"/>
                <w:sz w:val="18"/>
                <w:szCs w:val="18"/>
              </w:rPr>
              <w:t>Repair</w:t>
            </w:r>
          </w:p>
        </w:tc>
        <w:tc>
          <w:tcPr>
            <w:tcW w:w="3281" w:type="dxa"/>
            <w:shd w:val="clear" w:color="auto" w:fill="F4F6FA"/>
            <w:tcMar>
              <w:top w:w="46" w:type="dxa"/>
              <w:left w:w="90" w:type="dxa"/>
              <w:bottom w:w="46" w:type="dxa"/>
              <w:right w:w="90" w:type="dxa"/>
            </w:tcMar>
            <w:vAlign w:val="center"/>
          </w:tcPr>
          <w:p w14:paraId="10B83D43" w14:textId="77777777" w:rsidR="00542384" w:rsidRDefault="00956A9B">
            <w:pPr>
              <w:jc w:val="center"/>
            </w:pPr>
            <w:r>
              <w:rPr>
                <w:rFonts w:ascii="Calibri" w:hAnsi="Calibri"/>
                <w:sz w:val="18"/>
                <w:szCs w:val="18"/>
              </w:rPr>
              <w:t>src/repair.py</w:t>
            </w:r>
          </w:p>
        </w:tc>
        <w:tc>
          <w:tcPr>
            <w:tcW w:w="3532" w:type="dxa"/>
            <w:shd w:val="clear" w:color="auto" w:fill="F4F6FA"/>
            <w:tcMar>
              <w:top w:w="46" w:type="dxa"/>
              <w:left w:w="90" w:type="dxa"/>
              <w:bottom w:w="46" w:type="dxa"/>
              <w:right w:w="90" w:type="dxa"/>
            </w:tcMar>
            <w:vAlign w:val="center"/>
          </w:tcPr>
          <w:p w14:paraId="0712E5B2" w14:textId="77777777" w:rsidR="00542384" w:rsidRDefault="00956A9B">
            <w:pPr>
              <w:jc w:val="center"/>
            </w:pPr>
            <w:r>
              <w:rPr>
                <w:rFonts w:ascii="Calibri" w:hAnsi="Calibri"/>
                <w:sz w:val="18"/>
                <w:szCs w:val="18"/>
              </w:rPr>
              <w:t>Locally fixes poor transitions while preserving the arc.</w:t>
            </w:r>
          </w:p>
        </w:tc>
      </w:tr>
      <w:tr w:rsidR="00542384" w14:paraId="5CFA08AD" w14:textId="77777777" w:rsidTr="00901930">
        <w:tc>
          <w:tcPr>
            <w:tcW w:w="2525" w:type="dxa"/>
            <w:tcMar>
              <w:top w:w="46" w:type="dxa"/>
              <w:left w:w="90" w:type="dxa"/>
              <w:bottom w:w="46" w:type="dxa"/>
              <w:right w:w="90" w:type="dxa"/>
            </w:tcMar>
            <w:vAlign w:val="center"/>
          </w:tcPr>
          <w:p w14:paraId="2CE2DF9D" w14:textId="77777777" w:rsidR="00542384" w:rsidRDefault="00956A9B">
            <w:r>
              <w:rPr>
                <w:rFonts w:ascii="Calibri" w:hAnsi="Calibri"/>
                <w:sz w:val="18"/>
                <w:szCs w:val="18"/>
              </w:rPr>
              <w:t>Evaluator</w:t>
            </w:r>
          </w:p>
        </w:tc>
        <w:tc>
          <w:tcPr>
            <w:tcW w:w="3281" w:type="dxa"/>
            <w:tcMar>
              <w:top w:w="46" w:type="dxa"/>
              <w:left w:w="90" w:type="dxa"/>
              <w:bottom w:w="46" w:type="dxa"/>
              <w:right w:w="90" w:type="dxa"/>
            </w:tcMar>
            <w:vAlign w:val="center"/>
          </w:tcPr>
          <w:p w14:paraId="16A952CB" w14:textId="77777777" w:rsidR="00542384" w:rsidRDefault="00956A9B">
            <w:pPr>
              <w:jc w:val="center"/>
            </w:pPr>
            <w:r>
              <w:rPr>
                <w:rFonts w:ascii="Calibri" w:hAnsi="Calibri"/>
                <w:sz w:val="18"/>
                <w:szCs w:val="18"/>
              </w:rPr>
              <w:t>src/evaluator.py</w:t>
            </w:r>
          </w:p>
        </w:tc>
        <w:tc>
          <w:tcPr>
            <w:tcW w:w="3532" w:type="dxa"/>
            <w:tcMar>
              <w:top w:w="46" w:type="dxa"/>
              <w:left w:w="90" w:type="dxa"/>
              <w:bottom w:w="46" w:type="dxa"/>
              <w:right w:w="90" w:type="dxa"/>
            </w:tcMar>
            <w:vAlign w:val="center"/>
          </w:tcPr>
          <w:p w14:paraId="78D9F788" w14:textId="77777777" w:rsidR="00542384" w:rsidRDefault="00956A9B">
            <w:pPr>
              <w:jc w:val="center"/>
            </w:pPr>
            <w:r>
              <w:rPr>
                <w:rFonts w:ascii="Calibri" w:hAnsi="Calibri"/>
                <w:sz w:val="18"/>
                <w:szCs w:val="18"/>
              </w:rPr>
              <w:t>Computes RMSE, transition costs, percentiles, coherence, DTW, diversity.</w:t>
            </w:r>
          </w:p>
        </w:tc>
      </w:tr>
      <w:tr w:rsidR="00542384" w14:paraId="4BB4F61B" w14:textId="77777777" w:rsidTr="00901930">
        <w:tc>
          <w:tcPr>
            <w:tcW w:w="2525" w:type="dxa"/>
            <w:shd w:val="clear" w:color="auto" w:fill="F4F6FA"/>
            <w:tcMar>
              <w:top w:w="46" w:type="dxa"/>
              <w:left w:w="90" w:type="dxa"/>
              <w:bottom w:w="46" w:type="dxa"/>
              <w:right w:w="90" w:type="dxa"/>
            </w:tcMar>
            <w:vAlign w:val="center"/>
          </w:tcPr>
          <w:p w14:paraId="7F2BC0D1" w14:textId="77777777" w:rsidR="00542384" w:rsidRDefault="00956A9B">
            <w:r>
              <w:rPr>
                <w:rFonts w:ascii="Calibri" w:hAnsi="Calibri"/>
                <w:sz w:val="18"/>
                <w:szCs w:val="18"/>
              </w:rPr>
              <w:t>Experiment Runner</w:t>
            </w:r>
          </w:p>
        </w:tc>
        <w:tc>
          <w:tcPr>
            <w:tcW w:w="3281" w:type="dxa"/>
            <w:shd w:val="clear" w:color="auto" w:fill="F4F6FA"/>
            <w:tcMar>
              <w:top w:w="46" w:type="dxa"/>
              <w:left w:w="90" w:type="dxa"/>
              <w:bottom w:w="46" w:type="dxa"/>
              <w:right w:w="90" w:type="dxa"/>
            </w:tcMar>
            <w:vAlign w:val="center"/>
          </w:tcPr>
          <w:p w14:paraId="4C910850" w14:textId="77777777" w:rsidR="00542384" w:rsidRDefault="00956A9B">
            <w:pPr>
              <w:jc w:val="center"/>
            </w:pPr>
            <w:r>
              <w:rPr>
                <w:rFonts w:ascii="Calibri" w:hAnsi="Calibri"/>
                <w:sz w:val="18"/>
                <w:szCs w:val="18"/>
              </w:rPr>
              <w:t>src/experiments/runner.py</w:t>
            </w:r>
          </w:p>
        </w:tc>
        <w:tc>
          <w:tcPr>
            <w:tcW w:w="3532" w:type="dxa"/>
            <w:shd w:val="clear" w:color="auto" w:fill="F4F6FA"/>
            <w:tcMar>
              <w:top w:w="46" w:type="dxa"/>
              <w:left w:w="90" w:type="dxa"/>
              <w:bottom w:w="46" w:type="dxa"/>
              <w:right w:w="90" w:type="dxa"/>
            </w:tcMar>
            <w:vAlign w:val="center"/>
          </w:tcPr>
          <w:p w14:paraId="72F8BE99" w14:textId="77777777" w:rsidR="00542384" w:rsidRDefault="00956A9B">
            <w:pPr>
              <w:jc w:val="center"/>
            </w:pPr>
            <w:r>
              <w:rPr>
                <w:rFonts w:ascii="Calibri" w:hAnsi="Calibri"/>
                <w:sz w:val="18"/>
                <w:szCs w:val="18"/>
              </w:rPr>
              <w:t>Runs experiments and exports comparable results.</w:t>
            </w:r>
          </w:p>
        </w:tc>
      </w:tr>
    </w:tbl>
    <w:p w14:paraId="46DDA962" w14:textId="77777777" w:rsidR="00542384" w:rsidRDefault="00956A9B">
      <w:pPr>
        <w:pStyle w:val="Heading2"/>
        <w:spacing w:before="280" w:after="100"/>
      </w:pPr>
      <w:bookmarkStart w:id="25" w:name="_Toc234247877"/>
      <w:r>
        <w:rPr>
          <w:rFonts w:ascii="Segoe UI" w:hAnsi="Segoe UI"/>
          <w:color w:val="1F3A5F"/>
          <w:sz w:val="29"/>
        </w:rPr>
        <w:t>4.6 Limitations and Future Work</w:t>
      </w:r>
      <w:bookmarkEnd w:id="25"/>
    </w:p>
    <w:p w14:paraId="40B7DEB5" w14:textId="77777777" w:rsidR="00542384" w:rsidRDefault="00956A9B">
      <w:pPr>
        <w:pStyle w:val="Heading3"/>
        <w:spacing w:before="220" w:after="60"/>
      </w:pPr>
      <w:r>
        <w:rPr>
          <w:rFonts w:ascii="Segoe UI" w:hAnsi="Segoe UI"/>
          <w:color w:val="2C7A7B"/>
          <w:sz w:val="24"/>
        </w:rPr>
        <w:lastRenderedPageBreak/>
        <w:t>4.6.1 Current Limitations</w:t>
      </w:r>
    </w:p>
    <w:p w14:paraId="68E791E1" w14:textId="77777777" w:rsidR="00542384" w:rsidRDefault="00956A9B">
      <w:pPr>
        <w:spacing w:after="100" w:line="258" w:lineRule="auto"/>
      </w:pPr>
      <w:r>
        <w:t>The system uses pre-computed Spotify-style audio features rather than raw audio, so it does not perform beat matching, phrase alignment, crossfade detection, or waveform-level transition analysis; a transition that looks smooth in feature space may still sound imperfect. The transition-cost weights (α=1.0, β=0.4, γ=0.6) are heuristic and were not learned from listener feedback, and different genres may need different weightings. BIBS preserves the global trajectory well but can create local transition artifacts at recursive anchor points; repair reduces but does not fully solve this. Finally, evaluation is computational rather than perceptual - the metrics are useful proxies, but full validation requires human listening tests.</w:t>
      </w:r>
    </w:p>
    <w:p w14:paraId="16D4538F" w14:textId="77777777" w:rsidR="00542384" w:rsidRDefault="00542384">
      <w:pPr>
        <w:spacing w:after="100" w:line="258" w:lineRule="auto"/>
      </w:pPr>
    </w:p>
    <w:p w14:paraId="6A966139" w14:textId="77777777" w:rsidR="00542384" w:rsidRDefault="00956A9B">
      <w:pPr>
        <w:pStyle w:val="Heading3"/>
        <w:spacing w:before="220" w:after="60"/>
      </w:pPr>
      <w:r>
        <w:rPr>
          <w:rFonts w:ascii="Segoe UI" w:hAnsi="Segoe UI"/>
          <w:color w:val="2C7A7B"/>
          <w:sz w:val="24"/>
        </w:rPr>
        <w:t>4.6.2 Planned Future Work</w:t>
      </w:r>
    </w:p>
    <w:p w14:paraId="261CC477" w14:textId="77777777" w:rsidR="00542384" w:rsidRDefault="00956A9B">
      <w:pPr>
        <w:numPr>
          <w:ilvl w:val="0"/>
          <w:numId w:val="3"/>
        </w:numPr>
        <w:spacing w:before="240" w:line="258" w:lineRule="auto"/>
      </w:pPr>
      <w:r>
        <w:rPr>
          <w:b/>
          <w:bCs/>
        </w:rPr>
        <w:t>Listener study</w:t>
      </w:r>
      <w:r>
        <w:t xml:space="preserve"> - compare generated playlists against baselines to check whether computational metrics </w:t>
      </w:r>
      <w:proofErr w:type="gramStart"/>
      <w:r>
        <w:t>actually match</w:t>
      </w:r>
      <w:proofErr w:type="gramEnd"/>
      <w:r>
        <w:t xml:space="preserve"> human perception.</w:t>
      </w:r>
    </w:p>
    <w:p w14:paraId="38A9CD44" w14:textId="77777777" w:rsidR="00542384" w:rsidRDefault="00956A9B">
      <w:pPr>
        <w:numPr>
          <w:ilvl w:val="0"/>
          <w:numId w:val="3"/>
        </w:numPr>
        <w:spacing w:line="258" w:lineRule="auto"/>
      </w:pPr>
      <w:r>
        <w:rPr>
          <w:b/>
          <w:bCs/>
        </w:rPr>
        <w:t>User-controlled endpoints</w:t>
      </w:r>
      <w:r>
        <w:t xml:space="preserve"> - let the DJ pin the first and last track (partially implemented via quantile and </w:t>
      </w:r>
      <w:proofErr w:type="spellStart"/>
      <w:r>
        <w:t>trajectory_fit</w:t>
      </w:r>
      <w:proofErr w:type="spellEnd"/>
      <w:r>
        <w:t xml:space="preserve"> endpoint modes; needs UI integration and evaluation).</w:t>
      </w:r>
    </w:p>
    <w:p w14:paraId="653480D8" w14:textId="77777777" w:rsidR="00542384" w:rsidRDefault="00956A9B">
      <w:pPr>
        <w:numPr>
          <w:ilvl w:val="0"/>
          <w:numId w:val="3"/>
        </w:numPr>
        <w:spacing w:line="258" w:lineRule="auto"/>
      </w:pPr>
      <w:r>
        <w:rPr>
          <w:b/>
          <w:bCs/>
        </w:rPr>
        <w:t xml:space="preserve">Fix and re-evaluate </w:t>
      </w:r>
      <w:proofErr w:type="spellStart"/>
      <w:r>
        <w:rPr>
          <w:b/>
          <w:bCs/>
        </w:rPr>
        <w:t>bibs_tempo_aware</w:t>
      </w:r>
      <w:proofErr w:type="spellEnd"/>
      <w:r>
        <w:t xml:space="preserve"> by vectorizing the penalty computation.</w:t>
      </w:r>
    </w:p>
    <w:p w14:paraId="2A3FC1D3" w14:textId="77777777" w:rsidR="00542384" w:rsidRDefault="00956A9B">
      <w:pPr>
        <w:numPr>
          <w:ilvl w:val="0"/>
          <w:numId w:val="3"/>
        </w:numPr>
        <w:spacing w:line="258" w:lineRule="auto"/>
      </w:pPr>
      <w:r>
        <w:rPr>
          <w:b/>
          <w:bCs/>
        </w:rPr>
        <w:t>Hybrid model</w:t>
      </w:r>
      <w:r>
        <w:t xml:space="preserve"> - BIBS for global structure + MM stochastic/repair for local fill, combining </w:t>
      </w:r>
      <w:proofErr w:type="spellStart"/>
      <w:r>
        <w:t>BIBS's</w:t>
      </w:r>
      <w:proofErr w:type="spellEnd"/>
      <w:r>
        <w:t xml:space="preserve"> trajectory discipline with MM beam's transition quality.</w:t>
      </w:r>
    </w:p>
    <w:p w14:paraId="6AFB8FF2" w14:textId="77777777" w:rsidR="00542384" w:rsidRDefault="00956A9B">
      <w:pPr>
        <w:numPr>
          <w:ilvl w:val="0"/>
          <w:numId w:val="3"/>
        </w:numPr>
        <w:spacing w:line="258" w:lineRule="auto"/>
      </w:pPr>
      <w:r>
        <w:rPr>
          <w:b/>
          <w:bCs/>
        </w:rPr>
        <w:t xml:space="preserve">Learn </w:t>
      </w:r>
      <w:proofErr w:type="spellStart"/>
      <w:r>
        <w:rPr>
          <w:b/>
          <w:bCs/>
        </w:rPr>
        <w:t>C_trans</w:t>
      </w:r>
      <w:proofErr w:type="spellEnd"/>
      <w:r>
        <w:rPr>
          <w:b/>
          <w:bCs/>
        </w:rPr>
        <w:t xml:space="preserve"> weights</w:t>
      </w:r>
      <w:r>
        <w:t xml:space="preserve"> and the arc-vs-transition trade-off from user preference data, potentially per genre.</w:t>
      </w:r>
    </w:p>
    <w:p w14:paraId="4FCE1E04" w14:textId="77777777" w:rsidR="00542384" w:rsidRDefault="00956A9B">
      <w:pPr>
        <w:numPr>
          <w:ilvl w:val="0"/>
          <w:numId w:val="3"/>
        </w:numPr>
        <w:spacing w:line="258" w:lineRule="auto"/>
      </w:pPr>
      <w:r>
        <w:rPr>
          <w:b/>
          <w:bCs/>
        </w:rPr>
        <w:t>Proper multiprocessing implementation</w:t>
      </w:r>
      <w:r>
        <w:t xml:space="preserve"> of level-synchronous anchor placement (</w:t>
      </w:r>
      <w:proofErr w:type="spellStart"/>
      <w:r>
        <w:t>bibs_parallel</w:t>
      </w:r>
      <w:proofErr w:type="spellEnd"/>
      <w:r>
        <w:t>) for large N.</w:t>
      </w:r>
    </w:p>
    <w:p w14:paraId="316256E5" w14:textId="77777777" w:rsidR="00542384" w:rsidRDefault="00956A9B">
      <w:pPr>
        <w:numPr>
          <w:ilvl w:val="0"/>
          <w:numId w:val="3"/>
        </w:numPr>
        <w:spacing w:after="240" w:line="258" w:lineRule="auto"/>
      </w:pPr>
      <w:r>
        <w:rPr>
          <w:b/>
          <w:bCs/>
        </w:rPr>
        <w:t>Online variant</w:t>
      </w:r>
      <w:r>
        <w:t xml:space="preserve"> - insert new tracks into an existing playlist without full </w:t>
      </w:r>
      <w:proofErr w:type="spellStart"/>
      <w:r>
        <w:t>recomputation</w:t>
      </w:r>
      <w:proofErr w:type="spellEnd"/>
      <w:r>
        <w:t>.</w:t>
      </w:r>
    </w:p>
    <w:p w14:paraId="24AC680F" w14:textId="77777777" w:rsidR="00542384" w:rsidRDefault="00956A9B">
      <w:pPr>
        <w:pStyle w:val="Heading2"/>
        <w:spacing w:before="280" w:after="100"/>
      </w:pPr>
      <w:bookmarkStart w:id="26" w:name="_Toc234247878"/>
      <w:r>
        <w:rPr>
          <w:rFonts w:ascii="Segoe UI" w:hAnsi="Segoe UI"/>
          <w:color w:val="1F3A5F"/>
          <w:sz w:val="29"/>
        </w:rPr>
        <w:t>4.7 Conclusions</w:t>
      </w:r>
      <w:bookmarkEnd w:id="26"/>
    </w:p>
    <w:p w14:paraId="0520CB43" w14:textId="77777777" w:rsidR="00542384" w:rsidRDefault="00956A9B">
      <w:pPr>
        <w:spacing w:before="240" w:after="240" w:line="258" w:lineRule="auto"/>
      </w:pPr>
      <w:r>
        <w:t>This project developed a computational framework for ordering party playlists under two competing goals: following a planned energy trajectory and maintaining smooth transitions between songs, formulated as an exact-coverage optimization problem where every track appears exactly once.</w:t>
      </w:r>
    </w:p>
    <w:p w14:paraId="56228B93" w14:textId="77777777" w:rsidR="00542384" w:rsidRDefault="00956A9B">
      <w:pPr>
        <w:spacing w:before="240" w:after="240" w:line="258" w:lineRule="auto"/>
      </w:pPr>
      <w:r>
        <w:t xml:space="preserve">Single-objective methods aren't sufficient: </w:t>
      </w:r>
      <w:proofErr w:type="spellStart"/>
      <w:r>
        <w:t>arc_assignment</w:t>
      </w:r>
      <w:proofErr w:type="spellEnd"/>
      <w:r>
        <w:t xml:space="preserve"> follows the energy arc best but produces poor transitions; </w:t>
      </w:r>
      <w:proofErr w:type="spellStart"/>
      <w:r>
        <w:t>transition_greedy</w:t>
      </w:r>
      <w:proofErr w:type="spellEnd"/>
      <w:r>
        <w:t xml:space="preserve"> does the opposite. BIBS contributes a valuable bottleneck-aware search framework and helps solve the leftovers problem, but its recursive midpoint anchoring hurts transition quality.</w:t>
      </w:r>
    </w:p>
    <w:p w14:paraId="06517620" w14:textId="77777777" w:rsidR="00542384" w:rsidRDefault="00956A9B">
      <w:pPr>
        <w:spacing w:before="240" w:after="240" w:line="258" w:lineRule="auto"/>
      </w:pPr>
      <w:r>
        <w:t xml:space="preserve">The strongest result is the MM-beam family - specifically </w:t>
      </w:r>
      <w:proofErr w:type="spellStart"/>
      <w:r>
        <w:rPr>
          <w:b/>
          <w:bCs/>
        </w:rPr>
        <w:t>mm_beam_orch_stochastic</w:t>
      </w:r>
      <w:proofErr w:type="spellEnd"/>
      <w:r>
        <w:t xml:space="preserve"> and its repair-enhanced counterpart - which combine bidirectional beam search, stochastic diversity, BIBS-style candidate orchestration, and guarded local repair. This family delivers the best composite results: strong transitions, competitive trajectory adherence, and run-to-run diversity for real-world use.</w:t>
      </w:r>
    </w:p>
    <w:p w14:paraId="7E2D566E" w14:textId="77777777" w:rsidR="00542384" w:rsidRDefault="00956A9B">
      <w:pPr>
        <w:spacing w:before="240" w:after="240" w:line="258" w:lineRule="auto"/>
      </w:pPr>
      <w:r>
        <w:t xml:space="preserve">BIBS isn't a failure - it's the foundation. Its bottleneck detection and candidate orchestration are directly adopted by the winning methods, and the finding that replacing its recursion with a </w:t>
      </w:r>
      <w:r>
        <w:lastRenderedPageBreak/>
        <w:t>committed bidirectional beam works better is itself a contribution: it shows exactly which parts of BIBS matter. our best methods significantly outperform all baselines on transition-smoothness while matching the best on trajectory adherence - and unlike every deterministic baseline, they produce diverse orderings per run, a practical requirement for DJ tooling.</w:t>
      </w:r>
    </w:p>
    <w:p w14:paraId="2C59ABA1" w14:textId="77777777" w:rsidR="00542384" w:rsidRDefault="00542384"/>
    <w:p w14:paraId="6CF248E8" w14:textId="77777777" w:rsidR="00901930" w:rsidRDefault="00901930"/>
    <w:p w14:paraId="071A0819" w14:textId="77777777" w:rsidR="00542384" w:rsidRDefault="00956A9B">
      <w:pPr>
        <w:pStyle w:val="Heading1"/>
        <w:pBdr>
          <w:bottom w:val="single" w:sz="14" w:space="6" w:color="2C7A7B"/>
        </w:pBdr>
        <w:spacing w:before="120" w:after="200"/>
      </w:pPr>
      <w:bookmarkStart w:id="27" w:name="_Toc234247879"/>
      <w:r>
        <w:rPr>
          <w:rFonts w:ascii="Segoe UI" w:hAnsi="Segoe UI"/>
          <w:color w:val="1F3A5F"/>
          <w:sz w:val="44"/>
        </w:rPr>
        <w:t>Appendices</w:t>
      </w:r>
      <w:bookmarkEnd w:id="27"/>
      <w:r>
        <w:rPr>
          <w:rFonts w:ascii="Segoe UI" w:hAnsi="Segoe UI"/>
          <w:color w:val="1F3A5F"/>
          <w:sz w:val="44"/>
        </w:rPr>
        <w:t xml:space="preserve"> </w:t>
      </w:r>
    </w:p>
    <w:p w14:paraId="0CB55AF0" w14:textId="77777777" w:rsidR="00542384" w:rsidRDefault="00956A9B">
      <w:pPr>
        <w:pStyle w:val="Heading2"/>
        <w:spacing w:before="280" w:after="100"/>
      </w:pPr>
      <w:bookmarkStart w:id="28" w:name="_Toc234247880"/>
      <w:r>
        <w:rPr>
          <w:rFonts w:ascii="Segoe UI" w:hAnsi="Segoe UI"/>
          <w:color w:val="1F3A5F"/>
          <w:sz w:val="29"/>
        </w:rPr>
        <w:t>Appendix A - BIBS Pseudocode</w:t>
      </w:r>
      <w:bookmarkEnd w:id="28"/>
    </w:p>
    <w:tbl>
      <w:tblPr>
        <w:tblStyle w:val="af0"/>
        <w:tblW w:w="9360" w:type="dxa"/>
        <w:tblInd w:w="0" w:type="dxa"/>
        <w:tblBorders>
          <w:top w:val="single" w:sz="4" w:space="0" w:color="BFBFBF"/>
          <w:left w:val="single" w:sz="4" w:space="0" w:color="BFBFBF"/>
          <w:bottom w:val="single" w:sz="4" w:space="0" w:color="BFBFBF"/>
          <w:right w:val="single" w:sz="4" w:space="0" w:color="BFBFBF"/>
        </w:tblBorders>
        <w:tblLayout w:type="fixed"/>
        <w:tblLook w:val="0400" w:firstRow="0" w:lastRow="0" w:firstColumn="0" w:lastColumn="0" w:noHBand="0" w:noVBand="1"/>
      </w:tblPr>
      <w:tblGrid>
        <w:gridCol w:w="9360"/>
      </w:tblGrid>
      <w:tr w:rsidR="00542384" w14:paraId="227A9582" w14:textId="77777777">
        <w:tc>
          <w:tcPr>
            <w:tcW w:w="9360" w:type="dxa"/>
            <w:shd w:val="clear" w:color="auto" w:fill="F5F5F5"/>
            <w:tcMar>
              <w:top w:w="100" w:type="dxa"/>
              <w:left w:w="160" w:type="dxa"/>
              <w:bottom w:w="100" w:type="dxa"/>
              <w:right w:w="120" w:type="dxa"/>
            </w:tcMar>
          </w:tcPr>
          <w:p w14:paraId="246E50FA" w14:textId="77777777" w:rsidR="00542384" w:rsidRDefault="00956A9B">
            <w:r>
              <w:rPr>
                <w:rFonts w:ascii="Consolas" w:eastAsia="Consolas" w:hAnsi="Consolas" w:cs="Consolas"/>
                <w:sz w:val="18"/>
                <w:szCs w:val="18"/>
              </w:rPr>
              <w:t>Algorithm BIBS</w:t>
            </w:r>
          </w:p>
          <w:p w14:paraId="37254B9B" w14:textId="77777777" w:rsidR="00542384" w:rsidRDefault="00956A9B">
            <w:r>
              <w:rPr>
                <w:rFonts w:ascii="Consolas" w:eastAsia="Consolas" w:hAnsi="Consolas" w:cs="Consolas"/>
                <w:sz w:val="18"/>
                <w:szCs w:val="18"/>
              </w:rPr>
              <w:t xml:space="preserve">  Input:  S (pool), L, </w:t>
            </w:r>
            <w:proofErr w:type="spellStart"/>
            <w:r>
              <w:rPr>
                <w:rFonts w:ascii="Consolas" w:eastAsia="Consolas" w:hAnsi="Consolas" w:cs="Consolas"/>
                <w:sz w:val="18"/>
                <w:szCs w:val="18"/>
              </w:rPr>
              <w:t>s_start</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s_end</w:t>
            </w:r>
            <w:proofErr w:type="spellEnd"/>
            <w:r>
              <w:rPr>
                <w:rFonts w:ascii="Consolas" w:eastAsia="Consolas" w:hAnsi="Consolas" w:cs="Consolas"/>
                <w:sz w:val="18"/>
                <w:szCs w:val="18"/>
              </w:rPr>
              <w:t xml:space="preserve">, A_EV(t), </w:t>
            </w:r>
            <w:proofErr w:type="spellStart"/>
            <w:r>
              <w:rPr>
                <w:rFonts w:ascii="Consolas" w:eastAsia="Consolas" w:hAnsi="Consolas" w:cs="Consolas"/>
                <w:sz w:val="18"/>
                <w:szCs w:val="18"/>
              </w:rPr>
              <w:t>BIBSConfig</w:t>
            </w:r>
            <w:proofErr w:type="spellEnd"/>
          </w:p>
          <w:p w14:paraId="2CD24969" w14:textId="77777777" w:rsidR="00542384" w:rsidRDefault="00956A9B">
            <w:r>
              <w:rPr>
                <w:rFonts w:ascii="Consolas" w:eastAsia="Consolas" w:hAnsi="Consolas" w:cs="Consolas"/>
                <w:sz w:val="18"/>
                <w:szCs w:val="18"/>
              </w:rPr>
              <w:t xml:space="preserve">  Output: P (ordered playlist)</w:t>
            </w:r>
          </w:p>
          <w:p w14:paraId="1A56FB4B" w14:textId="77777777" w:rsidR="00542384" w:rsidRDefault="00956A9B">
            <w:r>
              <w:rPr>
                <w:rFonts w:ascii="Consolas" w:eastAsia="Consolas" w:hAnsi="Consolas" w:cs="Consolas"/>
                <w:sz w:val="18"/>
                <w:szCs w:val="18"/>
              </w:rPr>
              <w:t xml:space="preserve"> </w:t>
            </w:r>
          </w:p>
          <w:p w14:paraId="15F31DED" w14:textId="77777777" w:rsidR="00542384" w:rsidRDefault="00956A9B">
            <w:r>
              <w:rPr>
                <w:rFonts w:ascii="Consolas" w:eastAsia="Consolas" w:hAnsi="Consolas" w:cs="Consolas"/>
                <w:sz w:val="18"/>
                <w:szCs w:val="18"/>
              </w:rPr>
              <w:t xml:space="preserve">  Precompute:</w:t>
            </w:r>
          </w:p>
          <w:p w14:paraId="2ACFD0FC" w14:textId="77777777" w:rsidR="00542384" w:rsidRDefault="00956A9B">
            <w:r>
              <w:rPr>
                <w:rFonts w:ascii="Consolas" w:eastAsia="Consolas" w:hAnsi="Consolas" w:cs="Consolas"/>
                <w:sz w:val="18"/>
                <w:szCs w:val="18"/>
              </w:rPr>
              <w:t xml:space="preserve">    </w:t>
            </w:r>
            <w:proofErr w:type="spellStart"/>
            <w:r>
              <w:rPr>
                <w:rFonts w:ascii="Consolas" w:eastAsia="Consolas" w:hAnsi="Consolas" w:cs="Consolas"/>
                <w:sz w:val="18"/>
                <w:szCs w:val="18"/>
              </w:rPr>
              <w:t>C_</w:t>
            </w:r>
            <w:proofErr w:type="gramStart"/>
            <w:r>
              <w:rPr>
                <w:rFonts w:ascii="Consolas" w:eastAsia="Consolas" w:hAnsi="Consolas" w:cs="Consolas"/>
                <w:sz w:val="18"/>
                <w:szCs w:val="18"/>
              </w:rPr>
              <w:t>trajectory</w:t>
            </w:r>
            <w:proofErr w:type="spellEnd"/>
            <w:r>
              <w:rPr>
                <w:rFonts w:ascii="Consolas" w:eastAsia="Consolas" w:hAnsi="Consolas" w:cs="Consolas"/>
                <w:sz w:val="18"/>
                <w:szCs w:val="18"/>
              </w:rPr>
              <w:t>[</w:t>
            </w:r>
            <w:proofErr w:type="gramEnd"/>
            <w:r>
              <w:rPr>
                <w:rFonts w:ascii="Consolas" w:eastAsia="Consolas" w:hAnsi="Consolas" w:cs="Consolas"/>
                <w:sz w:val="18"/>
                <w:szCs w:val="18"/>
              </w:rPr>
              <w:t xml:space="preserve">s, </w:t>
            </w:r>
            <w:proofErr w:type="gramStart"/>
            <w:r>
              <w:rPr>
                <w:rFonts w:ascii="Consolas" w:eastAsia="Consolas" w:hAnsi="Consolas" w:cs="Consolas"/>
                <w:sz w:val="18"/>
                <w:szCs w:val="18"/>
              </w:rPr>
              <w:t>t]  for</w:t>
            </w:r>
            <w:proofErr w:type="gramEnd"/>
            <w:r>
              <w:rPr>
                <w:rFonts w:ascii="Consolas" w:eastAsia="Consolas" w:hAnsi="Consolas" w:cs="Consolas"/>
                <w:sz w:val="18"/>
                <w:szCs w:val="18"/>
              </w:rPr>
              <w:t xml:space="preserve"> all s in S, t in </w:t>
            </w:r>
            <w:proofErr w:type="gramStart"/>
            <w:r>
              <w:rPr>
                <w:rFonts w:ascii="Consolas" w:eastAsia="Consolas" w:hAnsi="Consolas" w:cs="Consolas"/>
                <w:sz w:val="18"/>
                <w:szCs w:val="18"/>
              </w:rPr>
              <w:t>1..</w:t>
            </w:r>
            <w:proofErr w:type="gramEnd"/>
            <w:r>
              <w:rPr>
                <w:rFonts w:ascii="Consolas" w:eastAsia="Consolas" w:hAnsi="Consolas" w:cs="Consolas"/>
                <w:sz w:val="18"/>
                <w:szCs w:val="18"/>
              </w:rPr>
              <w:t>L</w:t>
            </w:r>
          </w:p>
          <w:p w14:paraId="01911CC2" w14:textId="77777777" w:rsidR="00542384" w:rsidRDefault="00956A9B">
            <w:r>
              <w:rPr>
                <w:rFonts w:ascii="Consolas" w:eastAsia="Consolas" w:hAnsi="Consolas" w:cs="Consolas"/>
                <w:sz w:val="18"/>
                <w:szCs w:val="18"/>
              </w:rPr>
              <w:t xml:space="preserve">    </w:t>
            </w:r>
            <w:proofErr w:type="spellStart"/>
            <w:r>
              <w:rPr>
                <w:rFonts w:ascii="Consolas" w:eastAsia="Consolas" w:hAnsi="Consolas" w:cs="Consolas"/>
                <w:sz w:val="18"/>
                <w:szCs w:val="18"/>
              </w:rPr>
              <w:t>C_</w:t>
            </w:r>
            <w:proofErr w:type="gramStart"/>
            <w:r>
              <w:rPr>
                <w:rFonts w:ascii="Consolas" w:eastAsia="Consolas" w:hAnsi="Consolas" w:cs="Consolas"/>
                <w:sz w:val="18"/>
                <w:szCs w:val="18"/>
              </w:rPr>
              <w:t>trans</w:t>
            </w:r>
            <w:proofErr w:type="spellEnd"/>
            <w:r>
              <w:rPr>
                <w:rFonts w:ascii="Consolas" w:eastAsia="Consolas" w:hAnsi="Consolas" w:cs="Consolas"/>
                <w:sz w:val="18"/>
                <w:szCs w:val="18"/>
              </w:rPr>
              <w:t>[</w:t>
            </w:r>
            <w:proofErr w:type="gramEnd"/>
            <w:r>
              <w:rPr>
                <w:rFonts w:ascii="Consolas" w:eastAsia="Consolas" w:hAnsi="Consolas" w:cs="Consolas"/>
                <w:sz w:val="18"/>
                <w:szCs w:val="18"/>
              </w:rPr>
              <w:t>u, v]       for all u, v in S</w:t>
            </w:r>
          </w:p>
          <w:p w14:paraId="3708DD59" w14:textId="77777777" w:rsidR="00542384" w:rsidRDefault="00956A9B">
            <w:r>
              <w:rPr>
                <w:rFonts w:ascii="Consolas" w:eastAsia="Consolas" w:hAnsi="Consolas" w:cs="Consolas"/>
                <w:sz w:val="18"/>
                <w:szCs w:val="18"/>
              </w:rPr>
              <w:t xml:space="preserve">    </w:t>
            </w:r>
            <w:proofErr w:type="spellStart"/>
            <w:r>
              <w:rPr>
                <w:rFonts w:ascii="Consolas" w:eastAsia="Consolas" w:hAnsi="Consolas" w:cs="Consolas"/>
                <w:sz w:val="18"/>
                <w:szCs w:val="18"/>
              </w:rPr>
              <w:t>BS_song</w:t>
            </w:r>
            <w:proofErr w:type="spellEnd"/>
            <w:r>
              <w:rPr>
                <w:rFonts w:ascii="Consolas" w:eastAsia="Consolas" w:hAnsi="Consolas" w:cs="Consolas"/>
                <w:sz w:val="18"/>
                <w:szCs w:val="18"/>
              </w:rPr>
              <w:t xml:space="preserve">[s], </w:t>
            </w:r>
            <w:proofErr w:type="spellStart"/>
            <w:r>
              <w:rPr>
                <w:rFonts w:ascii="Consolas" w:eastAsia="Consolas" w:hAnsi="Consolas" w:cs="Consolas"/>
                <w:sz w:val="18"/>
                <w:szCs w:val="18"/>
              </w:rPr>
              <w:t>BS_loc</w:t>
            </w:r>
            <w:proofErr w:type="spellEnd"/>
            <w:r>
              <w:rPr>
                <w:rFonts w:ascii="Consolas" w:eastAsia="Consolas" w:hAnsi="Consolas" w:cs="Consolas"/>
                <w:sz w:val="18"/>
                <w:szCs w:val="18"/>
              </w:rPr>
              <w:t>[</w:t>
            </w:r>
            <w:proofErr w:type="gramStart"/>
            <w:r>
              <w:rPr>
                <w:rFonts w:ascii="Consolas" w:eastAsia="Consolas" w:hAnsi="Consolas" w:cs="Consolas"/>
                <w:sz w:val="18"/>
                <w:szCs w:val="18"/>
              </w:rPr>
              <w:t>t]  from</w:t>
            </w:r>
            <w:proofErr w:type="gramEnd"/>
            <w:r>
              <w:rPr>
                <w:rFonts w:ascii="Consolas" w:eastAsia="Consolas" w:hAnsi="Consolas" w:cs="Consolas"/>
                <w:sz w:val="18"/>
                <w:szCs w:val="18"/>
              </w:rPr>
              <w:t xml:space="preserve"> </w:t>
            </w:r>
            <w:proofErr w:type="spellStart"/>
            <w:r>
              <w:rPr>
                <w:rFonts w:ascii="Consolas" w:eastAsia="Consolas" w:hAnsi="Consolas" w:cs="Consolas"/>
                <w:sz w:val="18"/>
                <w:szCs w:val="18"/>
              </w:rPr>
              <w:t>C_trajectory</w:t>
            </w:r>
            <w:proofErr w:type="spellEnd"/>
          </w:p>
          <w:p w14:paraId="6A2072E0" w14:textId="77777777" w:rsidR="00542384" w:rsidRDefault="00956A9B">
            <w:r>
              <w:rPr>
                <w:rFonts w:ascii="Consolas" w:eastAsia="Consolas" w:hAnsi="Consolas" w:cs="Consolas"/>
                <w:sz w:val="18"/>
                <w:szCs w:val="18"/>
              </w:rPr>
              <w:t xml:space="preserve">    </w:t>
            </w:r>
            <w:proofErr w:type="spellStart"/>
            <w:r>
              <w:rPr>
                <w:rFonts w:ascii="Consolas" w:eastAsia="Consolas" w:hAnsi="Consolas" w:cs="Consolas"/>
                <w:sz w:val="18"/>
                <w:szCs w:val="18"/>
              </w:rPr>
              <w:t>TransitionGraph</w:t>
            </w:r>
            <w:proofErr w:type="spellEnd"/>
            <w:r>
              <w:rPr>
                <w:rFonts w:ascii="Consolas" w:eastAsia="Consolas" w:hAnsi="Consolas" w:cs="Consolas"/>
                <w:sz w:val="18"/>
                <w:szCs w:val="18"/>
              </w:rPr>
              <w:t xml:space="preserve">  </w:t>
            </w:r>
            <w:proofErr w:type="gramStart"/>
            <w:r>
              <w:rPr>
                <w:rFonts w:ascii="Consolas" w:eastAsia="Consolas" w:hAnsi="Consolas" w:cs="Consolas"/>
                <w:sz w:val="18"/>
                <w:szCs w:val="18"/>
              </w:rPr>
              <w:t xml:space="preserve">   (</w:t>
            </w:r>
            <w:proofErr w:type="gramEnd"/>
            <w:r>
              <w:rPr>
                <w:rFonts w:ascii="Consolas" w:eastAsia="Consolas" w:hAnsi="Consolas" w:cs="Consolas"/>
                <w:sz w:val="18"/>
                <w:szCs w:val="18"/>
              </w:rPr>
              <w:t xml:space="preserve">low-cost </w:t>
            </w:r>
            <w:proofErr w:type="spellStart"/>
            <w:r>
              <w:rPr>
                <w:rFonts w:ascii="Consolas" w:eastAsia="Consolas" w:hAnsi="Consolas" w:cs="Consolas"/>
                <w:sz w:val="18"/>
                <w:szCs w:val="18"/>
              </w:rPr>
              <w:t>neighbor</w:t>
            </w:r>
            <w:proofErr w:type="spellEnd"/>
            <w:r>
              <w:rPr>
                <w:rFonts w:ascii="Consolas" w:eastAsia="Consolas" w:hAnsi="Consolas" w:cs="Consolas"/>
                <w:sz w:val="18"/>
                <w:szCs w:val="18"/>
              </w:rPr>
              <w:t xml:space="preserve"> lists)</w:t>
            </w:r>
          </w:p>
          <w:p w14:paraId="79E3F4FB" w14:textId="77777777" w:rsidR="00542384" w:rsidRDefault="00956A9B">
            <w:r>
              <w:rPr>
                <w:rFonts w:ascii="Consolas" w:eastAsia="Consolas" w:hAnsi="Consolas" w:cs="Consolas"/>
                <w:sz w:val="18"/>
                <w:szCs w:val="18"/>
              </w:rPr>
              <w:t xml:space="preserve"> </w:t>
            </w:r>
          </w:p>
          <w:p w14:paraId="393A39D2" w14:textId="77777777" w:rsidR="00542384" w:rsidRDefault="00956A9B">
            <w:r>
              <w:rPr>
                <w:rFonts w:ascii="Consolas" w:eastAsia="Consolas" w:hAnsi="Consolas" w:cs="Consolas"/>
                <w:sz w:val="18"/>
                <w:szCs w:val="18"/>
              </w:rPr>
              <w:t xml:space="preserve">  </w:t>
            </w:r>
            <w:proofErr w:type="gramStart"/>
            <w:r>
              <w:rPr>
                <w:rFonts w:ascii="Consolas" w:eastAsia="Consolas" w:hAnsi="Consolas" w:cs="Consolas"/>
                <w:sz w:val="18"/>
                <w:szCs w:val="18"/>
              </w:rPr>
              <w:t>P[</w:t>
            </w:r>
            <w:proofErr w:type="gramEnd"/>
            <w:r>
              <w:rPr>
                <w:rFonts w:ascii="Consolas" w:eastAsia="Consolas" w:hAnsi="Consolas" w:cs="Consolas"/>
                <w:sz w:val="18"/>
                <w:szCs w:val="18"/>
              </w:rPr>
              <w:t xml:space="preserve">0] = </w:t>
            </w:r>
            <w:proofErr w:type="spellStart"/>
            <w:r>
              <w:rPr>
                <w:rFonts w:ascii="Consolas" w:eastAsia="Consolas" w:hAnsi="Consolas" w:cs="Consolas"/>
                <w:sz w:val="18"/>
                <w:szCs w:val="18"/>
              </w:rPr>
              <w:t>s_</w:t>
            </w:r>
            <w:proofErr w:type="gramStart"/>
            <w:r>
              <w:rPr>
                <w:rFonts w:ascii="Consolas" w:eastAsia="Consolas" w:hAnsi="Consolas" w:cs="Consolas"/>
                <w:sz w:val="18"/>
                <w:szCs w:val="18"/>
              </w:rPr>
              <w:t>start</w:t>
            </w:r>
            <w:proofErr w:type="spellEnd"/>
            <w:r>
              <w:rPr>
                <w:rFonts w:ascii="Consolas" w:eastAsia="Consolas" w:hAnsi="Consolas" w:cs="Consolas"/>
                <w:sz w:val="18"/>
                <w:szCs w:val="18"/>
              </w:rPr>
              <w:t>;  P</w:t>
            </w:r>
            <w:proofErr w:type="gramEnd"/>
            <w:r>
              <w:rPr>
                <w:rFonts w:ascii="Consolas" w:eastAsia="Consolas" w:hAnsi="Consolas" w:cs="Consolas"/>
                <w:sz w:val="18"/>
                <w:szCs w:val="18"/>
              </w:rPr>
              <w:t xml:space="preserve">[L-1] = </w:t>
            </w:r>
            <w:proofErr w:type="spellStart"/>
            <w:r>
              <w:rPr>
                <w:rFonts w:ascii="Consolas" w:eastAsia="Consolas" w:hAnsi="Consolas" w:cs="Consolas"/>
                <w:sz w:val="18"/>
                <w:szCs w:val="18"/>
              </w:rPr>
              <w:t>s_end</w:t>
            </w:r>
            <w:proofErr w:type="spellEnd"/>
          </w:p>
          <w:p w14:paraId="09C8F1DA" w14:textId="77777777" w:rsidR="00542384" w:rsidRDefault="00956A9B">
            <w:r>
              <w:rPr>
                <w:rFonts w:ascii="Consolas" w:eastAsia="Consolas" w:hAnsi="Consolas" w:cs="Consolas"/>
                <w:sz w:val="18"/>
                <w:szCs w:val="18"/>
              </w:rPr>
              <w:t xml:space="preserve">  Available = S \ {</w:t>
            </w:r>
            <w:proofErr w:type="spellStart"/>
            <w:r>
              <w:rPr>
                <w:rFonts w:ascii="Consolas" w:eastAsia="Consolas" w:hAnsi="Consolas" w:cs="Consolas"/>
                <w:sz w:val="18"/>
                <w:szCs w:val="18"/>
              </w:rPr>
              <w:t>s_start</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s_end</w:t>
            </w:r>
            <w:proofErr w:type="spellEnd"/>
            <w:r>
              <w:rPr>
                <w:rFonts w:ascii="Consolas" w:eastAsia="Consolas" w:hAnsi="Consolas" w:cs="Consolas"/>
                <w:sz w:val="18"/>
                <w:szCs w:val="18"/>
              </w:rPr>
              <w:t>}</w:t>
            </w:r>
          </w:p>
          <w:p w14:paraId="7CF2F363" w14:textId="77777777" w:rsidR="00542384" w:rsidRDefault="00956A9B">
            <w:r>
              <w:rPr>
                <w:rFonts w:ascii="Consolas" w:eastAsia="Consolas" w:hAnsi="Consolas" w:cs="Consolas"/>
                <w:sz w:val="18"/>
                <w:szCs w:val="18"/>
              </w:rPr>
              <w:t xml:space="preserve"> </w:t>
            </w:r>
          </w:p>
          <w:p w14:paraId="0F7009D7" w14:textId="77777777" w:rsidR="00542384" w:rsidRDefault="00956A9B">
            <w:r>
              <w:rPr>
                <w:rFonts w:ascii="Consolas" w:eastAsia="Consolas" w:hAnsi="Consolas" w:cs="Consolas"/>
                <w:sz w:val="18"/>
                <w:szCs w:val="18"/>
              </w:rPr>
              <w:t xml:space="preserve">  SOLVE_</w:t>
            </w:r>
            <w:proofErr w:type="gramStart"/>
            <w:r>
              <w:rPr>
                <w:rFonts w:ascii="Consolas" w:eastAsia="Consolas" w:hAnsi="Consolas" w:cs="Consolas"/>
                <w:sz w:val="18"/>
                <w:szCs w:val="18"/>
              </w:rPr>
              <w:t>INTERVAL(</w:t>
            </w:r>
            <w:proofErr w:type="gramEnd"/>
            <w:r>
              <w:rPr>
                <w:rFonts w:ascii="Consolas" w:eastAsia="Consolas" w:hAnsi="Consolas" w:cs="Consolas"/>
                <w:sz w:val="18"/>
                <w:szCs w:val="18"/>
              </w:rPr>
              <w:t>0, L-1, Available):</w:t>
            </w:r>
          </w:p>
          <w:p w14:paraId="58362DBC" w14:textId="77777777" w:rsidR="00542384" w:rsidRDefault="00956A9B">
            <w:r>
              <w:rPr>
                <w:rFonts w:ascii="Consolas" w:eastAsia="Consolas" w:hAnsi="Consolas" w:cs="Consolas"/>
                <w:sz w:val="18"/>
                <w:szCs w:val="18"/>
              </w:rPr>
              <w:t xml:space="preserve">    if (</w:t>
            </w:r>
            <w:proofErr w:type="spellStart"/>
            <w:r>
              <w:rPr>
                <w:rFonts w:ascii="Consolas" w:eastAsia="Consolas" w:hAnsi="Consolas" w:cs="Consolas"/>
                <w:sz w:val="18"/>
                <w:szCs w:val="18"/>
              </w:rPr>
              <w:t>right_pos</w:t>
            </w:r>
            <w:proofErr w:type="spellEnd"/>
            <w:r>
              <w:rPr>
                <w:rFonts w:ascii="Consolas" w:eastAsia="Consolas" w:hAnsi="Consolas" w:cs="Consolas"/>
                <w:sz w:val="18"/>
                <w:szCs w:val="18"/>
              </w:rPr>
              <w:t xml:space="preserve"> - </w:t>
            </w:r>
            <w:proofErr w:type="spellStart"/>
            <w:r>
              <w:rPr>
                <w:rFonts w:ascii="Consolas" w:eastAsia="Consolas" w:hAnsi="Consolas" w:cs="Consolas"/>
                <w:sz w:val="18"/>
                <w:szCs w:val="18"/>
              </w:rPr>
              <w:t>left_pos</w:t>
            </w:r>
            <w:proofErr w:type="spellEnd"/>
            <w:r>
              <w:rPr>
                <w:rFonts w:ascii="Consolas" w:eastAsia="Consolas" w:hAnsi="Consolas" w:cs="Consolas"/>
                <w:sz w:val="18"/>
                <w:szCs w:val="18"/>
              </w:rPr>
              <w:t xml:space="preserve"> - 1) &lt;= </w:t>
            </w:r>
            <w:proofErr w:type="spellStart"/>
            <w:r>
              <w:rPr>
                <w:rFonts w:ascii="Consolas" w:eastAsia="Consolas" w:hAnsi="Consolas" w:cs="Consolas"/>
                <w:sz w:val="18"/>
                <w:szCs w:val="18"/>
              </w:rPr>
              <w:t>base_case_size</w:t>
            </w:r>
            <w:proofErr w:type="spellEnd"/>
            <w:r>
              <w:rPr>
                <w:rFonts w:ascii="Consolas" w:eastAsia="Consolas" w:hAnsi="Consolas" w:cs="Consolas"/>
                <w:sz w:val="18"/>
                <w:szCs w:val="18"/>
              </w:rPr>
              <w:t>:</w:t>
            </w:r>
          </w:p>
          <w:p w14:paraId="31855AB7" w14:textId="77777777" w:rsidR="00542384" w:rsidRDefault="00956A9B">
            <w:r>
              <w:rPr>
                <w:rFonts w:ascii="Consolas" w:eastAsia="Consolas" w:hAnsi="Consolas" w:cs="Consolas"/>
                <w:sz w:val="18"/>
                <w:szCs w:val="18"/>
              </w:rPr>
              <w:t xml:space="preserve">        </w:t>
            </w:r>
            <w:proofErr w:type="spellStart"/>
            <w:r>
              <w:rPr>
                <w:rFonts w:ascii="Consolas" w:eastAsia="Consolas" w:hAnsi="Consolas" w:cs="Consolas"/>
                <w:sz w:val="18"/>
                <w:szCs w:val="18"/>
              </w:rPr>
              <w:t>fill_base_</w:t>
            </w:r>
            <w:proofErr w:type="gramStart"/>
            <w:r>
              <w:rPr>
                <w:rFonts w:ascii="Consolas" w:eastAsia="Consolas" w:hAnsi="Consolas" w:cs="Consolas"/>
                <w:sz w:val="18"/>
                <w:szCs w:val="18"/>
              </w:rPr>
              <w:t>case</w:t>
            </w:r>
            <w:proofErr w:type="spellEnd"/>
            <w:r>
              <w:rPr>
                <w:rFonts w:ascii="Consolas" w:eastAsia="Consolas" w:hAnsi="Consolas" w:cs="Consolas"/>
                <w:sz w:val="18"/>
                <w:szCs w:val="18"/>
              </w:rPr>
              <w:t>(</w:t>
            </w:r>
            <w:proofErr w:type="spellStart"/>
            <w:proofErr w:type="gramEnd"/>
            <w:r>
              <w:rPr>
                <w:rFonts w:ascii="Consolas" w:eastAsia="Consolas" w:hAnsi="Consolas" w:cs="Consolas"/>
                <w:sz w:val="18"/>
                <w:szCs w:val="18"/>
              </w:rPr>
              <w:t>left_pos</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right_pos</w:t>
            </w:r>
            <w:proofErr w:type="spellEnd"/>
            <w:r>
              <w:rPr>
                <w:rFonts w:ascii="Consolas" w:eastAsia="Consolas" w:hAnsi="Consolas" w:cs="Consolas"/>
                <w:sz w:val="18"/>
                <w:szCs w:val="18"/>
              </w:rPr>
              <w:t>, Available)</w:t>
            </w:r>
          </w:p>
          <w:p w14:paraId="63F5FB04" w14:textId="77777777" w:rsidR="00542384" w:rsidRDefault="00956A9B">
            <w:r>
              <w:rPr>
                <w:rFonts w:ascii="Consolas" w:eastAsia="Consolas" w:hAnsi="Consolas" w:cs="Consolas"/>
                <w:sz w:val="18"/>
                <w:szCs w:val="18"/>
              </w:rPr>
              <w:t xml:space="preserve">        return</w:t>
            </w:r>
          </w:p>
          <w:p w14:paraId="6EABAECD" w14:textId="77777777" w:rsidR="00542384" w:rsidRDefault="00956A9B">
            <w:r>
              <w:rPr>
                <w:rFonts w:ascii="Consolas" w:eastAsia="Consolas" w:hAnsi="Consolas" w:cs="Consolas"/>
                <w:sz w:val="18"/>
                <w:szCs w:val="18"/>
              </w:rPr>
              <w:t xml:space="preserve">    M = </w:t>
            </w:r>
            <w:proofErr w:type="gramStart"/>
            <w:r>
              <w:rPr>
                <w:rFonts w:ascii="Consolas" w:eastAsia="Consolas" w:hAnsi="Consolas" w:cs="Consolas"/>
                <w:sz w:val="18"/>
                <w:szCs w:val="18"/>
              </w:rPr>
              <w:t>floor(</w:t>
            </w:r>
            <w:proofErr w:type="gramEnd"/>
            <w:r>
              <w:rPr>
                <w:rFonts w:ascii="Consolas" w:eastAsia="Consolas" w:hAnsi="Consolas" w:cs="Consolas"/>
                <w:sz w:val="18"/>
                <w:szCs w:val="18"/>
              </w:rPr>
              <w:t>(</w:t>
            </w:r>
            <w:proofErr w:type="spellStart"/>
            <w:r>
              <w:rPr>
                <w:rFonts w:ascii="Consolas" w:eastAsia="Consolas" w:hAnsi="Consolas" w:cs="Consolas"/>
                <w:sz w:val="18"/>
                <w:szCs w:val="18"/>
              </w:rPr>
              <w:t>left_pos</w:t>
            </w:r>
            <w:proofErr w:type="spellEnd"/>
            <w:r>
              <w:rPr>
                <w:rFonts w:ascii="Consolas" w:eastAsia="Consolas" w:hAnsi="Consolas" w:cs="Consolas"/>
                <w:sz w:val="18"/>
                <w:szCs w:val="18"/>
              </w:rPr>
              <w:t xml:space="preserve"> + </w:t>
            </w:r>
            <w:proofErr w:type="spellStart"/>
            <w:r>
              <w:rPr>
                <w:rFonts w:ascii="Consolas" w:eastAsia="Consolas" w:hAnsi="Consolas" w:cs="Consolas"/>
                <w:sz w:val="18"/>
                <w:szCs w:val="18"/>
              </w:rPr>
              <w:t>right_pos</w:t>
            </w:r>
            <w:proofErr w:type="spellEnd"/>
            <w:r>
              <w:rPr>
                <w:rFonts w:ascii="Consolas" w:eastAsia="Consolas" w:hAnsi="Consolas" w:cs="Consolas"/>
                <w:sz w:val="18"/>
                <w:szCs w:val="18"/>
              </w:rPr>
              <w:t>) / 2)</w:t>
            </w:r>
          </w:p>
          <w:p w14:paraId="4B5DF352" w14:textId="77777777" w:rsidR="00542384" w:rsidRDefault="00956A9B">
            <w:r>
              <w:rPr>
                <w:rFonts w:ascii="Consolas" w:eastAsia="Consolas" w:hAnsi="Consolas" w:cs="Consolas"/>
                <w:sz w:val="18"/>
                <w:szCs w:val="18"/>
              </w:rPr>
              <w:t xml:space="preserve">    </w:t>
            </w:r>
            <w:proofErr w:type="spellStart"/>
            <w:r>
              <w:rPr>
                <w:rFonts w:ascii="Consolas" w:eastAsia="Consolas" w:hAnsi="Consolas" w:cs="Consolas"/>
                <w:sz w:val="18"/>
                <w:szCs w:val="18"/>
              </w:rPr>
              <w:t>fwd_beams</w:t>
            </w:r>
            <w:proofErr w:type="spellEnd"/>
            <w:r>
              <w:rPr>
                <w:rFonts w:ascii="Consolas" w:eastAsia="Consolas" w:hAnsi="Consolas" w:cs="Consolas"/>
                <w:sz w:val="18"/>
                <w:szCs w:val="18"/>
              </w:rPr>
              <w:t xml:space="preserve"> = </w:t>
            </w:r>
            <w:proofErr w:type="spellStart"/>
            <w:r>
              <w:rPr>
                <w:rFonts w:ascii="Consolas" w:eastAsia="Consolas" w:hAnsi="Consolas" w:cs="Consolas"/>
                <w:sz w:val="18"/>
                <w:szCs w:val="18"/>
              </w:rPr>
              <w:t>expand_beam</w:t>
            </w:r>
            <w:proofErr w:type="spellEnd"/>
            <w:r>
              <w:rPr>
                <w:rFonts w:ascii="Consolas" w:eastAsia="Consolas" w:hAnsi="Consolas" w:cs="Consolas"/>
                <w:sz w:val="18"/>
                <w:szCs w:val="18"/>
              </w:rPr>
              <w:t>(P[</w:t>
            </w:r>
            <w:proofErr w:type="spellStart"/>
            <w:r>
              <w:rPr>
                <w:rFonts w:ascii="Consolas" w:eastAsia="Consolas" w:hAnsi="Consolas" w:cs="Consolas"/>
                <w:sz w:val="18"/>
                <w:szCs w:val="18"/>
              </w:rPr>
              <w:t>left_pos</w:t>
            </w:r>
            <w:proofErr w:type="spellEnd"/>
            <w:proofErr w:type="gramStart"/>
            <w:r>
              <w:rPr>
                <w:rFonts w:ascii="Consolas" w:eastAsia="Consolas" w:hAnsi="Consolas" w:cs="Consolas"/>
                <w:sz w:val="18"/>
                <w:szCs w:val="18"/>
              </w:rPr>
              <w:t>],  positions</w:t>
            </w:r>
            <w:proofErr w:type="gramEnd"/>
            <w:r>
              <w:rPr>
                <w:rFonts w:ascii="Consolas" w:eastAsia="Consolas" w:hAnsi="Consolas" w:cs="Consolas"/>
                <w:sz w:val="18"/>
                <w:szCs w:val="18"/>
              </w:rPr>
              <w:t>[left_pos+1</w:t>
            </w:r>
            <w:proofErr w:type="gramStart"/>
            <w:r>
              <w:rPr>
                <w:rFonts w:ascii="Consolas" w:eastAsia="Consolas" w:hAnsi="Consolas" w:cs="Consolas"/>
                <w:sz w:val="18"/>
                <w:szCs w:val="18"/>
              </w:rPr>
              <w:t xml:space="preserve"> ..</w:t>
            </w:r>
            <w:proofErr w:type="gramEnd"/>
            <w:r>
              <w:rPr>
                <w:rFonts w:ascii="Consolas" w:eastAsia="Consolas" w:hAnsi="Consolas" w:cs="Consolas"/>
                <w:sz w:val="18"/>
                <w:szCs w:val="18"/>
              </w:rPr>
              <w:t xml:space="preserve"> M-1], forward)</w:t>
            </w:r>
          </w:p>
          <w:p w14:paraId="6E4C6C93" w14:textId="77777777" w:rsidR="00542384" w:rsidRDefault="00956A9B">
            <w:r>
              <w:rPr>
                <w:rFonts w:ascii="Consolas" w:eastAsia="Consolas" w:hAnsi="Consolas" w:cs="Consolas"/>
                <w:sz w:val="18"/>
                <w:szCs w:val="18"/>
              </w:rPr>
              <w:t xml:space="preserve">    </w:t>
            </w:r>
            <w:proofErr w:type="spellStart"/>
            <w:r>
              <w:rPr>
                <w:rFonts w:ascii="Consolas" w:eastAsia="Consolas" w:hAnsi="Consolas" w:cs="Consolas"/>
                <w:sz w:val="18"/>
                <w:szCs w:val="18"/>
              </w:rPr>
              <w:t>bwd_beams</w:t>
            </w:r>
            <w:proofErr w:type="spellEnd"/>
            <w:r>
              <w:rPr>
                <w:rFonts w:ascii="Consolas" w:eastAsia="Consolas" w:hAnsi="Consolas" w:cs="Consolas"/>
                <w:sz w:val="18"/>
                <w:szCs w:val="18"/>
              </w:rPr>
              <w:t xml:space="preserve"> = </w:t>
            </w:r>
            <w:proofErr w:type="spellStart"/>
            <w:r>
              <w:rPr>
                <w:rFonts w:ascii="Consolas" w:eastAsia="Consolas" w:hAnsi="Consolas" w:cs="Consolas"/>
                <w:sz w:val="18"/>
                <w:szCs w:val="18"/>
              </w:rPr>
              <w:t>expand_beam</w:t>
            </w:r>
            <w:proofErr w:type="spellEnd"/>
            <w:r>
              <w:rPr>
                <w:rFonts w:ascii="Consolas" w:eastAsia="Consolas" w:hAnsi="Consolas" w:cs="Consolas"/>
                <w:sz w:val="18"/>
                <w:szCs w:val="18"/>
              </w:rPr>
              <w:t>(P[</w:t>
            </w:r>
            <w:proofErr w:type="spellStart"/>
            <w:r>
              <w:rPr>
                <w:rFonts w:ascii="Consolas" w:eastAsia="Consolas" w:hAnsi="Consolas" w:cs="Consolas"/>
                <w:sz w:val="18"/>
                <w:szCs w:val="18"/>
              </w:rPr>
              <w:t>right_pos</w:t>
            </w:r>
            <w:proofErr w:type="spellEnd"/>
            <w:r>
              <w:rPr>
                <w:rFonts w:ascii="Consolas" w:eastAsia="Consolas" w:hAnsi="Consolas" w:cs="Consolas"/>
                <w:sz w:val="18"/>
                <w:szCs w:val="18"/>
              </w:rPr>
              <w:t xml:space="preserve">], </w:t>
            </w:r>
            <w:proofErr w:type="gramStart"/>
            <w:r>
              <w:rPr>
                <w:rFonts w:ascii="Consolas" w:eastAsia="Consolas" w:hAnsi="Consolas" w:cs="Consolas"/>
                <w:sz w:val="18"/>
                <w:szCs w:val="18"/>
              </w:rPr>
              <w:t>positions[</w:t>
            </w:r>
            <w:proofErr w:type="gramEnd"/>
            <w:r>
              <w:rPr>
                <w:rFonts w:ascii="Consolas" w:eastAsia="Consolas" w:hAnsi="Consolas" w:cs="Consolas"/>
                <w:sz w:val="18"/>
                <w:szCs w:val="18"/>
              </w:rPr>
              <w:t>right_pos-1</w:t>
            </w:r>
            <w:proofErr w:type="gramStart"/>
            <w:r>
              <w:rPr>
                <w:rFonts w:ascii="Consolas" w:eastAsia="Consolas" w:hAnsi="Consolas" w:cs="Consolas"/>
                <w:sz w:val="18"/>
                <w:szCs w:val="18"/>
              </w:rPr>
              <w:t xml:space="preserve"> ..</w:t>
            </w:r>
            <w:proofErr w:type="gramEnd"/>
            <w:r>
              <w:rPr>
                <w:rFonts w:ascii="Consolas" w:eastAsia="Consolas" w:hAnsi="Consolas" w:cs="Consolas"/>
                <w:sz w:val="18"/>
                <w:szCs w:val="18"/>
              </w:rPr>
              <w:t xml:space="preserve"> M+1], backward)</w:t>
            </w:r>
          </w:p>
          <w:p w14:paraId="04EE30CD" w14:textId="77777777" w:rsidR="00542384" w:rsidRDefault="00956A9B">
            <w:r>
              <w:rPr>
                <w:rFonts w:ascii="Consolas" w:eastAsia="Consolas" w:hAnsi="Consolas" w:cs="Consolas"/>
                <w:sz w:val="18"/>
                <w:szCs w:val="18"/>
              </w:rPr>
              <w:t xml:space="preserve">    anchor = </w:t>
            </w:r>
            <w:proofErr w:type="spellStart"/>
            <w:r>
              <w:rPr>
                <w:rFonts w:ascii="Consolas" w:eastAsia="Consolas" w:hAnsi="Consolas" w:cs="Consolas"/>
                <w:sz w:val="18"/>
                <w:szCs w:val="18"/>
              </w:rPr>
              <w:t>select_</w:t>
            </w:r>
            <w:proofErr w:type="gramStart"/>
            <w:r>
              <w:rPr>
                <w:rFonts w:ascii="Consolas" w:eastAsia="Consolas" w:hAnsi="Consolas" w:cs="Consolas"/>
                <w:sz w:val="18"/>
                <w:szCs w:val="18"/>
              </w:rPr>
              <w:t>anchor</w:t>
            </w:r>
            <w:proofErr w:type="spellEnd"/>
            <w:r>
              <w:rPr>
                <w:rFonts w:ascii="Consolas" w:eastAsia="Consolas" w:hAnsi="Consolas" w:cs="Consolas"/>
                <w:sz w:val="18"/>
                <w:szCs w:val="18"/>
              </w:rPr>
              <w:t>(</w:t>
            </w:r>
            <w:proofErr w:type="gramEnd"/>
            <w:r>
              <w:rPr>
                <w:rFonts w:ascii="Consolas" w:eastAsia="Consolas" w:hAnsi="Consolas" w:cs="Consolas"/>
                <w:sz w:val="18"/>
                <w:szCs w:val="18"/>
              </w:rPr>
              <w:t xml:space="preserve">M, </w:t>
            </w:r>
            <w:proofErr w:type="spellStart"/>
            <w:r>
              <w:rPr>
                <w:rFonts w:ascii="Consolas" w:eastAsia="Consolas" w:hAnsi="Consolas" w:cs="Consolas"/>
                <w:sz w:val="18"/>
                <w:szCs w:val="18"/>
              </w:rPr>
              <w:t>fwd_beams</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bwd_beams</w:t>
            </w:r>
            <w:proofErr w:type="spellEnd"/>
            <w:r>
              <w:rPr>
                <w:rFonts w:ascii="Consolas" w:eastAsia="Consolas" w:hAnsi="Consolas" w:cs="Consolas"/>
                <w:sz w:val="18"/>
                <w:szCs w:val="18"/>
              </w:rPr>
              <w:t>, Available)</w:t>
            </w:r>
          </w:p>
          <w:p w14:paraId="40D2E371" w14:textId="77777777" w:rsidR="00542384" w:rsidRDefault="00956A9B">
            <w:r>
              <w:rPr>
                <w:rFonts w:ascii="Consolas" w:eastAsia="Consolas" w:hAnsi="Consolas" w:cs="Consolas"/>
                <w:sz w:val="18"/>
                <w:szCs w:val="18"/>
              </w:rPr>
              <w:t xml:space="preserve">    P[M] = </w:t>
            </w:r>
            <w:proofErr w:type="gramStart"/>
            <w:r>
              <w:rPr>
                <w:rFonts w:ascii="Consolas" w:eastAsia="Consolas" w:hAnsi="Consolas" w:cs="Consolas"/>
                <w:sz w:val="18"/>
                <w:szCs w:val="18"/>
              </w:rPr>
              <w:t>anchor;  remove</w:t>
            </w:r>
            <w:proofErr w:type="gramEnd"/>
            <w:r>
              <w:rPr>
                <w:rFonts w:ascii="Consolas" w:eastAsia="Consolas" w:hAnsi="Consolas" w:cs="Consolas"/>
                <w:sz w:val="18"/>
                <w:szCs w:val="18"/>
              </w:rPr>
              <w:t xml:space="preserve"> anchor from Available</w:t>
            </w:r>
          </w:p>
          <w:p w14:paraId="756C3E03" w14:textId="77777777" w:rsidR="00542384" w:rsidRDefault="00956A9B">
            <w:r>
              <w:rPr>
                <w:rFonts w:ascii="Consolas" w:eastAsia="Consolas" w:hAnsi="Consolas" w:cs="Consolas"/>
                <w:sz w:val="18"/>
                <w:szCs w:val="18"/>
              </w:rPr>
              <w:t xml:space="preserve">    SOLVE_</w:t>
            </w:r>
            <w:proofErr w:type="gramStart"/>
            <w:r>
              <w:rPr>
                <w:rFonts w:ascii="Consolas" w:eastAsia="Consolas" w:hAnsi="Consolas" w:cs="Consolas"/>
                <w:sz w:val="18"/>
                <w:szCs w:val="18"/>
              </w:rPr>
              <w:t>INTERVAL(</w:t>
            </w:r>
            <w:proofErr w:type="spellStart"/>
            <w:proofErr w:type="gramEnd"/>
            <w:r>
              <w:rPr>
                <w:rFonts w:ascii="Consolas" w:eastAsia="Consolas" w:hAnsi="Consolas" w:cs="Consolas"/>
                <w:sz w:val="18"/>
                <w:szCs w:val="18"/>
              </w:rPr>
              <w:t>left_pos</w:t>
            </w:r>
            <w:proofErr w:type="spellEnd"/>
            <w:r>
              <w:rPr>
                <w:rFonts w:ascii="Consolas" w:eastAsia="Consolas" w:hAnsi="Consolas" w:cs="Consolas"/>
                <w:sz w:val="18"/>
                <w:szCs w:val="18"/>
              </w:rPr>
              <w:t>, M, Available)</w:t>
            </w:r>
          </w:p>
          <w:p w14:paraId="549402BB" w14:textId="77777777" w:rsidR="00542384" w:rsidRDefault="00956A9B">
            <w:r>
              <w:rPr>
                <w:rFonts w:ascii="Consolas" w:eastAsia="Consolas" w:hAnsi="Consolas" w:cs="Consolas"/>
                <w:sz w:val="18"/>
                <w:szCs w:val="18"/>
              </w:rPr>
              <w:t xml:space="preserve">    SOLVE_</w:t>
            </w:r>
            <w:proofErr w:type="gramStart"/>
            <w:r>
              <w:rPr>
                <w:rFonts w:ascii="Consolas" w:eastAsia="Consolas" w:hAnsi="Consolas" w:cs="Consolas"/>
                <w:sz w:val="18"/>
                <w:szCs w:val="18"/>
              </w:rPr>
              <w:t>INTERVAL(</w:t>
            </w:r>
            <w:proofErr w:type="gramEnd"/>
            <w:r>
              <w:rPr>
                <w:rFonts w:ascii="Consolas" w:eastAsia="Consolas" w:hAnsi="Consolas" w:cs="Consolas"/>
                <w:sz w:val="18"/>
                <w:szCs w:val="18"/>
              </w:rPr>
              <w:t xml:space="preserve">M, </w:t>
            </w:r>
            <w:proofErr w:type="spellStart"/>
            <w:r>
              <w:rPr>
                <w:rFonts w:ascii="Consolas" w:eastAsia="Consolas" w:hAnsi="Consolas" w:cs="Consolas"/>
                <w:sz w:val="18"/>
                <w:szCs w:val="18"/>
              </w:rPr>
              <w:t>right_pos</w:t>
            </w:r>
            <w:proofErr w:type="spellEnd"/>
            <w:r>
              <w:rPr>
                <w:rFonts w:ascii="Consolas" w:eastAsia="Consolas" w:hAnsi="Consolas" w:cs="Consolas"/>
                <w:sz w:val="18"/>
                <w:szCs w:val="18"/>
              </w:rPr>
              <w:t>, Available)</w:t>
            </w:r>
          </w:p>
          <w:p w14:paraId="4D39B3B3" w14:textId="77777777" w:rsidR="00542384" w:rsidRDefault="00956A9B">
            <w:r>
              <w:rPr>
                <w:rFonts w:ascii="Consolas" w:eastAsia="Consolas" w:hAnsi="Consolas" w:cs="Consolas"/>
                <w:sz w:val="18"/>
                <w:szCs w:val="18"/>
              </w:rPr>
              <w:t xml:space="preserve"> </w:t>
            </w:r>
          </w:p>
          <w:p w14:paraId="39AFA5DB" w14:textId="77777777" w:rsidR="00542384" w:rsidRDefault="00956A9B">
            <w:r>
              <w:rPr>
                <w:rFonts w:ascii="Consolas" w:eastAsia="Consolas" w:hAnsi="Consolas" w:cs="Consolas"/>
                <w:sz w:val="18"/>
                <w:szCs w:val="18"/>
              </w:rPr>
              <w:t xml:space="preserve">  return P</w:t>
            </w:r>
          </w:p>
        </w:tc>
      </w:tr>
    </w:tbl>
    <w:p w14:paraId="53C652A0" w14:textId="77777777" w:rsidR="00542384" w:rsidRDefault="00542384">
      <w:pPr>
        <w:spacing w:after="80"/>
      </w:pPr>
    </w:p>
    <w:p w14:paraId="7A5C9904" w14:textId="77777777" w:rsidR="00542384" w:rsidRDefault="00956A9B">
      <w:pPr>
        <w:pStyle w:val="Heading2"/>
        <w:spacing w:before="280" w:after="100"/>
      </w:pPr>
      <w:bookmarkStart w:id="29" w:name="_Toc234247881"/>
      <w:r>
        <w:rPr>
          <w:rFonts w:ascii="Segoe UI" w:hAnsi="Segoe UI"/>
          <w:color w:val="1F3A5F"/>
          <w:sz w:val="29"/>
        </w:rPr>
        <w:t>Appendix B - Metric Definitions</w:t>
      </w:r>
      <w:bookmarkEnd w:id="29"/>
    </w:p>
    <w:tbl>
      <w:tblPr>
        <w:tblStyle w:val="af1"/>
        <w:tblW w:w="9360" w:type="dxa"/>
        <w:tblInd w:w="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Layout w:type="fixed"/>
        <w:tblLook w:val="0400" w:firstRow="0" w:lastRow="0" w:firstColumn="0" w:lastColumn="0" w:noHBand="0" w:noVBand="1"/>
      </w:tblPr>
      <w:tblGrid>
        <w:gridCol w:w="2500"/>
        <w:gridCol w:w="5560"/>
        <w:gridCol w:w="1300"/>
      </w:tblGrid>
      <w:tr w:rsidR="00542384" w14:paraId="76681FFE" w14:textId="77777777">
        <w:trPr>
          <w:tblHeader/>
        </w:trPr>
        <w:tc>
          <w:tcPr>
            <w:tcW w:w="2500" w:type="dxa"/>
            <w:shd w:val="clear" w:color="auto" w:fill="1F3864"/>
            <w:tcMar>
              <w:top w:w="60" w:type="dxa"/>
              <w:left w:w="90" w:type="dxa"/>
              <w:bottom w:w="60" w:type="dxa"/>
              <w:right w:w="90" w:type="dxa"/>
            </w:tcMar>
            <w:vAlign w:val="center"/>
          </w:tcPr>
          <w:p w14:paraId="4D6726F0" w14:textId="77777777" w:rsidR="00542384" w:rsidRDefault="00956A9B">
            <w:pPr>
              <w:jc w:val="center"/>
            </w:pPr>
            <w:r>
              <w:rPr>
                <w:rFonts w:ascii="Calibri" w:hAnsi="Calibri"/>
                <w:b/>
                <w:bCs/>
                <w:color w:val="FFFFFF"/>
                <w:sz w:val="18"/>
                <w:szCs w:val="18"/>
              </w:rPr>
              <w:t>Metric</w:t>
            </w:r>
          </w:p>
        </w:tc>
        <w:tc>
          <w:tcPr>
            <w:tcW w:w="5560" w:type="dxa"/>
            <w:shd w:val="clear" w:color="auto" w:fill="1F3864"/>
            <w:tcMar>
              <w:top w:w="60" w:type="dxa"/>
              <w:left w:w="90" w:type="dxa"/>
              <w:bottom w:w="60" w:type="dxa"/>
              <w:right w:w="90" w:type="dxa"/>
            </w:tcMar>
            <w:vAlign w:val="center"/>
          </w:tcPr>
          <w:p w14:paraId="094DA207" w14:textId="77777777" w:rsidR="00542384" w:rsidRDefault="00956A9B">
            <w:pPr>
              <w:jc w:val="center"/>
            </w:pPr>
            <w:r>
              <w:rPr>
                <w:rFonts w:ascii="Calibri" w:hAnsi="Calibri"/>
                <w:b/>
                <w:bCs/>
                <w:color w:val="FFFFFF"/>
                <w:sz w:val="18"/>
                <w:szCs w:val="18"/>
              </w:rPr>
              <w:t>What it measures</w:t>
            </w:r>
          </w:p>
        </w:tc>
        <w:tc>
          <w:tcPr>
            <w:tcW w:w="1300" w:type="dxa"/>
            <w:shd w:val="clear" w:color="auto" w:fill="1F3864"/>
            <w:tcMar>
              <w:top w:w="60" w:type="dxa"/>
              <w:left w:w="90" w:type="dxa"/>
              <w:bottom w:w="60" w:type="dxa"/>
              <w:right w:w="90" w:type="dxa"/>
            </w:tcMar>
            <w:vAlign w:val="center"/>
          </w:tcPr>
          <w:p w14:paraId="024D9C0C" w14:textId="77777777" w:rsidR="00542384" w:rsidRDefault="00956A9B">
            <w:pPr>
              <w:jc w:val="center"/>
            </w:pPr>
            <w:r>
              <w:rPr>
                <w:rFonts w:ascii="Calibri" w:hAnsi="Calibri"/>
                <w:b/>
                <w:bCs/>
                <w:color w:val="FFFFFF"/>
                <w:sz w:val="18"/>
                <w:szCs w:val="18"/>
              </w:rPr>
              <w:t>Direction</w:t>
            </w:r>
          </w:p>
        </w:tc>
      </w:tr>
      <w:tr w:rsidR="00542384" w14:paraId="4035AC6F" w14:textId="77777777">
        <w:tc>
          <w:tcPr>
            <w:tcW w:w="2500" w:type="dxa"/>
            <w:tcMar>
              <w:top w:w="46" w:type="dxa"/>
              <w:left w:w="90" w:type="dxa"/>
              <w:bottom w:w="46" w:type="dxa"/>
              <w:right w:w="90" w:type="dxa"/>
            </w:tcMar>
            <w:vAlign w:val="center"/>
          </w:tcPr>
          <w:p w14:paraId="13A056DA" w14:textId="77777777" w:rsidR="00542384" w:rsidRDefault="00956A9B">
            <w:proofErr w:type="spellStart"/>
            <w:r>
              <w:rPr>
                <w:rFonts w:ascii="Calibri" w:hAnsi="Calibri"/>
                <w:sz w:val="18"/>
                <w:szCs w:val="18"/>
              </w:rPr>
              <w:t>arc_rmse</w:t>
            </w:r>
            <w:proofErr w:type="spellEnd"/>
          </w:p>
        </w:tc>
        <w:tc>
          <w:tcPr>
            <w:tcW w:w="5560" w:type="dxa"/>
            <w:tcMar>
              <w:top w:w="46" w:type="dxa"/>
              <w:left w:w="90" w:type="dxa"/>
              <w:bottom w:w="46" w:type="dxa"/>
              <w:right w:w="90" w:type="dxa"/>
            </w:tcMar>
            <w:vAlign w:val="center"/>
          </w:tcPr>
          <w:p w14:paraId="0930B241" w14:textId="77777777" w:rsidR="00542384" w:rsidRDefault="00956A9B">
            <w:pPr>
              <w:jc w:val="center"/>
            </w:pPr>
            <w:r>
              <w:rPr>
                <w:rFonts w:ascii="Calibri" w:hAnsi="Calibri"/>
                <w:sz w:val="18"/>
                <w:szCs w:val="18"/>
              </w:rPr>
              <w:t>RMSE between each track’s EV score and the target trajectory value at its position. How well the playlist follows the intended energy shape.</w:t>
            </w:r>
          </w:p>
        </w:tc>
        <w:tc>
          <w:tcPr>
            <w:tcW w:w="1300" w:type="dxa"/>
            <w:tcMar>
              <w:top w:w="46" w:type="dxa"/>
              <w:left w:w="90" w:type="dxa"/>
              <w:bottom w:w="46" w:type="dxa"/>
              <w:right w:w="90" w:type="dxa"/>
            </w:tcMar>
            <w:vAlign w:val="center"/>
          </w:tcPr>
          <w:p w14:paraId="2C331EE9" w14:textId="77777777" w:rsidR="00542384" w:rsidRDefault="00956A9B">
            <w:pPr>
              <w:jc w:val="center"/>
            </w:pPr>
            <w:r>
              <w:rPr>
                <w:rFonts w:ascii="Calibri" w:hAnsi="Calibri"/>
                <w:sz w:val="18"/>
                <w:szCs w:val="18"/>
              </w:rPr>
              <w:t>Lower</w:t>
            </w:r>
          </w:p>
        </w:tc>
      </w:tr>
      <w:tr w:rsidR="00542384" w14:paraId="7D924186" w14:textId="77777777">
        <w:tc>
          <w:tcPr>
            <w:tcW w:w="2500" w:type="dxa"/>
            <w:shd w:val="clear" w:color="auto" w:fill="F4F6FA"/>
            <w:tcMar>
              <w:top w:w="46" w:type="dxa"/>
              <w:left w:w="90" w:type="dxa"/>
              <w:bottom w:w="46" w:type="dxa"/>
              <w:right w:w="90" w:type="dxa"/>
            </w:tcMar>
            <w:vAlign w:val="center"/>
          </w:tcPr>
          <w:p w14:paraId="6624E55B" w14:textId="77777777" w:rsidR="00542384" w:rsidRDefault="00956A9B">
            <w:proofErr w:type="spellStart"/>
            <w:r>
              <w:rPr>
                <w:rFonts w:ascii="Calibri" w:hAnsi="Calibri"/>
                <w:sz w:val="18"/>
                <w:szCs w:val="18"/>
              </w:rPr>
              <w:t>average_transition_cost</w:t>
            </w:r>
            <w:proofErr w:type="spellEnd"/>
          </w:p>
        </w:tc>
        <w:tc>
          <w:tcPr>
            <w:tcW w:w="5560" w:type="dxa"/>
            <w:shd w:val="clear" w:color="auto" w:fill="F4F6FA"/>
            <w:tcMar>
              <w:top w:w="46" w:type="dxa"/>
              <w:left w:w="90" w:type="dxa"/>
              <w:bottom w:w="46" w:type="dxa"/>
              <w:right w:w="90" w:type="dxa"/>
            </w:tcMar>
            <w:vAlign w:val="center"/>
          </w:tcPr>
          <w:p w14:paraId="307FB564" w14:textId="77777777" w:rsidR="00542384" w:rsidRDefault="00956A9B">
            <w:pPr>
              <w:jc w:val="center"/>
            </w:pPr>
            <w:r>
              <w:rPr>
                <w:rFonts w:ascii="Calibri" w:hAnsi="Calibri"/>
                <w:sz w:val="18"/>
                <w:szCs w:val="18"/>
              </w:rPr>
              <w:t xml:space="preserve">Mean of </w:t>
            </w:r>
            <w:proofErr w:type="spellStart"/>
            <w:r>
              <w:rPr>
                <w:rFonts w:ascii="Calibri" w:hAnsi="Calibri"/>
                <w:sz w:val="18"/>
                <w:szCs w:val="18"/>
              </w:rPr>
              <w:t>C_</w:t>
            </w:r>
            <w:proofErr w:type="gramStart"/>
            <w:r>
              <w:rPr>
                <w:rFonts w:ascii="Calibri" w:hAnsi="Calibri"/>
                <w:sz w:val="18"/>
                <w:szCs w:val="18"/>
              </w:rPr>
              <w:t>trans</w:t>
            </w:r>
            <w:proofErr w:type="spellEnd"/>
            <w:r>
              <w:rPr>
                <w:rFonts w:ascii="Calibri" w:hAnsi="Calibri"/>
                <w:sz w:val="18"/>
                <w:szCs w:val="18"/>
              </w:rPr>
              <w:t>[</w:t>
            </w:r>
            <w:proofErr w:type="spellStart"/>
            <w:proofErr w:type="gramEnd"/>
            <w:r>
              <w:rPr>
                <w:rFonts w:ascii="Calibri" w:hAnsi="Calibri"/>
                <w:sz w:val="18"/>
                <w:szCs w:val="18"/>
              </w:rPr>
              <w:t>i</w:t>
            </w:r>
            <w:proofErr w:type="spellEnd"/>
            <w:r>
              <w:rPr>
                <w:rFonts w:ascii="Calibri" w:hAnsi="Calibri"/>
                <w:sz w:val="18"/>
                <w:szCs w:val="18"/>
              </w:rPr>
              <w:t>, i+1] across consecutive pairs. Overall smoothness.</w:t>
            </w:r>
          </w:p>
        </w:tc>
        <w:tc>
          <w:tcPr>
            <w:tcW w:w="1300" w:type="dxa"/>
            <w:shd w:val="clear" w:color="auto" w:fill="F4F6FA"/>
            <w:tcMar>
              <w:top w:w="46" w:type="dxa"/>
              <w:left w:w="90" w:type="dxa"/>
              <w:bottom w:w="46" w:type="dxa"/>
              <w:right w:w="90" w:type="dxa"/>
            </w:tcMar>
            <w:vAlign w:val="center"/>
          </w:tcPr>
          <w:p w14:paraId="2E5E954C" w14:textId="77777777" w:rsidR="00542384" w:rsidRDefault="00956A9B">
            <w:pPr>
              <w:jc w:val="center"/>
            </w:pPr>
            <w:r>
              <w:rPr>
                <w:rFonts w:ascii="Calibri" w:hAnsi="Calibri"/>
                <w:sz w:val="18"/>
                <w:szCs w:val="18"/>
              </w:rPr>
              <w:t>Lower</w:t>
            </w:r>
          </w:p>
        </w:tc>
      </w:tr>
      <w:tr w:rsidR="00542384" w14:paraId="5A31D319" w14:textId="77777777">
        <w:tc>
          <w:tcPr>
            <w:tcW w:w="2500" w:type="dxa"/>
            <w:tcMar>
              <w:top w:w="46" w:type="dxa"/>
              <w:left w:w="90" w:type="dxa"/>
              <w:bottom w:w="46" w:type="dxa"/>
              <w:right w:w="90" w:type="dxa"/>
            </w:tcMar>
            <w:vAlign w:val="center"/>
          </w:tcPr>
          <w:p w14:paraId="6EE8A55E" w14:textId="77777777" w:rsidR="00542384" w:rsidRDefault="00956A9B">
            <w:r>
              <w:rPr>
                <w:rFonts w:ascii="Calibri" w:hAnsi="Calibri"/>
                <w:sz w:val="18"/>
                <w:szCs w:val="18"/>
              </w:rPr>
              <w:t>p95 / max transition</w:t>
            </w:r>
          </w:p>
        </w:tc>
        <w:tc>
          <w:tcPr>
            <w:tcW w:w="5560" w:type="dxa"/>
            <w:tcMar>
              <w:top w:w="46" w:type="dxa"/>
              <w:left w:w="90" w:type="dxa"/>
              <w:bottom w:w="46" w:type="dxa"/>
              <w:right w:w="90" w:type="dxa"/>
            </w:tcMar>
            <w:vAlign w:val="center"/>
          </w:tcPr>
          <w:p w14:paraId="6E1CF25E" w14:textId="77777777" w:rsidR="00542384" w:rsidRDefault="00956A9B">
            <w:pPr>
              <w:jc w:val="center"/>
            </w:pPr>
            <w:r>
              <w:rPr>
                <w:rFonts w:ascii="Calibri" w:hAnsi="Calibri"/>
                <w:sz w:val="18"/>
                <w:szCs w:val="18"/>
              </w:rPr>
              <w:t>95th percentile / maximum single-step transition cost. Worst-case jarring moments.</w:t>
            </w:r>
          </w:p>
        </w:tc>
        <w:tc>
          <w:tcPr>
            <w:tcW w:w="1300" w:type="dxa"/>
            <w:tcMar>
              <w:top w:w="46" w:type="dxa"/>
              <w:left w:w="90" w:type="dxa"/>
              <w:bottom w:w="46" w:type="dxa"/>
              <w:right w:w="90" w:type="dxa"/>
            </w:tcMar>
            <w:vAlign w:val="center"/>
          </w:tcPr>
          <w:p w14:paraId="678AFDA7" w14:textId="77777777" w:rsidR="00542384" w:rsidRDefault="00956A9B">
            <w:pPr>
              <w:jc w:val="center"/>
            </w:pPr>
            <w:r>
              <w:rPr>
                <w:rFonts w:ascii="Calibri" w:hAnsi="Calibri"/>
                <w:sz w:val="18"/>
                <w:szCs w:val="18"/>
              </w:rPr>
              <w:t>Lower</w:t>
            </w:r>
          </w:p>
        </w:tc>
      </w:tr>
      <w:tr w:rsidR="00542384" w14:paraId="3CB8CF10" w14:textId="77777777">
        <w:tc>
          <w:tcPr>
            <w:tcW w:w="2500" w:type="dxa"/>
            <w:shd w:val="clear" w:color="auto" w:fill="F4F6FA"/>
            <w:tcMar>
              <w:top w:w="46" w:type="dxa"/>
              <w:left w:w="90" w:type="dxa"/>
              <w:bottom w:w="46" w:type="dxa"/>
              <w:right w:w="90" w:type="dxa"/>
            </w:tcMar>
            <w:vAlign w:val="center"/>
          </w:tcPr>
          <w:p w14:paraId="447C4158" w14:textId="77777777" w:rsidR="00542384" w:rsidRDefault="00956A9B">
            <w:proofErr w:type="spellStart"/>
            <w:r>
              <w:rPr>
                <w:rFonts w:ascii="Calibri" w:hAnsi="Calibri"/>
                <w:sz w:val="18"/>
                <w:szCs w:val="18"/>
              </w:rPr>
              <w:t>global_coherence</w:t>
            </w:r>
            <w:proofErr w:type="spellEnd"/>
          </w:p>
        </w:tc>
        <w:tc>
          <w:tcPr>
            <w:tcW w:w="5560" w:type="dxa"/>
            <w:shd w:val="clear" w:color="auto" w:fill="F4F6FA"/>
            <w:tcMar>
              <w:top w:w="46" w:type="dxa"/>
              <w:left w:w="90" w:type="dxa"/>
              <w:bottom w:w="46" w:type="dxa"/>
              <w:right w:w="90" w:type="dxa"/>
            </w:tcMar>
            <w:vAlign w:val="center"/>
          </w:tcPr>
          <w:p w14:paraId="6DE3AFF2" w14:textId="77777777" w:rsidR="00542384" w:rsidRDefault="00956A9B">
            <w:pPr>
              <w:jc w:val="center"/>
            </w:pPr>
            <w:r>
              <w:rPr>
                <w:rFonts w:ascii="Calibri" w:hAnsi="Calibri"/>
                <w:sz w:val="18"/>
                <w:szCs w:val="18"/>
              </w:rPr>
              <w:t>Mean correlation between EV score and a position-normalized smooth curve. How naturally energy flows.</w:t>
            </w:r>
          </w:p>
        </w:tc>
        <w:tc>
          <w:tcPr>
            <w:tcW w:w="1300" w:type="dxa"/>
            <w:shd w:val="clear" w:color="auto" w:fill="F4F6FA"/>
            <w:tcMar>
              <w:top w:w="46" w:type="dxa"/>
              <w:left w:w="90" w:type="dxa"/>
              <w:bottom w:w="46" w:type="dxa"/>
              <w:right w:w="90" w:type="dxa"/>
            </w:tcMar>
            <w:vAlign w:val="center"/>
          </w:tcPr>
          <w:p w14:paraId="52E1D518" w14:textId="77777777" w:rsidR="00542384" w:rsidRDefault="00956A9B">
            <w:pPr>
              <w:jc w:val="center"/>
            </w:pPr>
            <w:r>
              <w:rPr>
                <w:rFonts w:ascii="Calibri" w:hAnsi="Calibri"/>
                <w:sz w:val="18"/>
                <w:szCs w:val="18"/>
              </w:rPr>
              <w:t>Higher</w:t>
            </w:r>
          </w:p>
        </w:tc>
      </w:tr>
      <w:tr w:rsidR="00542384" w14:paraId="2405154E" w14:textId="77777777">
        <w:tc>
          <w:tcPr>
            <w:tcW w:w="2500" w:type="dxa"/>
            <w:tcMar>
              <w:top w:w="46" w:type="dxa"/>
              <w:left w:w="90" w:type="dxa"/>
              <w:bottom w:w="46" w:type="dxa"/>
              <w:right w:w="90" w:type="dxa"/>
            </w:tcMar>
            <w:vAlign w:val="center"/>
          </w:tcPr>
          <w:p w14:paraId="18EC6E62" w14:textId="77777777" w:rsidR="00542384" w:rsidRDefault="00956A9B">
            <w:proofErr w:type="spellStart"/>
            <w:r>
              <w:rPr>
                <w:rFonts w:ascii="Calibri" w:hAnsi="Calibri"/>
                <w:sz w:val="18"/>
                <w:szCs w:val="18"/>
              </w:rPr>
              <w:lastRenderedPageBreak/>
              <w:t>dtw_shape</w:t>
            </w:r>
            <w:proofErr w:type="spellEnd"/>
          </w:p>
        </w:tc>
        <w:tc>
          <w:tcPr>
            <w:tcW w:w="5560" w:type="dxa"/>
            <w:tcMar>
              <w:top w:w="46" w:type="dxa"/>
              <w:left w:w="90" w:type="dxa"/>
              <w:bottom w:w="46" w:type="dxa"/>
              <w:right w:w="90" w:type="dxa"/>
            </w:tcMar>
            <w:vAlign w:val="center"/>
          </w:tcPr>
          <w:p w14:paraId="415369B6" w14:textId="77777777" w:rsidR="00542384" w:rsidRDefault="00956A9B">
            <w:pPr>
              <w:jc w:val="center"/>
            </w:pPr>
            <w:r>
              <w:rPr>
                <w:rFonts w:ascii="Calibri" w:hAnsi="Calibri"/>
                <w:sz w:val="18"/>
                <w:szCs w:val="18"/>
              </w:rPr>
              <w:t>Dynamic Time Warping distance between the actual EV sequence and the target shape. Tolerates slight timing shifts.</w:t>
            </w:r>
          </w:p>
        </w:tc>
        <w:tc>
          <w:tcPr>
            <w:tcW w:w="1300" w:type="dxa"/>
            <w:tcMar>
              <w:top w:w="46" w:type="dxa"/>
              <w:left w:w="90" w:type="dxa"/>
              <w:bottom w:w="46" w:type="dxa"/>
              <w:right w:w="90" w:type="dxa"/>
            </w:tcMar>
            <w:vAlign w:val="center"/>
          </w:tcPr>
          <w:p w14:paraId="380B493A" w14:textId="77777777" w:rsidR="00542384" w:rsidRDefault="00956A9B">
            <w:pPr>
              <w:jc w:val="center"/>
            </w:pPr>
            <w:r>
              <w:rPr>
                <w:rFonts w:ascii="Calibri" w:hAnsi="Calibri"/>
                <w:sz w:val="18"/>
                <w:szCs w:val="18"/>
              </w:rPr>
              <w:t>Lower</w:t>
            </w:r>
          </w:p>
        </w:tc>
      </w:tr>
      <w:tr w:rsidR="00542384" w14:paraId="38BC7D5C" w14:textId="77777777">
        <w:tc>
          <w:tcPr>
            <w:tcW w:w="2500" w:type="dxa"/>
            <w:shd w:val="clear" w:color="auto" w:fill="F4F6FA"/>
            <w:tcMar>
              <w:top w:w="46" w:type="dxa"/>
              <w:left w:w="90" w:type="dxa"/>
              <w:bottom w:w="46" w:type="dxa"/>
              <w:right w:w="90" w:type="dxa"/>
            </w:tcMar>
            <w:vAlign w:val="center"/>
          </w:tcPr>
          <w:p w14:paraId="720F2601" w14:textId="77777777" w:rsidR="00542384" w:rsidRDefault="00956A9B">
            <w:proofErr w:type="spellStart"/>
            <w:r>
              <w:rPr>
                <w:rFonts w:ascii="Calibri" w:hAnsi="Calibri"/>
                <w:sz w:val="18"/>
                <w:szCs w:val="18"/>
              </w:rPr>
              <w:t>ratio_adherence_rmse</w:t>
            </w:r>
            <w:proofErr w:type="spellEnd"/>
          </w:p>
        </w:tc>
        <w:tc>
          <w:tcPr>
            <w:tcW w:w="5560" w:type="dxa"/>
            <w:shd w:val="clear" w:color="auto" w:fill="F4F6FA"/>
            <w:tcMar>
              <w:top w:w="46" w:type="dxa"/>
              <w:left w:w="90" w:type="dxa"/>
              <w:bottom w:w="46" w:type="dxa"/>
              <w:right w:w="90" w:type="dxa"/>
            </w:tcMar>
            <w:vAlign w:val="center"/>
          </w:tcPr>
          <w:p w14:paraId="4A31D7F1" w14:textId="77777777" w:rsidR="00542384" w:rsidRDefault="00956A9B">
            <w:pPr>
              <w:jc w:val="center"/>
            </w:pPr>
            <w:r>
              <w:rPr>
                <w:rFonts w:ascii="Calibri" w:hAnsi="Calibri"/>
                <w:sz w:val="18"/>
                <w:szCs w:val="18"/>
              </w:rPr>
              <w:t>RMSE of each track’s ratio position vs. the expected uniform ratio (Flexer-inspired acoustic interpolation quality).</w:t>
            </w:r>
          </w:p>
        </w:tc>
        <w:tc>
          <w:tcPr>
            <w:tcW w:w="1300" w:type="dxa"/>
            <w:shd w:val="clear" w:color="auto" w:fill="F4F6FA"/>
            <w:tcMar>
              <w:top w:w="46" w:type="dxa"/>
              <w:left w:w="90" w:type="dxa"/>
              <w:bottom w:w="46" w:type="dxa"/>
              <w:right w:w="90" w:type="dxa"/>
            </w:tcMar>
            <w:vAlign w:val="center"/>
          </w:tcPr>
          <w:p w14:paraId="753621D2" w14:textId="77777777" w:rsidR="00542384" w:rsidRDefault="00956A9B">
            <w:pPr>
              <w:jc w:val="center"/>
            </w:pPr>
            <w:r>
              <w:rPr>
                <w:rFonts w:ascii="Calibri" w:hAnsi="Calibri"/>
                <w:sz w:val="18"/>
                <w:szCs w:val="18"/>
              </w:rPr>
              <w:t>Lower</w:t>
            </w:r>
          </w:p>
        </w:tc>
      </w:tr>
      <w:tr w:rsidR="00542384" w14:paraId="3C2E424F" w14:textId="77777777">
        <w:tc>
          <w:tcPr>
            <w:tcW w:w="2500" w:type="dxa"/>
            <w:tcMar>
              <w:top w:w="46" w:type="dxa"/>
              <w:left w:w="90" w:type="dxa"/>
              <w:bottom w:w="46" w:type="dxa"/>
              <w:right w:w="90" w:type="dxa"/>
            </w:tcMar>
            <w:vAlign w:val="center"/>
          </w:tcPr>
          <w:p w14:paraId="322206DE" w14:textId="77777777" w:rsidR="00542384" w:rsidRDefault="00956A9B">
            <w:proofErr w:type="spellStart"/>
            <w:r>
              <w:rPr>
                <w:rFonts w:ascii="Calibri" w:hAnsi="Calibri"/>
                <w:sz w:val="18"/>
                <w:szCs w:val="18"/>
              </w:rPr>
              <w:t>method_time_s</w:t>
            </w:r>
            <w:proofErr w:type="spellEnd"/>
          </w:p>
        </w:tc>
        <w:tc>
          <w:tcPr>
            <w:tcW w:w="5560" w:type="dxa"/>
            <w:tcMar>
              <w:top w:w="46" w:type="dxa"/>
              <w:left w:w="90" w:type="dxa"/>
              <w:bottom w:w="46" w:type="dxa"/>
              <w:right w:w="90" w:type="dxa"/>
            </w:tcMar>
            <w:vAlign w:val="center"/>
          </w:tcPr>
          <w:p w14:paraId="5E6E4152" w14:textId="77777777" w:rsidR="00542384" w:rsidRDefault="00956A9B">
            <w:pPr>
              <w:jc w:val="center"/>
            </w:pPr>
            <w:r>
              <w:rPr>
                <w:rFonts w:ascii="Calibri" w:hAnsi="Calibri"/>
                <w:sz w:val="18"/>
                <w:szCs w:val="18"/>
              </w:rPr>
              <w:t>Wall-clock time for the algorithm only (excludes shared precompute).</w:t>
            </w:r>
          </w:p>
        </w:tc>
        <w:tc>
          <w:tcPr>
            <w:tcW w:w="1300" w:type="dxa"/>
            <w:tcMar>
              <w:top w:w="46" w:type="dxa"/>
              <w:left w:w="90" w:type="dxa"/>
              <w:bottom w:w="46" w:type="dxa"/>
              <w:right w:w="90" w:type="dxa"/>
            </w:tcMar>
            <w:vAlign w:val="center"/>
          </w:tcPr>
          <w:p w14:paraId="46CCDC5A" w14:textId="77777777" w:rsidR="00542384" w:rsidRDefault="00956A9B">
            <w:pPr>
              <w:jc w:val="center"/>
            </w:pPr>
            <w:r>
              <w:rPr>
                <w:rFonts w:ascii="Calibri" w:hAnsi="Calibri"/>
                <w:sz w:val="18"/>
                <w:szCs w:val="18"/>
              </w:rPr>
              <w:t>Lower</w:t>
            </w:r>
          </w:p>
        </w:tc>
      </w:tr>
      <w:tr w:rsidR="00542384" w14:paraId="389B3970" w14:textId="77777777">
        <w:tc>
          <w:tcPr>
            <w:tcW w:w="2500" w:type="dxa"/>
            <w:shd w:val="clear" w:color="auto" w:fill="F4F6FA"/>
            <w:tcMar>
              <w:top w:w="46" w:type="dxa"/>
              <w:left w:w="90" w:type="dxa"/>
              <w:bottom w:w="46" w:type="dxa"/>
              <w:right w:w="90" w:type="dxa"/>
            </w:tcMar>
            <w:vAlign w:val="center"/>
          </w:tcPr>
          <w:p w14:paraId="55B2B3D4" w14:textId="77777777" w:rsidR="00542384" w:rsidRDefault="00956A9B">
            <w:proofErr w:type="spellStart"/>
            <w:r>
              <w:rPr>
                <w:rFonts w:ascii="Calibri" w:hAnsi="Calibri"/>
                <w:sz w:val="18"/>
                <w:szCs w:val="18"/>
              </w:rPr>
              <w:t>total_time_s</w:t>
            </w:r>
            <w:proofErr w:type="spellEnd"/>
          </w:p>
        </w:tc>
        <w:tc>
          <w:tcPr>
            <w:tcW w:w="5560" w:type="dxa"/>
            <w:shd w:val="clear" w:color="auto" w:fill="F4F6FA"/>
            <w:tcMar>
              <w:top w:w="46" w:type="dxa"/>
              <w:left w:w="90" w:type="dxa"/>
              <w:bottom w:w="46" w:type="dxa"/>
              <w:right w:w="90" w:type="dxa"/>
            </w:tcMar>
            <w:vAlign w:val="center"/>
          </w:tcPr>
          <w:p w14:paraId="43A9B1C5" w14:textId="77777777" w:rsidR="00542384" w:rsidRDefault="00956A9B">
            <w:pPr>
              <w:jc w:val="center"/>
            </w:pPr>
            <w:r>
              <w:rPr>
                <w:rFonts w:ascii="Calibri" w:hAnsi="Calibri"/>
                <w:sz w:val="18"/>
                <w:szCs w:val="18"/>
              </w:rPr>
              <w:t xml:space="preserve">Wall-clock time including shared precompute (EV, </w:t>
            </w:r>
            <w:proofErr w:type="spellStart"/>
            <w:r>
              <w:rPr>
                <w:rFonts w:ascii="Calibri" w:hAnsi="Calibri"/>
                <w:sz w:val="18"/>
                <w:szCs w:val="18"/>
              </w:rPr>
              <w:t>C_trans</w:t>
            </w:r>
            <w:proofErr w:type="spellEnd"/>
            <w:r>
              <w:rPr>
                <w:rFonts w:ascii="Calibri" w:hAnsi="Calibri"/>
                <w:sz w:val="18"/>
                <w:szCs w:val="18"/>
              </w:rPr>
              <w:t xml:space="preserve">, </w:t>
            </w:r>
            <w:proofErr w:type="spellStart"/>
            <w:r>
              <w:rPr>
                <w:rFonts w:ascii="Calibri" w:hAnsi="Calibri"/>
                <w:sz w:val="18"/>
                <w:szCs w:val="18"/>
              </w:rPr>
              <w:t>C_arc</w:t>
            </w:r>
            <w:proofErr w:type="spellEnd"/>
            <w:r>
              <w:rPr>
                <w:rFonts w:ascii="Calibri" w:hAnsi="Calibri"/>
                <w:sz w:val="18"/>
                <w:szCs w:val="18"/>
              </w:rPr>
              <w:t>, bottleneck, graph).</w:t>
            </w:r>
          </w:p>
        </w:tc>
        <w:tc>
          <w:tcPr>
            <w:tcW w:w="1300" w:type="dxa"/>
            <w:shd w:val="clear" w:color="auto" w:fill="F4F6FA"/>
            <w:tcMar>
              <w:top w:w="46" w:type="dxa"/>
              <w:left w:w="90" w:type="dxa"/>
              <w:bottom w:w="46" w:type="dxa"/>
              <w:right w:w="90" w:type="dxa"/>
            </w:tcMar>
            <w:vAlign w:val="center"/>
          </w:tcPr>
          <w:p w14:paraId="60159FAA" w14:textId="77777777" w:rsidR="00542384" w:rsidRDefault="00956A9B">
            <w:pPr>
              <w:jc w:val="center"/>
            </w:pPr>
            <w:r>
              <w:rPr>
                <w:rFonts w:ascii="Calibri" w:hAnsi="Calibri"/>
                <w:sz w:val="18"/>
                <w:szCs w:val="18"/>
              </w:rPr>
              <w:t>Lower</w:t>
            </w:r>
          </w:p>
        </w:tc>
      </w:tr>
    </w:tbl>
    <w:p w14:paraId="35F7611E" w14:textId="77777777" w:rsidR="00542384" w:rsidRDefault="00542384">
      <w:pPr>
        <w:spacing w:after="60"/>
      </w:pPr>
    </w:p>
    <w:p w14:paraId="6E559729" w14:textId="77777777" w:rsidR="00542384" w:rsidRDefault="00956A9B">
      <w:pPr>
        <w:spacing w:after="100" w:line="283" w:lineRule="auto"/>
      </w:pPr>
      <w:r>
        <w:rPr>
          <w:sz w:val="20"/>
          <w:szCs w:val="20"/>
        </w:rPr>
        <w:t xml:space="preserve">EV score = weighted mean of 5 normalized audio features (energy, valence, danceability, normalized loudness, normalized tempo), all weights 1.0. </w:t>
      </w:r>
      <w:proofErr w:type="spellStart"/>
      <w:r>
        <w:rPr>
          <w:sz w:val="20"/>
          <w:szCs w:val="20"/>
        </w:rPr>
        <w:t>C_trans</w:t>
      </w:r>
      <w:proofErr w:type="spellEnd"/>
      <w:r>
        <w:rPr>
          <w:sz w:val="20"/>
          <w:szCs w:val="20"/>
        </w:rPr>
        <w:t xml:space="preserve"> = α·rhythm + β·tonality + </w:t>
      </w:r>
      <w:proofErr w:type="spellStart"/>
      <w:r>
        <w:rPr>
          <w:sz w:val="20"/>
          <w:szCs w:val="20"/>
        </w:rPr>
        <w:t>γ·texture</w:t>
      </w:r>
      <w:proofErr w:type="spellEnd"/>
      <w:r>
        <w:rPr>
          <w:sz w:val="20"/>
          <w:szCs w:val="20"/>
        </w:rPr>
        <w:t xml:space="preserve"> where rhythm = |log2(</w:t>
      </w:r>
      <w:proofErr w:type="spellStart"/>
      <w:r>
        <w:rPr>
          <w:sz w:val="20"/>
          <w:szCs w:val="20"/>
        </w:rPr>
        <w:t>bpm_u</w:t>
      </w:r>
      <w:proofErr w:type="spellEnd"/>
      <w:r>
        <w:rPr>
          <w:sz w:val="20"/>
          <w:szCs w:val="20"/>
        </w:rPr>
        <w:t>/</w:t>
      </w:r>
      <w:proofErr w:type="spellStart"/>
      <w:r>
        <w:rPr>
          <w:sz w:val="20"/>
          <w:szCs w:val="20"/>
        </w:rPr>
        <w:t>bpm_</w:t>
      </w:r>
      <w:proofErr w:type="gramStart"/>
      <w:r>
        <w:rPr>
          <w:sz w:val="20"/>
          <w:szCs w:val="20"/>
        </w:rPr>
        <w:t>v</w:t>
      </w:r>
      <w:proofErr w:type="spellEnd"/>
      <w:r>
        <w:rPr>
          <w:sz w:val="20"/>
          <w:szCs w:val="20"/>
        </w:rPr>
        <w:t>)|</w:t>
      </w:r>
      <w:proofErr w:type="gramEnd"/>
      <w:r>
        <w:rPr>
          <w:sz w:val="20"/>
          <w:szCs w:val="20"/>
        </w:rPr>
        <w:t xml:space="preserve"> + meter penalty, tonality = Camelot circle-of-fifths distance, texture = L2 difference of texture features; defaults α=1.0, β=0.4, γ=0.6.</w:t>
      </w:r>
    </w:p>
    <w:p w14:paraId="6494E2DF" w14:textId="77777777" w:rsidR="00542384" w:rsidRDefault="00956A9B">
      <w:pPr>
        <w:pStyle w:val="Heading2"/>
        <w:spacing w:before="280" w:after="100"/>
      </w:pPr>
      <w:bookmarkStart w:id="30" w:name="_Toc234247882"/>
      <w:r>
        <w:rPr>
          <w:rFonts w:ascii="Segoe UI" w:hAnsi="Segoe UI"/>
          <w:color w:val="1F3A5F"/>
          <w:sz w:val="29"/>
        </w:rPr>
        <w:t>Appendix C - Additional Evaluation Formulas</w:t>
      </w:r>
      <w:bookmarkEnd w:id="30"/>
    </w:p>
    <w:p w14:paraId="3ED08344" w14:textId="77777777" w:rsidR="00542384" w:rsidRDefault="00956A9B">
      <w:pPr>
        <w:spacing w:after="100" w:line="258" w:lineRule="auto"/>
      </w:pPr>
      <w:r>
        <w:rPr>
          <w:rFonts w:eastAsia="Arial Unicode MS" w:cs="Arial Unicode MS"/>
        </w:rPr>
        <w:t>Anchor Alignment Cost (BIBS-specific). For any midpoint slot M selected by BIBS: AC(</w:t>
      </w:r>
      <w:proofErr w:type="spellStart"/>
      <w:r>
        <w:rPr>
          <w:rFonts w:eastAsia="Arial Unicode MS" w:cs="Arial Unicode MS"/>
        </w:rPr>
        <w:t>x_M</w:t>
      </w:r>
      <w:proofErr w:type="spellEnd"/>
      <w:r>
        <w:rPr>
          <w:rFonts w:eastAsia="Arial Unicode MS" w:cs="Arial Unicode MS"/>
        </w:rPr>
        <w:t xml:space="preserve">) = </w:t>
      </w:r>
      <w:proofErr w:type="spellStart"/>
      <w:r>
        <w:rPr>
          <w:rFonts w:eastAsia="Arial Unicode MS" w:cs="Arial Unicode MS"/>
        </w:rPr>
        <w:t>w_trajectory</w:t>
      </w:r>
      <w:proofErr w:type="spellEnd"/>
      <w:r>
        <w:rPr>
          <w:rFonts w:eastAsia="Arial Unicode MS" w:cs="Arial Unicode MS"/>
        </w:rPr>
        <w:t>·|</w:t>
      </w:r>
      <w:proofErr w:type="spellStart"/>
      <w:r>
        <w:rPr>
          <w:rFonts w:eastAsia="Arial Unicode MS" w:cs="Arial Unicode MS"/>
        </w:rPr>
        <w:t>EV_score</w:t>
      </w:r>
      <w:proofErr w:type="spellEnd"/>
      <w:r>
        <w:rPr>
          <w:rFonts w:eastAsia="Arial Unicode MS" w:cs="Arial Unicode MS"/>
        </w:rPr>
        <w:t>(</w:t>
      </w:r>
      <w:proofErr w:type="spellStart"/>
      <w:r>
        <w:rPr>
          <w:rFonts w:eastAsia="Arial Unicode MS" w:cs="Arial Unicode MS"/>
        </w:rPr>
        <w:t>x_M</w:t>
      </w:r>
      <w:proofErr w:type="spellEnd"/>
      <w:r>
        <w:rPr>
          <w:rFonts w:eastAsia="Arial Unicode MS" w:cs="Arial Unicode MS"/>
        </w:rPr>
        <w:t xml:space="preserve">) − A_EV(M)|² + </w:t>
      </w:r>
      <w:proofErr w:type="spellStart"/>
      <w:r>
        <w:rPr>
          <w:rFonts w:eastAsia="Arial Unicode MS" w:cs="Arial Unicode MS"/>
        </w:rPr>
        <w:t>w_trans</w:t>
      </w:r>
      <w:proofErr w:type="spellEnd"/>
      <w:r>
        <w:rPr>
          <w:rFonts w:eastAsia="Arial Unicode MS" w:cs="Arial Unicode MS"/>
        </w:rPr>
        <w:t>·[</w:t>
      </w:r>
      <w:proofErr w:type="spellStart"/>
      <w:r>
        <w:rPr>
          <w:rFonts w:eastAsia="Arial Unicode MS" w:cs="Arial Unicode MS"/>
        </w:rPr>
        <w:t>C_trans</w:t>
      </w:r>
      <w:proofErr w:type="spellEnd"/>
      <w:r>
        <w:rPr>
          <w:rFonts w:eastAsia="Arial Unicode MS" w:cs="Arial Unicode MS"/>
        </w:rPr>
        <w:t xml:space="preserve">(x_{M-1}, </w:t>
      </w:r>
      <w:proofErr w:type="spellStart"/>
      <w:r>
        <w:rPr>
          <w:rFonts w:eastAsia="Arial Unicode MS" w:cs="Arial Unicode MS"/>
        </w:rPr>
        <w:t>x_M</w:t>
      </w:r>
      <w:proofErr w:type="spellEnd"/>
      <w:r>
        <w:rPr>
          <w:rFonts w:eastAsia="Arial Unicode MS" w:cs="Arial Unicode MS"/>
        </w:rPr>
        <w:t xml:space="preserve">) + </w:t>
      </w:r>
      <w:proofErr w:type="spellStart"/>
      <w:r>
        <w:rPr>
          <w:rFonts w:eastAsia="Arial Unicode MS" w:cs="Arial Unicode MS"/>
        </w:rPr>
        <w:t>C_trans</w:t>
      </w:r>
      <w:proofErr w:type="spellEnd"/>
      <w:r>
        <w:rPr>
          <w:rFonts w:eastAsia="Arial Unicode MS" w:cs="Arial Unicode MS"/>
        </w:rPr>
        <w:t>(</w:t>
      </w:r>
      <w:proofErr w:type="spellStart"/>
      <w:r>
        <w:rPr>
          <w:rFonts w:eastAsia="Arial Unicode MS" w:cs="Arial Unicode MS"/>
        </w:rPr>
        <w:t>x_M</w:t>
      </w:r>
      <w:proofErr w:type="spellEnd"/>
      <w:r>
        <w:rPr>
          <w:rFonts w:eastAsia="Arial Unicode MS" w:cs="Arial Unicode MS"/>
        </w:rPr>
        <w:t>, x_{M+1})]. This verifies that meet-in-the-middle anchor placements are structurally sound and do not introduce acoustic drift where forward and backward beams meet.</w:t>
      </w:r>
    </w:p>
    <w:p w14:paraId="6048A403" w14:textId="77777777" w:rsidR="00542384" w:rsidRDefault="00956A9B">
      <w:pPr>
        <w:spacing w:after="100" w:line="258" w:lineRule="auto"/>
      </w:pPr>
      <w:r>
        <w:t>Human Satisfaction Score (planned). HSS = (1/</w:t>
      </w:r>
      <w:proofErr w:type="gramStart"/>
      <w:r>
        <w:t>N)·</w:t>
      </w:r>
      <w:proofErr w:type="gramEnd"/>
      <w:r>
        <w:t xml:space="preserve">Σ </w:t>
      </w:r>
      <w:proofErr w:type="spellStart"/>
      <w:r>
        <w:t>r_i</w:t>
      </w:r>
      <w:proofErr w:type="spellEnd"/>
      <w:r>
        <w:t xml:space="preserve"> over N participants, with </w:t>
      </w:r>
      <w:proofErr w:type="spellStart"/>
      <w:r>
        <w:t>r_i</w:t>
      </w:r>
      <w:proofErr w:type="spellEnd"/>
      <w:r>
        <w:t xml:space="preserve"> the rating of participant </w:t>
      </w:r>
      <w:proofErr w:type="spellStart"/>
      <w:r>
        <w:t>i</w:t>
      </w:r>
      <w:proofErr w:type="spellEnd"/>
      <w:r>
        <w:t xml:space="preserve"> on a 5-point Likert scale; we also planned to report the percentage of participants ranking each method first.</w:t>
      </w:r>
    </w:p>
    <w:p w14:paraId="00F98F33" w14:textId="77777777" w:rsidR="00EA4753" w:rsidRDefault="00000000">
      <w:pPr>
        <w:spacing w:after="120" w:line="283" w:lineRule="auto"/>
      </w:pPr>
      <w:r>
        <w:t>This evaluation was not carried out during the project due to time constraints; the formula is retained here for the planned future study.</w:t>
      </w:r>
    </w:p>
    <w:p w14:paraId="0C345202" w14:textId="77777777" w:rsidR="00542384" w:rsidRDefault="00956A9B">
      <w:pPr>
        <w:pStyle w:val="Heading2"/>
        <w:spacing w:before="280" w:after="100"/>
      </w:pPr>
      <w:bookmarkStart w:id="31" w:name="_Toc234247883"/>
      <w:r>
        <w:rPr>
          <w:rFonts w:ascii="Segoe UI" w:hAnsi="Segoe UI"/>
          <w:color w:val="1F3A5F"/>
          <w:sz w:val="29"/>
        </w:rPr>
        <w:t>Appendix D - Results</w:t>
      </w:r>
      <w:bookmarkEnd w:id="31"/>
    </w:p>
    <w:p w14:paraId="4E3AE15B" w14:textId="77777777" w:rsidR="00542384" w:rsidRDefault="00956A9B">
      <w:pPr>
        <w:spacing w:after="100" w:line="283" w:lineRule="auto"/>
        <w:rPr>
          <w:color w:val="555555"/>
        </w:rPr>
      </w:pPr>
      <w:r>
        <w:rPr>
          <w:b/>
          <w:bCs/>
          <w:sz w:val="20"/>
          <w:szCs w:val="20"/>
        </w:rPr>
        <w:t xml:space="preserve">Table D.1 - Composite Ranking: All Methods </w:t>
      </w:r>
    </w:p>
    <w:tbl>
      <w:tblPr>
        <w:tblStyle w:val="af3"/>
        <w:tblW w:w="9360" w:type="dxa"/>
        <w:tblInd w:w="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Layout w:type="fixed"/>
        <w:tblLook w:val="0400" w:firstRow="0" w:lastRow="0" w:firstColumn="0" w:lastColumn="0" w:noHBand="0" w:noVBand="1"/>
      </w:tblPr>
      <w:tblGrid>
        <w:gridCol w:w="1000"/>
        <w:gridCol w:w="3900"/>
        <w:gridCol w:w="1560"/>
        <w:gridCol w:w="2900"/>
      </w:tblGrid>
      <w:tr w:rsidR="00542384" w14:paraId="1DDFA686" w14:textId="77777777">
        <w:trPr>
          <w:tblHeader/>
        </w:trPr>
        <w:tc>
          <w:tcPr>
            <w:tcW w:w="1000" w:type="dxa"/>
            <w:shd w:val="clear" w:color="auto" w:fill="1F3864"/>
            <w:tcMar>
              <w:top w:w="60" w:type="dxa"/>
              <w:left w:w="90" w:type="dxa"/>
              <w:bottom w:w="60" w:type="dxa"/>
              <w:right w:w="90" w:type="dxa"/>
            </w:tcMar>
            <w:vAlign w:val="center"/>
          </w:tcPr>
          <w:p w14:paraId="43E44D98" w14:textId="77777777" w:rsidR="00542384" w:rsidRDefault="00956A9B">
            <w:pPr>
              <w:jc w:val="center"/>
            </w:pPr>
            <w:r>
              <w:rPr>
                <w:rFonts w:ascii="Calibri" w:hAnsi="Calibri"/>
                <w:b/>
                <w:bCs/>
                <w:color w:val="FFFFFF"/>
                <w:sz w:val="18"/>
                <w:szCs w:val="18"/>
              </w:rPr>
              <w:t>Rank</w:t>
            </w:r>
          </w:p>
        </w:tc>
        <w:tc>
          <w:tcPr>
            <w:tcW w:w="3900" w:type="dxa"/>
            <w:shd w:val="clear" w:color="auto" w:fill="1F3864"/>
            <w:tcMar>
              <w:top w:w="60" w:type="dxa"/>
              <w:left w:w="90" w:type="dxa"/>
              <w:bottom w:w="60" w:type="dxa"/>
              <w:right w:w="90" w:type="dxa"/>
            </w:tcMar>
            <w:vAlign w:val="center"/>
          </w:tcPr>
          <w:p w14:paraId="2881A034" w14:textId="77777777" w:rsidR="00542384" w:rsidRDefault="00956A9B">
            <w:pPr>
              <w:jc w:val="center"/>
            </w:pPr>
            <w:r>
              <w:rPr>
                <w:rFonts w:ascii="Calibri" w:hAnsi="Calibri"/>
                <w:b/>
                <w:bCs/>
                <w:color w:val="FFFFFF"/>
                <w:sz w:val="18"/>
                <w:szCs w:val="18"/>
              </w:rPr>
              <w:t>Method</w:t>
            </w:r>
          </w:p>
        </w:tc>
        <w:tc>
          <w:tcPr>
            <w:tcW w:w="1560" w:type="dxa"/>
            <w:shd w:val="clear" w:color="auto" w:fill="1F3864"/>
            <w:tcMar>
              <w:top w:w="60" w:type="dxa"/>
              <w:left w:w="90" w:type="dxa"/>
              <w:bottom w:w="60" w:type="dxa"/>
              <w:right w:w="90" w:type="dxa"/>
            </w:tcMar>
            <w:vAlign w:val="center"/>
          </w:tcPr>
          <w:p w14:paraId="0FEBB885" w14:textId="77777777" w:rsidR="00542384" w:rsidRDefault="00956A9B">
            <w:pPr>
              <w:jc w:val="center"/>
            </w:pPr>
            <w:r>
              <w:rPr>
                <w:rFonts w:ascii="Calibri" w:hAnsi="Calibri"/>
                <w:b/>
                <w:bCs/>
                <w:color w:val="FFFFFF"/>
                <w:sz w:val="18"/>
                <w:szCs w:val="18"/>
              </w:rPr>
              <w:t>Category</w:t>
            </w:r>
          </w:p>
        </w:tc>
        <w:tc>
          <w:tcPr>
            <w:tcW w:w="2900" w:type="dxa"/>
            <w:shd w:val="clear" w:color="auto" w:fill="1F3864"/>
            <w:tcMar>
              <w:top w:w="60" w:type="dxa"/>
              <w:left w:w="90" w:type="dxa"/>
              <w:bottom w:w="60" w:type="dxa"/>
              <w:right w:w="90" w:type="dxa"/>
            </w:tcMar>
            <w:vAlign w:val="center"/>
          </w:tcPr>
          <w:p w14:paraId="611280AF" w14:textId="77777777" w:rsidR="00542384" w:rsidRDefault="00956A9B">
            <w:pPr>
              <w:jc w:val="center"/>
            </w:pPr>
            <w:r>
              <w:rPr>
                <w:rFonts w:ascii="Calibri" w:hAnsi="Calibri"/>
                <w:b/>
                <w:bCs/>
                <w:color w:val="FFFFFF"/>
                <w:sz w:val="18"/>
                <w:szCs w:val="18"/>
              </w:rPr>
              <w:t>Composite Score</w:t>
            </w:r>
          </w:p>
        </w:tc>
      </w:tr>
      <w:tr w:rsidR="00542384" w14:paraId="6F81EB47" w14:textId="77777777">
        <w:tc>
          <w:tcPr>
            <w:tcW w:w="1000" w:type="dxa"/>
            <w:tcMar>
              <w:top w:w="46" w:type="dxa"/>
              <w:left w:w="90" w:type="dxa"/>
              <w:bottom w:w="46" w:type="dxa"/>
              <w:right w:w="90" w:type="dxa"/>
            </w:tcMar>
            <w:vAlign w:val="center"/>
          </w:tcPr>
          <w:p w14:paraId="28041A34" w14:textId="77777777" w:rsidR="00542384" w:rsidRDefault="00956A9B">
            <w:r>
              <w:rPr>
                <w:rFonts w:ascii="Calibri" w:hAnsi="Calibri"/>
                <w:b/>
                <w:bCs/>
                <w:sz w:val="18"/>
                <w:szCs w:val="18"/>
              </w:rPr>
              <w:t>1</w:t>
            </w:r>
          </w:p>
        </w:tc>
        <w:tc>
          <w:tcPr>
            <w:tcW w:w="3900" w:type="dxa"/>
            <w:tcMar>
              <w:top w:w="46" w:type="dxa"/>
              <w:left w:w="90" w:type="dxa"/>
              <w:bottom w:w="46" w:type="dxa"/>
              <w:right w:w="90" w:type="dxa"/>
            </w:tcMar>
            <w:vAlign w:val="center"/>
          </w:tcPr>
          <w:p w14:paraId="406E0738" w14:textId="77777777" w:rsidR="00542384" w:rsidRDefault="00956A9B">
            <w:pPr>
              <w:jc w:val="center"/>
            </w:pPr>
            <w:proofErr w:type="spellStart"/>
            <w:r>
              <w:rPr>
                <w:rFonts w:ascii="Calibri" w:hAnsi="Calibri"/>
                <w:b/>
                <w:bCs/>
                <w:sz w:val="18"/>
                <w:szCs w:val="18"/>
              </w:rPr>
              <w:t>mm_beam_orch_stochastic</w:t>
            </w:r>
            <w:proofErr w:type="spellEnd"/>
          </w:p>
        </w:tc>
        <w:tc>
          <w:tcPr>
            <w:tcW w:w="1560" w:type="dxa"/>
            <w:tcMar>
              <w:top w:w="46" w:type="dxa"/>
              <w:left w:w="90" w:type="dxa"/>
              <w:bottom w:w="46" w:type="dxa"/>
              <w:right w:w="90" w:type="dxa"/>
            </w:tcMar>
            <w:vAlign w:val="center"/>
          </w:tcPr>
          <w:p w14:paraId="5817D060" w14:textId="77777777" w:rsidR="00542384" w:rsidRDefault="00956A9B">
            <w:pPr>
              <w:jc w:val="center"/>
            </w:pPr>
            <w:r>
              <w:rPr>
                <w:rFonts w:ascii="Calibri" w:hAnsi="Calibri"/>
                <w:color w:val="7030A0"/>
                <w:sz w:val="18"/>
                <w:szCs w:val="18"/>
              </w:rPr>
              <w:t>ours</w:t>
            </w:r>
          </w:p>
        </w:tc>
        <w:tc>
          <w:tcPr>
            <w:tcW w:w="2900" w:type="dxa"/>
            <w:tcMar>
              <w:top w:w="46" w:type="dxa"/>
              <w:left w:w="90" w:type="dxa"/>
              <w:bottom w:w="46" w:type="dxa"/>
              <w:right w:w="90" w:type="dxa"/>
            </w:tcMar>
            <w:vAlign w:val="center"/>
          </w:tcPr>
          <w:p w14:paraId="24A1D555" w14:textId="77777777" w:rsidR="00542384" w:rsidRDefault="00956A9B">
            <w:pPr>
              <w:jc w:val="center"/>
            </w:pPr>
            <w:r>
              <w:rPr>
                <w:rFonts w:ascii="Calibri" w:hAnsi="Calibri"/>
                <w:b/>
                <w:bCs/>
                <w:sz w:val="18"/>
                <w:szCs w:val="18"/>
              </w:rPr>
              <w:t>4.35</w:t>
            </w:r>
          </w:p>
        </w:tc>
      </w:tr>
      <w:tr w:rsidR="00542384" w14:paraId="2F5A07E1" w14:textId="77777777">
        <w:tc>
          <w:tcPr>
            <w:tcW w:w="1000" w:type="dxa"/>
            <w:shd w:val="clear" w:color="auto" w:fill="F4F6FA"/>
            <w:tcMar>
              <w:top w:w="46" w:type="dxa"/>
              <w:left w:w="90" w:type="dxa"/>
              <w:bottom w:w="46" w:type="dxa"/>
              <w:right w:w="90" w:type="dxa"/>
            </w:tcMar>
            <w:vAlign w:val="center"/>
          </w:tcPr>
          <w:p w14:paraId="662BF4FB" w14:textId="77777777" w:rsidR="00542384" w:rsidRDefault="00956A9B">
            <w:r>
              <w:rPr>
                <w:rFonts w:ascii="Calibri" w:hAnsi="Calibri"/>
                <w:b/>
                <w:bCs/>
                <w:sz w:val="18"/>
                <w:szCs w:val="18"/>
              </w:rPr>
              <w:t>2</w:t>
            </w:r>
          </w:p>
        </w:tc>
        <w:tc>
          <w:tcPr>
            <w:tcW w:w="3900" w:type="dxa"/>
            <w:shd w:val="clear" w:color="auto" w:fill="F4F6FA"/>
            <w:tcMar>
              <w:top w:w="46" w:type="dxa"/>
              <w:left w:w="90" w:type="dxa"/>
              <w:bottom w:w="46" w:type="dxa"/>
              <w:right w:w="90" w:type="dxa"/>
            </w:tcMar>
            <w:vAlign w:val="center"/>
          </w:tcPr>
          <w:p w14:paraId="3F623A7E" w14:textId="77777777" w:rsidR="00542384" w:rsidRDefault="00956A9B">
            <w:pPr>
              <w:jc w:val="center"/>
            </w:pPr>
            <w:proofErr w:type="spellStart"/>
            <w:r>
              <w:rPr>
                <w:rFonts w:ascii="Calibri" w:hAnsi="Calibri"/>
                <w:b/>
                <w:bCs/>
                <w:sz w:val="18"/>
                <w:szCs w:val="18"/>
              </w:rPr>
              <w:t>mm_beam_orch_stochastic_repair</w:t>
            </w:r>
            <w:proofErr w:type="spellEnd"/>
          </w:p>
        </w:tc>
        <w:tc>
          <w:tcPr>
            <w:tcW w:w="1560" w:type="dxa"/>
            <w:shd w:val="clear" w:color="auto" w:fill="F4F6FA"/>
            <w:tcMar>
              <w:top w:w="46" w:type="dxa"/>
              <w:left w:w="90" w:type="dxa"/>
              <w:bottom w:w="46" w:type="dxa"/>
              <w:right w:w="90" w:type="dxa"/>
            </w:tcMar>
            <w:vAlign w:val="center"/>
          </w:tcPr>
          <w:p w14:paraId="366AD089" w14:textId="77777777" w:rsidR="00542384" w:rsidRDefault="00956A9B">
            <w:pPr>
              <w:jc w:val="center"/>
            </w:pPr>
            <w:r>
              <w:rPr>
                <w:rFonts w:ascii="Calibri" w:hAnsi="Calibri"/>
                <w:color w:val="7030A0"/>
                <w:sz w:val="18"/>
                <w:szCs w:val="18"/>
              </w:rPr>
              <w:t>ours</w:t>
            </w:r>
          </w:p>
        </w:tc>
        <w:tc>
          <w:tcPr>
            <w:tcW w:w="2900" w:type="dxa"/>
            <w:shd w:val="clear" w:color="auto" w:fill="F4F6FA"/>
            <w:tcMar>
              <w:top w:w="46" w:type="dxa"/>
              <w:left w:w="90" w:type="dxa"/>
              <w:bottom w:w="46" w:type="dxa"/>
              <w:right w:w="90" w:type="dxa"/>
            </w:tcMar>
            <w:vAlign w:val="center"/>
          </w:tcPr>
          <w:p w14:paraId="3ACEECAA" w14:textId="77777777" w:rsidR="00542384" w:rsidRDefault="00956A9B">
            <w:pPr>
              <w:jc w:val="center"/>
            </w:pPr>
            <w:r>
              <w:rPr>
                <w:rFonts w:ascii="Calibri" w:hAnsi="Calibri"/>
                <w:b/>
                <w:bCs/>
                <w:sz w:val="18"/>
                <w:szCs w:val="18"/>
              </w:rPr>
              <w:t>4.90</w:t>
            </w:r>
          </w:p>
        </w:tc>
      </w:tr>
      <w:tr w:rsidR="00542384" w14:paraId="2909D64A" w14:textId="77777777">
        <w:tc>
          <w:tcPr>
            <w:tcW w:w="1000" w:type="dxa"/>
            <w:tcMar>
              <w:top w:w="46" w:type="dxa"/>
              <w:left w:w="90" w:type="dxa"/>
              <w:bottom w:w="46" w:type="dxa"/>
              <w:right w:w="90" w:type="dxa"/>
            </w:tcMar>
            <w:vAlign w:val="center"/>
          </w:tcPr>
          <w:p w14:paraId="2BED1F93" w14:textId="77777777" w:rsidR="00542384" w:rsidRDefault="00956A9B">
            <w:r>
              <w:rPr>
                <w:rFonts w:ascii="Calibri" w:hAnsi="Calibri"/>
                <w:sz w:val="18"/>
                <w:szCs w:val="18"/>
              </w:rPr>
              <w:t>3</w:t>
            </w:r>
          </w:p>
        </w:tc>
        <w:tc>
          <w:tcPr>
            <w:tcW w:w="3900" w:type="dxa"/>
            <w:tcMar>
              <w:top w:w="46" w:type="dxa"/>
              <w:left w:w="90" w:type="dxa"/>
              <w:bottom w:w="46" w:type="dxa"/>
              <w:right w:w="90" w:type="dxa"/>
            </w:tcMar>
            <w:vAlign w:val="center"/>
          </w:tcPr>
          <w:p w14:paraId="42E12644" w14:textId="77777777" w:rsidR="00542384" w:rsidRDefault="00956A9B">
            <w:pPr>
              <w:jc w:val="center"/>
            </w:pPr>
            <w:proofErr w:type="spellStart"/>
            <w:r>
              <w:rPr>
                <w:rFonts w:ascii="Calibri" w:hAnsi="Calibri"/>
                <w:sz w:val="18"/>
                <w:szCs w:val="18"/>
              </w:rPr>
              <w:t>mm_beam_stochastic</w:t>
            </w:r>
            <w:proofErr w:type="spellEnd"/>
          </w:p>
        </w:tc>
        <w:tc>
          <w:tcPr>
            <w:tcW w:w="1560" w:type="dxa"/>
            <w:tcMar>
              <w:top w:w="46" w:type="dxa"/>
              <w:left w:w="90" w:type="dxa"/>
              <w:bottom w:w="46" w:type="dxa"/>
              <w:right w:w="90" w:type="dxa"/>
            </w:tcMar>
            <w:vAlign w:val="center"/>
          </w:tcPr>
          <w:p w14:paraId="5285CCB4" w14:textId="77777777" w:rsidR="00542384" w:rsidRDefault="00956A9B">
            <w:pPr>
              <w:jc w:val="center"/>
            </w:pPr>
            <w:r>
              <w:rPr>
                <w:rFonts w:ascii="Calibri" w:hAnsi="Calibri"/>
                <w:color w:val="7030A0"/>
                <w:sz w:val="18"/>
                <w:szCs w:val="18"/>
              </w:rPr>
              <w:t>ours</w:t>
            </w:r>
          </w:p>
        </w:tc>
        <w:tc>
          <w:tcPr>
            <w:tcW w:w="2900" w:type="dxa"/>
            <w:tcMar>
              <w:top w:w="46" w:type="dxa"/>
              <w:left w:w="90" w:type="dxa"/>
              <w:bottom w:w="46" w:type="dxa"/>
              <w:right w:w="90" w:type="dxa"/>
            </w:tcMar>
            <w:vAlign w:val="center"/>
          </w:tcPr>
          <w:p w14:paraId="720AF299" w14:textId="77777777" w:rsidR="00542384" w:rsidRDefault="00956A9B">
            <w:pPr>
              <w:jc w:val="center"/>
            </w:pPr>
            <w:r>
              <w:rPr>
                <w:rFonts w:ascii="Calibri" w:hAnsi="Calibri"/>
                <w:sz w:val="18"/>
                <w:szCs w:val="18"/>
              </w:rPr>
              <w:t>5.10</w:t>
            </w:r>
          </w:p>
        </w:tc>
      </w:tr>
      <w:tr w:rsidR="00542384" w14:paraId="04BEC71D" w14:textId="77777777">
        <w:tc>
          <w:tcPr>
            <w:tcW w:w="1000" w:type="dxa"/>
            <w:shd w:val="clear" w:color="auto" w:fill="F4F6FA"/>
            <w:tcMar>
              <w:top w:w="46" w:type="dxa"/>
              <w:left w:w="90" w:type="dxa"/>
              <w:bottom w:w="46" w:type="dxa"/>
              <w:right w:w="90" w:type="dxa"/>
            </w:tcMar>
            <w:vAlign w:val="center"/>
          </w:tcPr>
          <w:p w14:paraId="796E8E5A" w14:textId="77777777" w:rsidR="00542384" w:rsidRDefault="00956A9B">
            <w:r>
              <w:rPr>
                <w:rFonts w:ascii="Calibri" w:hAnsi="Calibri"/>
                <w:sz w:val="18"/>
                <w:szCs w:val="18"/>
              </w:rPr>
              <w:t>4</w:t>
            </w:r>
          </w:p>
        </w:tc>
        <w:tc>
          <w:tcPr>
            <w:tcW w:w="3900" w:type="dxa"/>
            <w:shd w:val="clear" w:color="auto" w:fill="F4F6FA"/>
            <w:tcMar>
              <w:top w:w="46" w:type="dxa"/>
              <w:left w:w="90" w:type="dxa"/>
              <w:bottom w:w="46" w:type="dxa"/>
              <w:right w:w="90" w:type="dxa"/>
            </w:tcMar>
            <w:vAlign w:val="center"/>
          </w:tcPr>
          <w:p w14:paraId="2157F8C0" w14:textId="77777777" w:rsidR="00542384" w:rsidRDefault="00956A9B">
            <w:pPr>
              <w:jc w:val="center"/>
            </w:pPr>
            <w:proofErr w:type="spellStart"/>
            <w:r>
              <w:rPr>
                <w:rFonts w:ascii="Calibri" w:hAnsi="Calibri"/>
                <w:sz w:val="18"/>
                <w:szCs w:val="18"/>
              </w:rPr>
              <w:t>mm_beam_stochastic_repair</w:t>
            </w:r>
            <w:proofErr w:type="spellEnd"/>
          </w:p>
        </w:tc>
        <w:tc>
          <w:tcPr>
            <w:tcW w:w="1560" w:type="dxa"/>
            <w:shd w:val="clear" w:color="auto" w:fill="F4F6FA"/>
            <w:tcMar>
              <w:top w:w="46" w:type="dxa"/>
              <w:left w:w="90" w:type="dxa"/>
              <w:bottom w:w="46" w:type="dxa"/>
              <w:right w:w="90" w:type="dxa"/>
            </w:tcMar>
            <w:vAlign w:val="center"/>
          </w:tcPr>
          <w:p w14:paraId="46EEA083" w14:textId="77777777" w:rsidR="00542384" w:rsidRDefault="00956A9B">
            <w:pPr>
              <w:jc w:val="center"/>
            </w:pPr>
            <w:r>
              <w:rPr>
                <w:rFonts w:ascii="Calibri" w:hAnsi="Calibri"/>
                <w:color w:val="7030A0"/>
                <w:sz w:val="18"/>
                <w:szCs w:val="18"/>
              </w:rPr>
              <w:t>ours</w:t>
            </w:r>
          </w:p>
        </w:tc>
        <w:tc>
          <w:tcPr>
            <w:tcW w:w="2900" w:type="dxa"/>
            <w:shd w:val="clear" w:color="auto" w:fill="F4F6FA"/>
            <w:tcMar>
              <w:top w:w="46" w:type="dxa"/>
              <w:left w:w="90" w:type="dxa"/>
              <w:bottom w:w="46" w:type="dxa"/>
              <w:right w:w="90" w:type="dxa"/>
            </w:tcMar>
            <w:vAlign w:val="center"/>
          </w:tcPr>
          <w:p w14:paraId="4B90955C" w14:textId="77777777" w:rsidR="00542384" w:rsidRDefault="00956A9B">
            <w:pPr>
              <w:jc w:val="center"/>
            </w:pPr>
            <w:r>
              <w:rPr>
                <w:rFonts w:ascii="Calibri" w:hAnsi="Calibri"/>
                <w:sz w:val="18"/>
                <w:szCs w:val="18"/>
              </w:rPr>
              <w:t>5.30</w:t>
            </w:r>
          </w:p>
        </w:tc>
      </w:tr>
      <w:tr w:rsidR="00542384" w14:paraId="01D0E07C" w14:textId="77777777">
        <w:tc>
          <w:tcPr>
            <w:tcW w:w="1000" w:type="dxa"/>
            <w:tcMar>
              <w:top w:w="46" w:type="dxa"/>
              <w:left w:w="90" w:type="dxa"/>
              <w:bottom w:w="46" w:type="dxa"/>
              <w:right w:w="90" w:type="dxa"/>
            </w:tcMar>
            <w:vAlign w:val="center"/>
          </w:tcPr>
          <w:p w14:paraId="25E94B19" w14:textId="77777777" w:rsidR="00542384" w:rsidRDefault="00956A9B">
            <w:r>
              <w:rPr>
                <w:rFonts w:ascii="Calibri" w:hAnsi="Calibri"/>
                <w:sz w:val="18"/>
                <w:szCs w:val="18"/>
              </w:rPr>
              <w:t>5</w:t>
            </w:r>
          </w:p>
        </w:tc>
        <w:tc>
          <w:tcPr>
            <w:tcW w:w="3900" w:type="dxa"/>
            <w:tcMar>
              <w:top w:w="46" w:type="dxa"/>
              <w:left w:w="90" w:type="dxa"/>
              <w:bottom w:w="46" w:type="dxa"/>
              <w:right w:w="90" w:type="dxa"/>
            </w:tcMar>
            <w:vAlign w:val="center"/>
          </w:tcPr>
          <w:p w14:paraId="01F2D454" w14:textId="77777777" w:rsidR="00542384" w:rsidRDefault="00956A9B">
            <w:pPr>
              <w:jc w:val="center"/>
            </w:pPr>
            <w:proofErr w:type="spellStart"/>
            <w:r>
              <w:rPr>
                <w:rFonts w:ascii="Calibri" w:hAnsi="Calibri"/>
                <w:sz w:val="18"/>
                <w:szCs w:val="18"/>
              </w:rPr>
              <w:t>mm_beam</w:t>
            </w:r>
            <w:proofErr w:type="spellEnd"/>
          </w:p>
        </w:tc>
        <w:tc>
          <w:tcPr>
            <w:tcW w:w="1560" w:type="dxa"/>
            <w:tcMar>
              <w:top w:w="46" w:type="dxa"/>
              <w:left w:w="90" w:type="dxa"/>
              <w:bottom w:w="46" w:type="dxa"/>
              <w:right w:w="90" w:type="dxa"/>
            </w:tcMar>
            <w:vAlign w:val="center"/>
          </w:tcPr>
          <w:p w14:paraId="5BC8509D" w14:textId="77777777" w:rsidR="00542384" w:rsidRDefault="00956A9B">
            <w:pPr>
              <w:jc w:val="center"/>
            </w:pPr>
            <w:r>
              <w:rPr>
                <w:rFonts w:ascii="Calibri" w:hAnsi="Calibri"/>
                <w:sz w:val="18"/>
                <w:szCs w:val="18"/>
              </w:rPr>
              <w:t>baseline</w:t>
            </w:r>
          </w:p>
        </w:tc>
        <w:tc>
          <w:tcPr>
            <w:tcW w:w="2900" w:type="dxa"/>
            <w:tcMar>
              <w:top w:w="46" w:type="dxa"/>
              <w:left w:w="90" w:type="dxa"/>
              <w:bottom w:w="46" w:type="dxa"/>
              <w:right w:w="90" w:type="dxa"/>
            </w:tcMar>
            <w:vAlign w:val="center"/>
          </w:tcPr>
          <w:p w14:paraId="2EC9766C" w14:textId="77777777" w:rsidR="00542384" w:rsidRDefault="00956A9B">
            <w:pPr>
              <w:jc w:val="center"/>
            </w:pPr>
            <w:r>
              <w:rPr>
                <w:rFonts w:ascii="Calibri" w:hAnsi="Calibri"/>
                <w:sz w:val="18"/>
                <w:szCs w:val="18"/>
              </w:rPr>
              <w:t>6.55</w:t>
            </w:r>
          </w:p>
        </w:tc>
      </w:tr>
      <w:tr w:rsidR="00542384" w14:paraId="32A7D243" w14:textId="77777777">
        <w:tc>
          <w:tcPr>
            <w:tcW w:w="1000" w:type="dxa"/>
            <w:shd w:val="clear" w:color="auto" w:fill="F4F6FA"/>
            <w:tcMar>
              <w:top w:w="46" w:type="dxa"/>
              <w:left w:w="90" w:type="dxa"/>
              <w:bottom w:w="46" w:type="dxa"/>
              <w:right w:w="90" w:type="dxa"/>
            </w:tcMar>
            <w:vAlign w:val="center"/>
          </w:tcPr>
          <w:p w14:paraId="4540A0F4" w14:textId="77777777" w:rsidR="00542384" w:rsidRDefault="00956A9B">
            <w:r>
              <w:rPr>
                <w:rFonts w:ascii="Calibri" w:hAnsi="Calibri"/>
                <w:sz w:val="18"/>
                <w:szCs w:val="18"/>
              </w:rPr>
              <w:t>6</w:t>
            </w:r>
          </w:p>
        </w:tc>
        <w:tc>
          <w:tcPr>
            <w:tcW w:w="3900" w:type="dxa"/>
            <w:shd w:val="clear" w:color="auto" w:fill="F4F6FA"/>
            <w:tcMar>
              <w:top w:w="46" w:type="dxa"/>
              <w:left w:w="90" w:type="dxa"/>
              <w:bottom w:w="46" w:type="dxa"/>
              <w:right w:w="90" w:type="dxa"/>
            </w:tcMar>
            <w:vAlign w:val="center"/>
          </w:tcPr>
          <w:p w14:paraId="5B6B9B6A" w14:textId="77777777" w:rsidR="00542384" w:rsidRDefault="00956A9B">
            <w:pPr>
              <w:jc w:val="center"/>
            </w:pPr>
            <w:proofErr w:type="spellStart"/>
            <w:r>
              <w:rPr>
                <w:rFonts w:ascii="Calibri" w:hAnsi="Calibri"/>
                <w:sz w:val="18"/>
                <w:szCs w:val="18"/>
              </w:rPr>
              <w:t>greedy_arc_trans</w:t>
            </w:r>
            <w:proofErr w:type="spellEnd"/>
          </w:p>
        </w:tc>
        <w:tc>
          <w:tcPr>
            <w:tcW w:w="1560" w:type="dxa"/>
            <w:shd w:val="clear" w:color="auto" w:fill="F4F6FA"/>
            <w:tcMar>
              <w:top w:w="46" w:type="dxa"/>
              <w:left w:w="90" w:type="dxa"/>
              <w:bottom w:w="46" w:type="dxa"/>
              <w:right w:w="90" w:type="dxa"/>
            </w:tcMar>
            <w:vAlign w:val="center"/>
          </w:tcPr>
          <w:p w14:paraId="4A361C21" w14:textId="77777777" w:rsidR="00542384" w:rsidRDefault="00956A9B">
            <w:pPr>
              <w:jc w:val="center"/>
            </w:pPr>
            <w:r>
              <w:rPr>
                <w:rFonts w:ascii="Calibri" w:hAnsi="Calibri"/>
                <w:sz w:val="18"/>
                <w:szCs w:val="18"/>
              </w:rPr>
              <w:t>baseline</w:t>
            </w:r>
          </w:p>
        </w:tc>
        <w:tc>
          <w:tcPr>
            <w:tcW w:w="2900" w:type="dxa"/>
            <w:shd w:val="clear" w:color="auto" w:fill="F4F6FA"/>
            <w:tcMar>
              <w:top w:w="46" w:type="dxa"/>
              <w:left w:w="90" w:type="dxa"/>
              <w:bottom w:w="46" w:type="dxa"/>
              <w:right w:w="90" w:type="dxa"/>
            </w:tcMar>
            <w:vAlign w:val="center"/>
          </w:tcPr>
          <w:p w14:paraId="18E20A0A" w14:textId="77777777" w:rsidR="00542384" w:rsidRDefault="00956A9B">
            <w:pPr>
              <w:jc w:val="center"/>
            </w:pPr>
            <w:r>
              <w:rPr>
                <w:rFonts w:ascii="Calibri" w:hAnsi="Calibri"/>
                <w:sz w:val="18"/>
                <w:szCs w:val="18"/>
              </w:rPr>
              <w:t>7.35</w:t>
            </w:r>
          </w:p>
        </w:tc>
      </w:tr>
      <w:tr w:rsidR="00542384" w14:paraId="275D4B60" w14:textId="77777777">
        <w:tc>
          <w:tcPr>
            <w:tcW w:w="1000" w:type="dxa"/>
            <w:tcMar>
              <w:top w:w="46" w:type="dxa"/>
              <w:left w:w="90" w:type="dxa"/>
              <w:bottom w:w="46" w:type="dxa"/>
              <w:right w:w="90" w:type="dxa"/>
            </w:tcMar>
            <w:vAlign w:val="center"/>
          </w:tcPr>
          <w:p w14:paraId="6B3A29C1" w14:textId="77777777" w:rsidR="00542384" w:rsidRDefault="00956A9B">
            <w:r>
              <w:rPr>
                <w:rFonts w:ascii="Calibri" w:hAnsi="Calibri"/>
                <w:sz w:val="18"/>
                <w:szCs w:val="18"/>
              </w:rPr>
              <w:t>7</w:t>
            </w:r>
          </w:p>
        </w:tc>
        <w:tc>
          <w:tcPr>
            <w:tcW w:w="3900" w:type="dxa"/>
            <w:tcMar>
              <w:top w:w="46" w:type="dxa"/>
              <w:left w:w="90" w:type="dxa"/>
              <w:bottom w:w="46" w:type="dxa"/>
              <w:right w:w="90" w:type="dxa"/>
            </w:tcMar>
            <w:vAlign w:val="center"/>
          </w:tcPr>
          <w:p w14:paraId="3160D404" w14:textId="77777777" w:rsidR="00542384" w:rsidRDefault="00956A9B">
            <w:pPr>
              <w:jc w:val="center"/>
            </w:pPr>
            <w:proofErr w:type="spellStart"/>
            <w:r>
              <w:rPr>
                <w:rFonts w:ascii="Calibri" w:hAnsi="Calibri"/>
                <w:sz w:val="18"/>
                <w:szCs w:val="18"/>
              </w:rPr>
              <w:t>transition_greedy</w:t>
            </w:r>
            <w:proofErr w:type="spellEnd"/>
          </w:p>
        </w:tc>
        <w:tc>
          <w:tcPr>
            <w:tcW w:w="1560" w:type="dxa"/>
            <w:tcMar>
              <w:top w:w="46" w:type="dxa"/>
              <w:left w:w="90" w:type="dxa"/>
              <w:bottom w:w="46" w:type="dxa"/>
              <w:right w:w="90" w:type="dxa"/>
            </w:tcMar>
            <w:vAlign w:val="center"/>
          </w:tcPr>
          <w:p w14:paraId="6AB25D84" w14:textId="77777777" w:rsidR="00542384" w:rsidRDefault="00956A9B">
            <w:pPr>
              <w:jc w:val="center"/>
            </w:pPr>
            <w:r>
              <w:rPr>
                <w:rFonts w:ascii="Calibri" w:hAnsi="Calibri"/>
                <w:sz w:val="18"/>
                <w:szCs w:val="18"/>
              </w:rPr>
              <w:t>baseline</w:t>
            </w:r>
          </w:p>
        </w:tc>
        <w:tc>
          <w:tcPr>
            <w:tcW w:w="2900" w:type="dxa"/>
            <w:tcMar>
              <w:top w:w="46" w:type="dxa"/>
              <w:left w:w="90" w:type="dxa"/>
              <w:bottom w:w="46" w:type="dxa"/>
              <w:right w:w="90" w:type="dxa"/>
            </w:tcMar>
            <w:vAlign w:val="center"/>
          </w:tcPr>
          <w:p w14:paraId="57BA7668" w14:textId="77777777" w:rsidR="00542384" w:rsidRDefault="00956A9B">
            <w:pPr>
              <w:jc w:val="center"/>
            </w:pPr>
            <w:r>
              <w:rPr>
                <w:rFonts w:ascii="Calibri" w:hAnsi="Calibri"/>
                <w:sz w:val="18"/>
                <w:szCs w:val="18"/>
              </w:rPr>
              <w:t>7.60</w:t>
            </w:r>
          </w:p>
        </w:tc>
      </w:tr>
      <w:tr w:rsidR="00542384" w14:paraId="78D3BE02" w14:textId="77777777">
        <w:tc>
          <w:tcPr>
            <w:tcW w:w="1000" w:type="dxa"/>
            <w:shd w:val="clear" w:color="auto" w:fill="F4F6FA"/>
            <w:tcMar>
              <w:top w:w="46" w:type="dxa"/>
              <w:left w:w="90" w:type="dxa"/>
              <w:bottom w:w="46" w:type="dxa"/>
              <w:right w:w="90" w:type="dxa"/>
            </w:tcMar>
            <w:vAlign w:val="center"/>
          </w:tcPr>
          <w:p w14:paraId="41216250" w14:textId="77777777" w:rsidR="00542384" w:rsidRDefault="00956A9B">
            <w:r>
              <w:rPr>
                <w:rFonts w:ascii="Calibri" w:hAnsi="Calibri"/>
                <w:sz w:val="18"/>
                <w:szCs w:val="18"/>
              </w:rPr>
              <w:t>8</w:t>
            </w:r>
          </w:p>
        </w:tc>
        <w:tc>
          <w:tcPr>
            <w:tcW w:w="3900" w:type="dxa"/>
            <w:shd w:val="clear" w:color="auto" w:fill="F4F6FA"/>
            <w:tcMar>
              <w:top w:w="46" w:type="dxa"/>
              <w:left w:w="90" w:type="dxa"/>
              <w:bottom w:w="46" w:type="dxa"/>
              <w:right w:w="90" w:type="dxa"/>
            </w:tcMar>
            <w:vAlign w:val="center"/>
          </w:tcPr>
          <w:p w14:paraId="38C578FF" w14:textId="77777777" w:rsidR="00542384" w:rsidRDefault="00956A9B">
            <w:pPr>
              <w:jc w:val="center"/>
            </w:pPr>
            <w:r>
              <w:rPr>
                <w:rFonts w:ascii="Calibri" w:hAnsi="Calibri"/>
                <w:sz w:val="18"/>
                <w:szCs w:val="18"/>
              </w:rPr>
              <w:t>mm_beam_alpha2</w:t>
            </w:r>
          </w:p>
        </w:tc>
        <w:tc>
          <w:tcPr>
            <w:tcW w:w="1560" w:type="dxa"/>
            <w:shd w:val="clear" w:color="auto" w:fill="F4F6FA"/>
            <w:tcMar>
              <w:top w:w="46" w:type="dxa"/>
              <w:left w:w="90" w:type="dxa"/>
              <w:bottom w:w="46" w:type="dxa"/>
              <w:right w:w="90" w:type="dxa"/>
            </w:tcMar>
            <w:vAlign w:val="center"/>
          </w:tcPr>
          <w:p w14:paraId="0ABF91A0" w14:textId="77777777" w:rsidR="00542384" w:rsidRDefault="00956A9B">
            <w:pPr>
              <w:jc w:val="center"/>
            </w:pPr>
            <w:r>
              <w:rPr>
                <w:rFonts w:ascii="Calibri" w:hAnsi="Calibri"/>
                <w:sz w:val="18"/>
                <w:szCs w:val="18"/>
              </w:rPr>
              <w:t>baseline</w:t>
            </w:r>
          </w:p>
        </w:tc>
        <w:tc>
          <w:tcPr>
            <w:tcW w:w="2900" w:type="dxa"/>
            <w:shd w:val="clear" w:color="auto" w:fill="F4F6FA"/>
            <w:tcMar>
              <w:top w:w="46" w:type="dxa"/>
              <w:left w:w="90" w:type="dxa"/>
              <w:bottom w:w="46" w:type="dxa"/>
              <w:right w:w="90" w:type="dxa"/>
            </w:tcMar>
            <w:vAlign w:val="center"/>
          </w:tcPr>
          <w:p w14:paraId="7242696F" w14:textId="77777777" w:rsidR="00542384" w:rsidRDefault="00956A9B">
            <w:pPr>
              <w:jc w:val="center"/>
            </w:pPr>
            <w:r>
              <w:rPr>
                <w:rFonts w:ascii="Calibri" w:hAnsi="Calibri"/>
                <w:sz w:val="18"/>
                <w:szCs w:val="18"/>
              </w:rPr>
              <w:t>9.30</w:t>
            </w:r>
          </w:p>
        </w:tc>
      </w:tr>
      <w:tr w:rsidR="00542384" w14:paraId="2B8C59F6" w14:textId="77777777">
        <w:tc>
          <w:tcPr>
            <w:tcW w:w="1000" w:type="dxa"/>
            <w:tcMar>
              <w:top w:w="46" w:type="dxa"/>
              <w:left w:w="90" w:type="dxa"/>
              <w:bottom w:w="46" w:type="dxa"/>
              <w:right w:w="90" w:type="dxa"/>
            </w:tcMar>
            <w:vAlign w:val="center"/>
          </w:tcPr>
          <w:p w14:paraId="6E2D4823" w14:textId="77777777" w:rsidR="00542384" w:rsidRDefault="00956A9B">
            <w:r>
              <w:rPr>
                <w:rFonts w:ascii="Calibri" w:hAnsi="Calibri"/>
                <w:sz w:val="18"/>
                <w:szCs w:val="18"/>
              </w:rPr>
              <w:t>9</w:t>
            </w:r>
          </w:p>
        </w:tc>
        <w:tc>
          <w:tcPr>
            <w:tcW w:w="3900" w:type="dxa"/>
            <w:tcMar>
              <w:top w:w="46" w:type="dxa"/>
              <w:left w:w="90" w:type="dxa"/>
              <w:bottom w:w="46" w:type="dxa"/>
              <w:right w:w="90" w:type="dxa"/>
            </w:tcMar>
            <w:vAlign w:val="center"/>
          </w:tcPr>
          <w:p w14:paraId="5A3558D4" w14:textId="77777777" w:rsidR="00542384" w:rsidRDefault="00956A9B">
            <w:pPr>
              <w:jc w:val="center"/>
            </w:pPr>
            <w:proofErr w:type="spellStart"/>
            <w:r>
              <w:rPr>
                <w:rFonts w:ascii="Calibri" w:hAnsi="Calibri"/>
                <w:sz w:val="18"/>
                <w:szCs w:val="18"/>
              </w:rPr>
              <w:t>forward_beam</w:t>
            </w:r>
            <w:proofErr w:type="spellEnd"/>
          </w:p>
        </w:tc>
        <w:tc>
          <w:tcPr>
            <w:tcW w:w="1560" w:type="dxa"/>
            <w:tcMar>
              <w:top w:w="46" w:type="dxa"/>
              <w:left w:w="90" w:type="dxa"/>
              <w:bottom w:w="46" w:type="dxa"/>
              <w:right w:w="90" w:type="dxa"/>
            </w:tcMar>
            <w:vAlign w:val="center"/>
          </w:tcPr>
          <w:p w14:paraId="4B9DAF6E" w14:textId="77777777" w:rsidR="00542384" w:rsidRDefault="00956A9B">
            <w:pPr>
              <w:jc w:val="center"/>
            </w:pPr>
            <w:r>
              <w:rPr>
                <w:rFonts w:ascii="Calibri" w:hAnsi="Calibri"/>
                <w:sz w:val="18"/>
                <w:szCs w:val="18"/>
              </w:rPr>
              <w:t>baseline</w:t>
            </w:r>
          </w:p>
        </w:tc>
        <w:tc>
          <w:tcPr>
            <w:tcW w:w="2900" w:type="dxa"/>
            <w:tcMar>
              <w:top w:w="46" w:type="dxa"/>
              <w:left w:w="90" w:type="dxa"/>
              <w:bottom w:w="46" w:type="dxa"/>
              <w:right w:w="90" w:type="dxa"/>
            </w:tcMar>
            <w:vAlign w:val="center"/>
          </w:tcPr>
          <w:p w14:paraId="7B5FF6CF" w14:textId="77777777" w:rsidR="00542384" w:rsidRDefault="00956A9B">
            <w:pPr>
              <w:jc w:val="center"/>
            </w:pPr>
            <w:r>
              <w:rPr>
                <w:rFonts w:ascii="Calibri" w:hAnsi="Calibri"/>
                <w:sz w:val="18"/>
                <w:szCs w:val="18"/>
              </w:rPr>
              <w:t>10.40</w:t>
            </w:r>
          </w:p>
        </w:tc>
      </w:tr>
      <w:tr w:rsidR="00542384" w14:paraId="62A188AA" w14:textId="77777777">
        <w:tc>
          <w:tcPr>
            <w:tcW w:w="1000" w:type="dxa"/>
            <w:shd w:val="clear" w:color="auto" w:fill="F4F6FA"/>
            <w:tcMar>
              <w:top w:w="46" w:type="dxa"/>
              <w:left w:w="90" w:type="dxa"/>
              <w:bottom w:w="46" w:type="dxa"/>
              <w:right w:w="90" w:type="dxa"/>
            </w:tcMar>
            <w:vAlign w:val="center"/>
          </w:tcPr>
          <w:p w14:paraId="42640876" w14:textId="77777777" w:rsidR="00542384" w:rsidRDefault="00956A9B">
            <w:r>
              <w:rPr>
                <w:rFonts w:ascii="Calibri" w:hAnsi="Calibri"/>
                <w:sz w:val="18"/>
                <w:szCs w:val="18"/>
              </w:rPr>
              <w:t>10</w:t>
            </w:r>
          </w:p>
        </w:tc>
        <w:tc>
          <w:tcPr>
            <w:tcW w:w="3900" w:type="dxa"/>
            <w:shd w:val="clear" w:color="auto" w:fill="F4F6FA"/>
            <w:tcMar>
              <w:top w:w="46" w:type="dxa"/>
              <w:left w:w="90" w:type="dxa"/>
              <w:bottom w:w="46" w:type="dxa"/>
              <w:right w:w="90" w:type="dxa"/>
            </w:tcMar>
            <w:vAlign w:val="center"/>
          </w:tcPr>
          <w:p w14:paraId="12A56565" w14:textId="77777777" w:rsidR="00542384" w:rsidRDefault="00956A9B">
            <w:pPr>
              <w:jc w:val="center"/>
            </w:pPr>
            <w:proofErr w:type="spellStart"/>
            <w:r>
              <w:rPr>
                <w:rFonts w:ascii="Calibri" w:hAnsi="Calibri"/>
                <w:sz w:val="18"/>
                <w:szCs w:val="18"/>
              </w:rPr>
              <w:t>bibs_stoch_repair</w:t>
            </w:r>
            <w:proofErr w:type="spellEnd"/>
          </w:p>
        </w:tc>
        <w:tc>
          <w:tcPr>
            <w:tcW w:w="1560" w:type="dxa"/>
            <w:shd w:val="clear" w:color="auto" w:fill="F4F6FA"/>
            <w:tcMar>
              <w:top w:w="46" w:type="dxa"/>
              <w:left w:w="90" w:type="dxa"/>
              <w:bottom w:w="46" w:type="dxa"/>
              <w:right w:w="90" w:type="dxa"/>
            </w:tcMar>
            <w:vAlign w:val="center"/>
          </w:tcPr>
          <w:p w14:paraId="6E2F94F4" w14:textId="77777777" w:rsidR="00542384" w:rsidRDefault="00956A9B">
            <w:pPr>
              <w:jc w:val="center"/>
            </w:pPr>
            <w:r>
              <w:rPr>
                <w:rFonts w:ascii="Calibri" w:hAnsi="Calibri"/>
                <w:color w:val="7030A0"/>
                <w:sz w:val="18"/>
                <w:szCs w:val="18"/>
              </w:rPr>
              <w:t>ours</w:t>
            </w:r>
          </w:p>
        </w:tc>
        <w:tc>
          <w:tcPr>
            <w:tcW w:w="2900" w:type="dxa"/>
            <w:shd w:val="clear" w:color="auto" w:fill="F4F6FA"/>
            <w:tcMar>
              <w:top w:w="46" w:type="dxa"/>
              <w:left w:w="90" w:type="dxa"/>
              <w:bottom w:w="46" w:type="dxa"/>
              <w:right w:w="90" w:type="dxa"/>
            </w:tcMar>
            <w:vAlign w:val="center"/>
          </w:tcPr>
          <w:p w14:paraId="32723680" w14:textId="77777777" w:rsidR="00542384" w:rsidRDefault="00956A9B">
            <w:pPr>
              <w:jc w:val="center"/>
            </w:pPr>
            <w:r>
              <w:rPr>
                <w:rFonts w:ascii="Calibri" w:hAnsi="Calibri"/>
                <w:sz w:val="18"/>
                <w:szCs w:val="18"/>
              </w:rPr>
              <w:t>11.30</w:t>
            </w:r>
          </w:p>
        </w:tc>
      </w:tr>
      <w:tr w:rsidR="00542384" w14:paraId="0B1D589A" w14:textId="77777777">
        <w:tc>
          <w:tcPr>
            <w:tcW w:w="1000" w:type="dxa"/>
            <w:tcMar>
              <w:top w:w="46" w:type="dxa"/>
              <w:left w:w="90" w:type="dxa"/>
              <w:bottom w:w="46" w:type="dxa"/>
              <w:right w:w="90" w:type="dxa"/>
            </w:tcMar>
            <w:vAlign w:val="center"/>
          </w:tcPr>
          <w:p w14:paraId="6A04DC7D" w14:textId="77777777" w:rsidR="00542384" w:rsidRDefault="00956A9B">
            <w:r>
              <w:rPr>
                <w:rFonts w:ascii="Calibri" w:hAnsi="Calibri"/>
                <w:sz w:val="18"/>
                <w:szCs w:val="18"/>
              </w:rPr>
              <w:t>11</w:t>
            </w:r>
          </w:p>
        </w:tc>
        <w:tc>
          <w:tcPr>
            <w:tcW w:w="3900" w:type="dxa"/>
            <w:tcMar>
              <w:top w:w="46" w:type="dxa"/>
              <w:left w:w="90" w:type="dxa"/>
              <w:bottom w:w="46" w:type="dxa"/>
              <w:right w:w="90" w:type="dxa"/>
            </w:tcMar>
            <w:vAlign w:val="center"/>
          </w:tcPr>
          <w:p w14:paraId="578B957B" w14:textId="77777777" w:rsidR="00542384" w:rsidRDefault="00956A9B">
            <w:pPr>
              <w:jc w:val="center"/>
            </w:pPr>
            <w:proofErr w:type="spellStart"/>
            <w:r>
              <w:rPr>
                <w:rFonts w:ascii="Calibri" w:hAnsi="Calibri"/>
                <w:sz w:val="18"/>
                <w:szCs w:val="18"/>
              </w:rPr>
              <w:t>bibs_repair</w:t>
            </w:r>
            <w:proofErr w:type="spellEnd"/>
          </w:p>
        </w:tc>
        <w:tc>
          <w:tcPr>
            <w:tcW w:w="1560" w:type="dxa"/>
            <w:tcMar>
              <w:top w:w="46" w:type="dxa"/>
              <w:left w:w="90" w:type="dxa"/>
              <w:bottom w:w="46" w:type="dxa"/>
              <w:right w:w="90" w:type="dxa"/>
            </w:tcMar>
            <w:vAlign w:val="center"/>
          </w:tcPr>
          <w:p w14:paraId="20F26302" w14:textId="77777777" w:rsidR="00542384" w:rsidRDefault="00956A9B">
            <w:pPr>
              <w:jc w:val="center"/>
            </w:pPr>
            <w:r>
              <w:rPr>
                <w:rFonts w:ascii="Calibri" w:hAnsi="Calibri"/>
                <w:color w:val="7030A0"/>
                <w:sz w:val="18"/>
                <w:szCs w:val="18"/>
              </w:rPr>
              <w:t>ours</w:t>
            </w:r>
          </w:p>
        </w:tc>
        <w:tc>
          <w:tcPr>
            <w:tcW w:w="2900" w:type="dxa"/>
            <w:tcMar>
              <w:top w:w="46" w:type="dxa"/>
              <w:left w:w="90" w:type="dxa"/>
              <w:bottom w:w="46" w:type="dxa"/>
              <w:right w:w="90" w:type="dxa"/>
            </w:tcMar>
            <w:vAlign w:val="center"/>
          </w:tcPr>
          <w:p w14:paraId="0DCCF69B" w14:textId="77777777" w:rsidR="00542384" w:rsidRDefault="00956A9B">
            <w:pPr>
              <w:jc w:val="center"/>
            </w:pPr>
            <w:r>
              <w:rPr>
                <w:rFonts w:ascii="Calibri" w:hAnsi="Calibri"/>
                <w:sz w:val="18"/>
                <w:szCs w:val="18"/>
              </w:rPr>
              <w:t>11.40</w:t>
            </w:r>
          </w:p>
        </w:tc>
      </w:tr>
      <w:tr w:rsidR="00542384" w14:paraId="130F6B17" w14:textId="77777777">
        <w:tc>
          <w:tcPr>
            <w:tcW w:w="1000" w:type="dxa"/>
            <w:shd w:val="clear" w:color="auto" w:fill="F4F6FA"/>
            <w:tcMar>
              <w:top w:w="46" w:type="dxa"/>
              <w:left w:w="90" w:type="dxa"/>
              <w:bottom w:w="46" w:type="dxa"/>
              <w:right w:w="90" w:type="dxa"/>
            </w:tcMar>
            <w:vAlign w:val="center"/>
          </w:tcPr>
          <w:p w14:paraId="7FDCB993" w14:textId="77777777" w:rsidR="00542384" w:rsidRDefault="00956A9B">
            <w:r>
              <w:rPr>
                <w:rFonts w:ascii="Calibri" w:hAnsi="Calibri"/>
                <w:sz w:val="18"/>
                <w:szCs w:val="18"/>
              </w:rPr>
              <w:t>12</w:t>
            </w:r>
          </w:p>
        </w:tc>
        <w:tc>
          <w:tcPr>
            <w:tcW w:w="3900" w:type="dxa"/>
            <w:shd w:val="clear" w:color="auto" w:fill="F4F6FA"/>
            <w:tcMar>
              <w:top w:w="46" w:type="dxa"/>
              <w:left w:w="90" w:type="dxa"/>
              <w:bottom w:w="46" w:type="dxa"/>
              <w:right w:w="90" w:type="dxa"/>
            </w:tcMar>
            <w:vAlign w:val="center"/>
          </w:tcPr>
          <w:p w14:paraId="51C82DFE" w14:textId="77777777" w:rsidR="00542384" w:rsidRDefault="00956A9B">
            <w:pPr>
              <w:jc w:val="center"/>
            </w:pPr>
            <w:proofErr w:type="spellStart"/>
            <w:r>
              <w:rPr>
                <w:rFonts w:ascii="Calibri" w:hAnsi="Calibri"/>
                <w:sz w:val="18"/>
                <w:szCs w:val="18"/>
              </w:rPr>
              <w:t>arc_assignment</w:t>
            </w:r>
            <w:proofErr w:type="spellEnd"/>
          </w:p>
        </w:tc>
        <w:tc>
          <w:tcPr>
            <w:tcW w:w="1560" w:type="dxa"/>
            <w:shd w:val="clear" w:color="auto" w:fill="F4F6FA"/>
            <w:tcMar>
              <w:top w:w="46" w:type="dxa"/>
              <w:left w:w="90" w:type="dxa"/>
              <w:bottom w:w="46" w:type="dxa"/>
              <w:right w:w="90" w:type="dxa"/>
            </w:tcMar>
            <w:vAlign w:val="center"/>
          </w:tcPr>
          <w:p w14:paraId="07995134" w14:textId="77777777" w:rsidR="00542384" w:rsidRDefault="00956A9B">
            <w:pPr>
              <w:jc w:val="center"/>
            </w:pPr>
            <w:r>
              <w:rPr>
                <w:rFonts w:ascii="Calibri" w:hAnsi="Calibri"/>
                <w:sz w:val="18"/>
                <w:szCs w:val="18"/>
              </w:rPr>
              <w:t>baseline</w:t>
            </w:r>
          </w:p>
        </w:tc>
        <w:tc>
          <w:tcPr>
            <w:tcW w:w="2900" w:type="dxa"/>
            <w:shd w:val="clear" w:color="auto" w:fill="F4F6FA"/>
            <w:tcMar>
              <w:top w:w="46" w:type="dxa"/>
              <w:left w:w="90" w:type="dxa"/>
              <w:bottom w:w="46" w:type="dxa"/>
              <w:right w:w="90" w:type="dxa"/>
            </w:tcMar>
            <w:vAlign w:val="center"/>
          </w:tcPr>
          <w:p w14:paraId="1FCCE8E5" w14:textId="77777777" w:rsidR="00542384" w:rsidRDefault="00956A9B">
            <w:pPr>
              <w:jc w:val="center"/>
            </w:pPr>
            <w:r>
              <w:rPr>
                <w:rFonts w:ascii="Calibri" w:hAnsi="Calibri"/>
                <w:sz w:val="18"/>
                <w:szCs w:val="18"/>
              </w:rPr>
              <w:t>11.60</w:t>
            </w:r>
          </w:p>
        </w:tc>
      </w:tr>
      <w:tr w:rsidR="00542384" w14:paraId="183B9F55" w14:textId="77777777">
        <w:tc>
          <w:tcPr>
            <w:tcW w:w="1000" w:type="dxa"/>
            <w:tcMar>
              <w:top w:w="46" w:type="dxa"/>
              <w:left w:w="90" w:type="dxa"/>
              <w:bottom w:w="46" w:type="dxa"/>
              <w:right w:w="90" w:type="dxa"/>
            </w:tcMar>
            <w:vAlign w:val="center"/>
          </w:tcPr>
          <w:p w14:paraId="518C1949" w14:textId="77777777" w:rsidR="00542384" w:rsidRDefault="00956A9B">
            <w:r>
              <w:rPr>
                <w:rFonts w:ascii="Calibri" w:hAnsi="Calibri"/>
                <w:sz w:val="18"/>
                <w:szCs w:val="18"/>
              </w:rPr>
              <w:t>13</w:t>
            </w:r>
          </w:p>
        </w:tc>
        <w:tc>
          <w:tcPr>
            <w:tcW w:w="3900" w:type="dxa"/>
            <w:tcMar>
              <w:top w:w="46" w:type="dxa"/>
              <w:left w:w="90" w:type="dxa"/>
              <w:bottom w:w="46" w:type="dxa"/>
              <w:right w:w="90" w:type="dxa"/>
            </w:tcMar>
            <w:vAlign w:val="center"/>
          </w:tcPr>
          <w:p w14:paraId="06B2EDC0" w14:textId="77777777" w:rsidR="00542384" w:rsidRDefault="00956A9B">
            <w:pPr>
              <w:jc w:val="center"/>
            </w:pPr>
            <w:proofErr w:type="spellStart"/>
            <w:r>
              <w:rPr>
                <w:rFonts w:ascii="Calibri" w:hAnsi="Calibri"/>
                <w:sz w:val="18"/>
                <w:szCs w:val="18"/>
              </w:rPr>
              <w:t>bibs_parallel</w:t>
            </w:r>
            <w:proofErr w:type="spellEnd"/>
          </w:p>
        </w:tc>
        <w:tc>
          <w:tcPr>
            <w:tcW w:w="1560" w:type="dxa"/>
            <w:tcMar>
              <w:top w:w="46" w:type="dxa"/>
              <w:left w:w="90" w:type="dxa"/>
              <w:bottom w:w="46" w:type="dxa"/>
              <w:right w:w="90" w:type="dxa"/>
            </w:tcMar>
            <w:vAlign w:val="center"/>
          </w:tcPr>
          <w:p w14:paraId="19578544" w14:textId="77777777" w:rsidR="00542384" w:rsidRDefault="00956A9B">
            <w:pPr>
              <w:jc w:val="center"/>
            </w:pPr>
            <w:r>
              <w:rPr>
                <w:rFonts w:ascii="Calibri" w:hAnsi="Calibri"/>
                <w:color w:val="7030A0"/>
                <w:sz w:val="18"/>
                <w:szCs w:val="18"/>
              </w:rPr>
              <w:t>ours</w:t>
            </w:r>
          </w:p>
        </w:tc>
        <w:tc>
          <w:tcPr>
            <w:tcW w:w="2900" w:type="dxa"/>
            <w:tcMar>
              <w:top w:w="46" w:type="dxa"/>
              <w:left w:w="90" w:type="dxa"/>
              <w:bottom w:w="46" w:type="dxa"/>
              <w:right w:w="90" w:type="dxa"/>
            </w:tcMar>
            <w:vAlign w:val="center"/>
          </w:tcPr>
          <w:p w14:paraId="4DA0431D" w14:textId="77777777" w:rsidR="00542384" w:rsidRDefault="00956A9B">
            <w:pPr>
              <w:jc w:val="center"/>
            </w:pPr>
            <w:r>
              <w:rPr>
                <w:rFonts w:ascii="Calibri" w:hAnsi="Calibri"/>
                <w:sz w:val="18"/>
                <w:szCs w:val="18"/>
              </w:rPr>
              <w:t>12.10</w:t>
            </w:r>
          </w:p>
        </w:tc>
      </w:tr>
      <w:tr w:rsidR="00542384" w14:paraId="21A73678" w14:textId="77777777">
        <w:tc>
          <w:tcPr>
            <w:tcW w:w="1000" w:type="dxa"/>
            <w:shd w:val="clear" w:color="auto" w:fill="F4F6FA"/>
            <w:tcMar>
              <w:top w:w="46" w:type="dxa"/>
              <w:left w:w="90" w:type="dxa"/>
              <w:bottom w:w="46" w:type="dxa"/>
              <w:right w:w="90" w:type="dxa"/>
            </w:tcMar>
            <w:vAlign w:val="center"/>
          </w:tcPr>
          <w:p w14:paraId="425C33A8" w14:textId="77777777" w:rsidR="00542384" w:rsidRDefault="00956A9B">
            <w:r>
              <w:rPr>
                <w:rFonts w:ascii="Calibri" w:hAnsi="Calibri"/>
                <w:sz w:val="18"/>
                <w:szCs w:val="18"/>
              </w:rPr>
              <w:t>14</w:t>
            </w:r>
          </w:p>
        </w:tc>
        <w:tc>
          <w:tcPr>
            <w:tcW w:w="3900" w:type="dxa"/>
            <w:shd w:val="clear" w:color="auto" w:fill="F4F6FA"/>
            <w:tcMar>
              <w:top w:w="46" w:type="dxa"/>
              <w:left w:w="90" w:type="dxa"/>
              <w:bottom w:w="46" w:type="dxa"/>
              <w:right w:w="90" w:type="dxa"/>
            </w:tcMar>
            <w:vAlign w:val="center"/>
          </w:tcPr>
          <w:p w14:paraId="66367B36" w14:textId="77777777" w:rsidR="00542384" w:rsidRDefault="00956A9B">
            <w:pPr>
              <w:jc w:val="center"/>
            </w:pPr>
            <w:proofErr w:type="spellStart"/>
            <w:r>
              <w:rPr>
                <w:rFonts w:ascii="Calibri" w:hAnsi="Calibri"/>
                <w:sz w:val="18"/>
                <w:szCs w:val="18"/>
              </w:rPr>
              <w:t>bibs_stochastic</w:t>
            </w:r>
            <w:proofErr w:type="spellEnd"/>
          </w:p>
        </w:tc>
        <w:tc>
          <w:tcPr>
            <w:tcW w:w="1560" w:type="dxa"/>
            <w:shd w:val="clear" w:color="auto" w:fill="F4F6FA"/>
            <w:tcMar>
              <w:top w:w="46" w:type="dxa"/>
              <w:left w:w="90" w:type="dxa"/>
              <w:bottom w:w="46" w:type="dxa"/>
              <w:right w:w="90" w:type="dxa"/>
            </w:tcMar>
            <w:vAlign w:val="center"/>
          </w:tcPr>
          <w:p w14:paraId="5321B5E3" w14:textId="77777777" w:rsidR="00542384" w:rsidRDefault="00956A9B">
            <w:pPr>
              <w:jc w:val="center"/>
            </w:pPr>
            <w:r>
              <w:rPr>
                <w:rFonts w:ascii="Calibri" w:hAnsi="Calibri"/>
                <w:color w:val="7030A0"/>
                <w:sz w:val="18"/>
                <w:szCs w:val="18"/>
              </w:rPr>
              <w:t>ours</w:t>
            </w:r>
          </w:p>
        </w:tc>
        <w:tc>
          <w:tcPr>
            <w:tcW w:w="2900" w:type="dxa"/>
            <w:shd w:val="clear" w:color="auto" w:fill="F4F6FA"/>
            <w:tcMar>
              <w:top w:w="46" w:type="dxa"/>
              <w:left w:w="90" w:type="dxa"/>
              <w:bottom w:w="46" w:type="dxa"/>
              <w:right w:w="90" w:type="dxa"/>
            </w:tcMar>
            <w:vAlign w:val="center"/>
          </w:tcPr>
          <w:p w14:paraId="4F4B9530" w14:textId="77777777" w:rsidR="00542384" w:rsidRDefault="00956A9B">
            <w:pPr>
              <w:jc w:val="center"/>
            </w:pPr>
            <w:r>
              <w:rPr>
                <w:rFonts w:ascii="Calibri" w:hAnsi="Calibri"/>
                <w:sz w:val="18"/>
                <w:szCs w:val="18"/>
              </w:rPr>
              <w:t>12.30</w:t>
            </w:r>
          </w:p>
        </w:tc>
      </w:tr>
      <w:tr w:rsidR="00542384" w14:paraId="5F39A202" w14:textId="77777777">
        <w:tc>
          <w:tcPr>
            <w:tcW w:w="1000" w:type="dxa"/>
            <w:tcMar>
              <w:top w:w="46" w:type="dxa"/>
              <w:left w:w="90" w:type="dxa"/>
              <w:bottom w:w="46" w:type="dxa"/>
              <w:right w:w="90" w:type="dxa"/>
            </w:tcMar>
            <w:vAlign w:val="center"/>
          </w:tcPr>
          <w:p w14:paraId="26E15FE1" w14:textId="77777777" w:rsidR="00542384" w:rsidRDefault="00956A9B">
            <w:r>
              <w:rPr>
                <w:rFonts w:ascii="Calibri" w:hAnsi="Calibri"/>
                <w:sz w:val="18"/>
                <w:szCs w:val="18"/>
              </w:rPr>
              <w:lastRenderedPageBreak/>
              <w:t>15</w:t>
            </w:r>
          </w:p>
        </w:tc>
        <w:tc>
          <w:tcPr>
            <w:tcW w:w="3900" w:type="dxa"/>
            <w:tcMar>
              <w:top w:w="46" w:type="dxa"/>
              <w:left w:w="90" w:type="dxa"/>
              <w:bottom w:w="46" w:type="dxa"/>
              <w:right w:w="90" w:type="dxa"/>
            </w:tcMar>
            <w:vAlign w:val="center"/>
          </w:tcPr>
          <w:p w14:paraId="2F27FCC0" w14:textId="77777777" w:rsidR="00542384" w:rsidRDefault="00956A9B">
            <w:pPr>
              <w:jc w:val="center"/>
            </w:pPr>
            <w:proofErr w:type="spellStart"/>
            <w:r>
              <w:rPr>
                <w:rFonts w:ascii="Calibri" w:hAnsi="Calibri"/>
                <w:sz w:val="18"/>
                <w:szCs w:val="18"/>
              </w:rPr>
              <w:t>flexer_interp</w:t>
            </w:r>
            <w:proofErr w:type="spellEnd"/>
          </w:p>
        </w:tc>
        <w:tc>
          <w:tcPr>
            <w:tcW w:w="1560" w:type="dxa"/>
            <w:tcMar>
              <w:top w:w="46" w:type="dxa"/>
              <w:left w:w="90" w:type="dxa"/>
              <w:bottom w:w="46" w:type="dxa"/>
              <w:right w:w="90" w:type="dxa"/>
            </w:tcMar>
            <w:vAlign w:val="center"/>
          </w:tcPr>
          <w:p w14:paraId="2C182C91" w14:textId="77777777" w:rsidR="00542384" w:rsidRDefault="00956A9B">
            <w:pPr>
              <w:jc w:val="center"/>
            </w:pPr>
            <w:r>
              <w:rPr>
                <w:rFonts w:ascii="Calibri" w:hAnsi="Calibri"/>
                <w:sz w:val="18"/>
                <w:szCs w:val="18"/>
              </w:rPr>
              <w:t>baseline</w:t>
            </w:r>
          </w:p>
        </w:tc>
        <w:tc>
          <w:tcPr>
            <w:tcW w:w="2900" w:type="dxa"/>
            <w:tcMar>
              <w:top w:w="46" w:type="dxa"/>
              <w:left w:w="90" w:type="dxa"/>
              <w:bottom w:w="46" w:type="dxa"/>
              <w:right w:w="90" w:type="dxa"/>
            </w:tcMar>
            <w:vAlign w:val="center"/>
          </w:tcPr>
          <w:p w14:paraId="36726FD9" w14:textId="77777777" w:rsidR="00542384" w:rsidRDefault="00956A9B">
            <w:pPr>
              <w:jc w:val="center"/>
            </w:pPr>
            <w:r>
              <w:rPr>
                <w:rFonts w:ascii="Calibri" w:hAnsi="Calibri"/>
                <w:sz w:val="18"/>
                <w:szCs w:val="18"/>
              </w:rPr>
              <w:t>12.80</w:t>
            </w:r>
          </w:p>
        </w:tc>
      </w:tr>
      <w:tr w:rsidR="00542384" w14:paraId="37AB21CB" w14:textId="77777777">
        <w:tc>
          <w:tcPr>
            <w:tcW w:w="1000" w:type="dxa"/>
            <w:shd w:val="clear" w:color="auto" w:fill="F4F6FA"/>
            <w:tcMar>
              <w:top w:w="46" w:type="dxa"/>
              <w:left w:w="90" w:type="dxa"/>
              <w:bottom w:w="46" w:type="dxa"/>
              <w:right w:w="90" w:type="dxa"/>
            </w:tcMar>
            <w:vAlign w:val="center"/>
          </w:tcPr>
          <w:p w14:paraId="41092030" w14:textId="77777777" w:rsidR="00542384" w:rsidRDefault="00956A9B">
            <w:r>
              <w:rPr>
                <w:rFonts w:ascii="Calibri" w:hAnsi="Calibri"/>
                <w:sz w:val="18"/>
                <w:szCs w:val="18"/>
              </w:rPr>
              <w:t>16</w:t>
            </w:r>
          </w:p>
        </w:tc>
        <w:tc>
          <w:tcPr>
            <w:tcW w:w="3900" w:type="dxa"/>
            <w:shd w:val="clear" w:color="auto" w:fill="F4F6FA"/>
            <w:tcMar>
              <w:top w:w="46" w:type="dxa"/>
              <w:left w:w="90" w:type="dxa"/>
              <w:bottom w:w="46" w:type="dxa"/>
              <w:right w:w="90" w:type="dxa"/>
            </w:tcMar>
            <w:vAlign w:val="center"/>
          </w:tcPr>
          <w:p w14:paraId="162495C6" w14:textId="77777777" w:rsidR="00542384" w:rsidRDefault="00956A9B">
            <w:pPr>
              <w:jc w:val="center"/>
            </w:pPr>
            <w:proofErr w:type="spellStart"/>
            <w:r>
              <w:rPr>
                <w:rFonts w:ascii="Calibri" w:hAnsi="Calibri"/>
                <w:sz w:val="18"/>
                <w:szCs w:val="18"/>
              </w:rPr>
              <w:t>bibs_current</w:t>
            </w:r>
            <w:proofErr w:type="spellEnd"/>
          </w:p>
        </w:tc>
        <w:tc>
          <w:tcPr>
            <w:tcW w:w="1560" w:type="dxa"/>
            <w:shd w:val="clear" w:color="auto" w:fill="F4F6FA"/>
            <w:tcMar>
              <w:top w:w="46" w:type="dxa"/>
              <w:left w:w="90" w:type="dxa"/>
              <w:bottom w:w="46" w:type="dxa"/>
              <w:right w:w="90" w:type="dxa"/>
            </w:tcMar>
            <w:vAlign w:val="center"/>
          </w:tcPr>
          <w:p w14:paraId="14929996" w14:textId="77777777" w:rsidR="00542384" w:rsidRDefault="00956A9B">
            <w:pPr>
              <w:jc w:val="center"/>
            </w:pPr>
            <w:r>
              <w:rPr>
                <w:rFonts w:ascii="Calibri" w:hAnsi="Calibri"/>
                <w:color w:val="7030A0"/>
                <w:sz w:val="18"/>
                <w:szCs w:val="18"/>
              </w:rPr>
              <w:t>ours</w:t>
            </w:r>
          </w:p>
        </w:tc>
        <w:tc>
          <w:tcPr>
            <w:tcW w:w="2900" w:type="dxa"/>
            <w:shd w:val="clear" w:color="auto" w:fill="F4F6FA"/>
            <w:tcMar>
              <w:top w:w="46" w:type="dxa"/>
              <w:left w:w="90" w:type="dxa"/>
              <w:bottom w:w="46" w:type="dxa"/>
              <w:right w:w="90" w:type="dxa"/>
            </w:tcMar>
            <w:vAlign w:val="center"/>
          </w:tcPr>
          <w:p w14:paraId="571ABC00" w14:textId="77777777" w:rsidR="00542384" w:rsidRDefault="00956A9B">
            <w:pPr>
              <w:jc w:val="center"/>
            </w:pPr>
            <w:r>
              <w:rPr>
                <w:rFonts w:ascii="Calibri" w:hAnsi="Calibri"/>
                <w:sz w:val="18"/>
                <w:szCs w:val="18"/>
              </w:rPr>
              <w:t>13.55</w:t>
            </w:r>
          </w:p>
        </w:tc>
      </w:tr>
      <w:tr w:rsidR="00542384" w14:paraId="2027C41A" w14:textId="77777777">
        <w:tc>
          <w:tcPr>
            <w:tcW w:w="1000" w:type="dxa"/>
            <w:tcMar>
              <w:top w:w="46" w:type="dxa"/>
              <w:left w:w="90" w:type="dxa"/>
              <w:bottom w:w="46" w:type="dxa"/>
              <w:right w:w="90" w:type="dxa"/>
            </w:tcMar>
            <w:vAlign w:val="center"/>
          </w:tcPr>
          <w:p w14:paraId="3B3C41C3" w14:textId="77777777" w:rsidR="00542384" w:rsidRDefault="00956A9B">
            <w:r>
              <w:rPr>
                <w:rFonts w:ascii="Calibri" w:hAnsi="Calibri"/>
                <w:sz w:val="18"/>
                <w:szCs w:val="18"/>
              </w:rPr>
              <w:t>17</w:t>
            </w:r>
          </w:p>
        </w:tc>
        <w:tc>
          <w:tcPr>
            <w:tcW w:w="3900" w:type="dxa"/>
            <w:tcMar>
              <w:top w:w="46" w:type="dxa"/>
              <w:left w:w="90" w:type="dxa"/>
              <w:bottom w:w="46" w:type="dxa"/>
              <w:right w:w="90" w:type="dxa"/>
            </w:tcMar>
            <w:vAlign w:val="center"/>
          </w:tcPr>
          <w:p w14:paraId="11B3A797" w14:textId="77777777" w:rsidR="00542384" w:rsidRDefault="00956A9B">
            <w:pPr>
              <w:jc w:val="center"/>
            </w:pPr>
            <w:proofErr w:type="spellStart"/>
            <w:r>
              <w:rPr>
                <w:rFonts w:ascii="Calibri" w:hAnsi="Calibri"/>
                <w:sz w:val="18"/>
                <w:szCs w:val="18"/>
              </w:rPr>
              <w:t>bibs_tempo_aware</w:t>
            </w:r>
            <w:proofErr w:type="spellEnd"/>
          </w:p>
        </w:tc>
        <w:tc>
          <w:tcPr>
            <w:tcW w:w="1560" w:type="dxa"/>
            <w:tcMar>
              <w:top w:w="46" w:type="dxa"/>
              <w:left w:w="90" w:type="dxa"/>
              <w:bottom w:w="46" w:type="dxa"/>
              <w:right w:w="90" w:type="dxa"/>
            </w:tcMar>
            <w:vAlign w:val="center"/>
          </w:tcPr>
          <w:p w14:paraId="343105DA" w14:textId="77777777" w:rsidR="00542384" w:rsidRDefault="00956A9B">
            <w:pPr>
              <w:jc w:val="center"/>
            </w:pPr>
            <w:r>
              <w:rPr>
                <w:rFonts w:ascii="Calibri" w:hAnsi="Calibri"/>
                <w:color w:val="7030A0"/>
                <w:sz w:val="18"/>
                <w:szCs w:val="18"/>
              </w:rPr>
              <w:t>ours</w:t>
            </w:r>
          </w:p>
        </w:tc>
        <w:tc>
          <w:tcPr>
            <w:tcW w:w="2900" w:type="dxa"/>
            <w:tcMar>
              <w:top w:w="46" w:type="dxa"/>
              <w:left w:w="90" w:type="dxa"/>
              <w:bottom w:w="46" w:type="dxa"/>
              <w:right w:w="90" w:type="dxa"/>
            </w:tcMar>
            <w:vAlign w:val="center"/>
          </w:tcPr>
          <w:p w14:paraId="57BA464C" w14:textId="77777777" w:rsidR="00542384" w:rsidRDefault="00956A9B">
            <w:pPr>
              <w:jc w:val="center"/>
            </w:pPr>
            <w:r>
              <w:rPr>
                <w:rFonts w:ascii="Calibri" w:hAnsi="Calibri"/>
                <w:sz w:val="18"/>
                <w:szCs w:val="18"/>
              </w:rPr>
              <w:t>14.60</w:t>
            </w:r>
          </w:p>
        </w:tc>
      </w:tr>
      <w:tr w:rsidR="00542384" w14:paraId="0A941EB1" w14:textId="77777777">
        <w:tc>
          <w:tcPr>
            <w:tcW w:w="1000" w:type="dxa"/>
            <w:shd w:val="clear" w:color="auto" w:fill="F4F6FA"/>
            <w:tcMar>
              <w:top w:w="46" w:type="dxa"/>
              <w:left w:w="90" w:type="dxa"/>
              <w:bottom w:w="46" w:type="dxa"/>
              <w:right w:w="90" w:type="dxa"/>
            </w:tcMar>
            <w:vAlign w:val="center"/>
          </w:tcPr>
          <w:p w14:paraId="309AE1E7" w14:textId="77777777" w:rsidR="00542384" w:rsidRDefault="00956A9B">
            <w:r>
              <w:rPr>
                <w:rFonts w:ascii="Calibri" w:hAnsi="Calibri"/>
                <w:sz w:val="18"/>
                <w:szCs w:val="18"/>
              </w:rPr>
              <w:t>18</w:t>
            </w:r>
          </w:p>
        </w:tc>
        <w:tc>
          <w:tcPr>
            <w:tcW w:w="3900" w:type="dxa"/>
            <w:shd w:val="clear" w:color="auto" w:fill="F4F6FA"/>
            <w:tcMar>
              <w:top w:w="46" w:type="dxa"/>
              <w:left w:w="90" w:type="dxa"/>
              <w:bottom w:w="46" w:type="dxa"/>
              <w:right w:w="90" w:type="dxa"/>
            </w:tcMar>
            <w:vAlign w:val="center"/>
          </w:tcPr>
          <w:p w14:paraId="40D92732" w14:textId="77777777" w:rsidR="00542384" w:rsidRDefault="00956A9B">
            <w:pPr>
              <w:jc w:val="center"/>
            </w:pPr>
            <w:proofErr w:type="spellStart"/>
            <w:r>
              <w:rPr>
                <w:rFonts w:ascii="Calibri" w:hAnsi="Calibri"/>
                <w:sz w:val="18"/>
                <w:szCs w:val="18"/>
              </w:rPr>
              <w:t>bibs_traj_first</w:t>
            </w:r>
            <w:proofErr w:type="spellEnd"/>
          </w:p>
        </w:tc>
        <w:tc>
          <w:tcPr>
            <w:tcW w:w="1560" w:type="dxa"/>
            <w:shd w:val="clear" w:color="auto" w:fill="F4F6FA"/>
            <w:tcMar>
              <w:top w:w="46" w:type="dxa"/>
              <w:left w:w="90" w:type="dxa"/>
              <w:bottom w:w="46" w:type="dxa"/>
              <w:right w:w="90" w:type="dxa"/>
            </w:tcMar>
            <w:vAlign w:val="center"/>
          </w:tcPr>
          <w:p w14:paraId="65C17F8E" w14:textId="77777777" w:rsidR="00542384" w:rsidRDefault="00956A9B">
            <w:pPr>
              <w:jc w:val="center"/>
            </w:pPr>
            <w:r>
              <w:rPr>
                <w:rFonts w:ascii="Calibri" w:hAnsi="Calibri"/>
                <w:color w:val="7030A0"/>
                <w:sz w:val="18"/>
                <w:szCs w:val="18"/>
              </w:rPr>
              <w:t>ours</w:t>
            </w:r>
          </w:p>
        </w:tc>
        <w:tc>
          <w:tcPr>
            <w:tcW w:w="2900" w:type="dxa"/>
            <w:shd w:val="clear" w:color="auto" w:fill="F4F6FA"/>
            <w:tcMar>
              <w:top w:w="46" w:type="dxa"/>
              <w:left w:w="90" w:type="dxa"/>
              <w:bottom w:w="46" w:type="dxa"/>
              <w:right w:w="90" w:type="dxa"/>
            </w:tcMar>
            <w:vAlign w:val="center"/>
          </w:tcPr>
          <w:p w14:paraId="4B4754FC" w14:textId="77777777" w:rsidR="00542384" w:rsidRDefault="00956A9B">
            <w:pPr>
              <w:jc w:val="center"/>
            </w:pPr>
            <w:r>
              <w:rPr>
                <w:rFonts w:ascii="Calibri" w:hAnsi="Calibri"/>
                <w:sz w:val="18"/>
                <w:szCs w:val="18"/>
              </w:rPr>
              <w:t>15.10</w:t>
            </w:r>
          </w:p>
        </w:tc>
      </w:tr>
      <w:tr w:rsidR="00542384" w14:paraId="053292EB" w14:textId="77777777">
        <w:tc>
          <w:tcPr>
            <w:tcW w:w="1000" w:type="dxa"/>
            <w:tcMar>
              <w:top w:w="46" w:type="dxa"/>
              <w:left w:w="90" w:type="dxa"/>
              <w:bottom w:w="46" w:type="dxa"/>
              <w:right w:w="90" w:type="dxa"/>
            </w:tcMar>
            <w:vAlign w:val="center"/>
          </w:tcPr>
          <w:p w14:paraId="6F6A294A" w14:textId="77777777" w:rsidR="00542384" w:rsidRDefault="00956A9B">
            <w:r>
              <w:rPr>
                <w:rFonts w:ascii="Calibri" w:hAnsi="Calibri"/>
                <w:sz w:val="18"/>
                <w:szCs w:val="18"/>
              </w:rPr>
              <w:t>19</w:t>
            </w:r>
          </w:p>
        </w:tc>
        <w:tc>
          <w:tcPr>
            <w:tcW w:w="3900" w:type="dxa"/>
            <w:tcMar>
              <w:top w:w="46" w:type="dxa"/>
              <w:left w:w="90" w:type="dxa"/>
              <w:bottom w:w="46" w:type="dxa"/>
              <w:right w:w="90" w:type="dxa"/>
            </w:tcMar>
            <w:vAlign w:val="center"/>
          </w:tcPr>
          <w:p w14:paraId="56BEF68A" w14:textId="77777777" w:rsidR="00542384" w:rsidRDefault="00956A9B">
            <w:pPr>
              <w:jc w:val="center"/>
            </w:pPr>
            <w:r>
              <w:rPr>
                <w:rFonts w:ascii="Calibri" w:hAnsi="Calibri"/>
                <w:sz w:val="18"/>
                <w:szCs w:val="18"/>
              </w:rPr>
              <w:t>bibs_alpha2</w:t>
            </w:r>
          </w:p>
        </w:tc>
        <w:tc>
          <w:tcPr>
            <w:tcW w:w="1560" w:type="dxa"/>
            <w:tcMar>
              <w:top w:w="46" w:type="dxa"/>
              <w:left w:w="90" w:type="dxa"/>
              <w:bottom w:w="46" w:type="dxa"/>
              <w:right w:w="90" w:type="dxa"/>
            </w:tcMar>
            <w:vAlign w:val="center"/>
          </w:tcPr>
          <w:p w14:paraId="7704F34E" w14:textId="77777777" w:rsidR="00542384" w:rsidRDefault="00956A9B">
            <w:pPr>
              <w:jc w:val="center"/>
            </w:pPr>
            <w:r>
              <w:rPr>
                <w:rFonts w:ascii="Calibri" w:hAnsi="Calibri"/>
                <w:color w:val="7030A0"/>
                <w:sz w:val="18"/>
                <w:szCs w:val="18"/>
              </w:rPr>
              <w:t>ours</w:t>
            </w:r>
          </w:p>
        </w:tc>
        <w:tc>
          <w:tcPr>
            <w:tcW w:w="2900" w:type="dxa"/>
            <w:tcMar>
              <w:top w:w="46" w:type="dxa"/>
              <w:left w:w="90" w:type="dxa"/>
              <w:bottom w:w="46" w:type="dxa"/>
              <w:right w:w="90" w:type="dxa"/>
            </w:tcMar>
            <w:vAlign w:val="center"/>
          </w:tcPr>
          <w:p w14:paraId="13F6FC1D" w14:textId="77777777" w:rsidR="00542384" w:rsidRDefault="00956A9B">
            <w:pPr>
              <w:jc w:val="center"/>
            </w:pPr>
            <w:r>
              <w:rPr>
                <w:rFonts w:ascii="Calibri" w:hAnsi="Calibri"/>
                <w:sz w:val="18"/>
                <w:szCs w:val="18"/>
              </w:rPr>
              <w:t>17.00</w:t>
            </w:r>
          </w:p>
        </w:tc>
      </w:tr>
      <w:tr w:rsidR="00542384" w14:paraId="30DD0551" w14:textId="77777777">
        <w:tc>
          <w:tcPr>
            <w:tcW w:w="1000" w:type="dxa"/>
            <w:shd w:val="clear" w:color="auto" w:fill="F4F6FA"/>
            <w:tcMar>
              <w:top w:w="46" w:type="dxa"/>
              <w:left w:w="90" w:type="dxa"/>
              <w:bottom w:w="46" w:type="dxa"/>
              <w:right w:w="90" w:type="dxa"/>
            </w:tcMar>
            <w:vAlign w:val="center"/>
          </w:tcPr>
          <w:p w14:paraId="003B058F" w14:textId="77777777" w:rsidR="00542384" w:rsidRDefault="00956A9B">
            <w:r>
              <w:rPr>
                <w:rFonts w:ascii="Calibri" w:hAnsi="Calibri"/>
                <w:sz w:val="18"/>
                <w:szCs w:val="18"/>
              </w:rPr>
              <w:t>20</w:t>
            </w:r>
          </w:p>
        </w:tc>
        <w:tc>
          <w:tcPr>
            <w:tcW w:w="3900" w:type="dxa"/>
            <w:shd w:val="clear" w:color="auto" w:fill="F4F6FA"/>
            <w:tcMar>
              <w:top w:w="46" w:type="dxa"/>
              <w:left w:w="90" w:type="dxa"/>
              <w:bottom w:w="46" w:type="dxa"/>
              <w:right w:w="90" w:type="dxa"/>
            </w:tcMar>
            <w:vAlign w:val="center"/>
          </w:tcPr>
          <w:p w14:paraId="7350FDA9" w14:textId="77777777" w:rsidR="00542384" w:rsidRDefault="00956A9B">
            <w:pPr>
              <w:jc w:val="center"/>
            </w:pPr>
            <w:r>
              <w:rPr>
                <w:rFonts w:ascii="Calibri" w:hAnsi="Calibri"/>
                <w:sz w:val="18"/>
                <w:szCs w:val="18"/>
              </w:rPr>
              <w:t>random</w:t>
            </w:r>
          </w:p>
        </w:tc>
        <w:tc>
          <w:tcPr>
            <w:tcW w:w="1560" w:type="dxa"/>
            <w:shd w:val="clear" w:color="auto" w:fill="F4F6FA"/>
            <w:tcMar>
              <w:top w:w="46" w:type="dxa"/>
              <w:left w:w="90" w:type="dxa"/>
              <w:bottom w:w="46" w:type="dxa"/>
              <w:right w:w="90" w:type="dxa"/>
            </w:tcMar>
            <w:vAlign w:val="center"/>
          </w:tcPr>
          <w:p w14:paraId="05203DE0" w14:textId="77777777" w:rsidR="00542384" w:rsidRDefault="00956A9B">
            <w:pPr>
              <w:jc w:val="center"/>
            </w:pPr>
            <w:r>
              <w:rPr>
                <w:rFonts w:ascii="Calibri" w:hAnsi="Calibri"/>
                <w:sz w:val="18"/>
                <w:szCs w:val="18"/>
              </w:rPr>
              <w:t>baseline</w:t>
            </w:r>
          </w:p>
        </w:tc>
        <w:tc>
          <w:tcPr>
            <w:tcW w:w="2900" w:type="dxa"/>
            <w:shd w:val="clear" w:color="auto" w:fill="F4F6FA"/>
            <w:tcMar>
              <w:top w:w="46" w:type="dxa"/>
              <w:left w:w="90" w:type="dxa"/>
              <w:bottom w:w="46" w:type="dxa"/>
              <w:right w:w="90" w:type="dxa"/>
            </w:tcMar>
            <w:vAlign w:val="center"/>
          </w:tcPr>
          <w:p w14:paraId="40F27771" w14:textId="77777777" w:rsidR="00542384" w:rsidRDefault="00956A9B">
            <w:pPr>
              <w:jc w:val="center"/>
            </w:pPr>
            <w:r>
              <w:rPr>
                <w:rFonts w:ascii="Calibri" w:hAnsi="Calibri"/>
                <w:sz w:val="18"/>
                <w:szCs w:val="18"/>
              </w:rPr>
              <w:t>17.40</w:t>
            </w:r>
          </w:p>
        </w:tc>
      </w:tr>
    </w:tbl>
    <w:p w14:paraId="2A21B10B" w14:textId="77777777" w:rsidR="00542384" w:rsidRDefault="00542384">
      <w:pPr>
        <w:spacing w:after="100" w:line="258" w:lineRule="auto"/>
        <w:rPr>
          <w:b/>
          <w:bCs/>
          <w:sz w:val="20"/>
          <w:szCs w:val="20"/>
        </w:rPr>
      </w:pPr>
    </w:p>
    <w:p w14:paraId="6991CACF" w14:textId="77777777" w:rsidR="00542384" w:rsidRDefault="00956A9B">
      <w:pPr>
        <w:spacing w:after="100" w:line="283" w:lineRule="auto"/>
      </w:pPr>
      <w:r>
        <w:rPr>
          <w:b/>
          <w:bCs/>
          <w:sz w:val="20"/>
          <w:szCs w:val="20"/>
        </w:rPr>
        <w:t xml:space="preserve">Table D.2 - Key Metric Snapshot: Overall Averages Across All 360 Playlists  </w:t>
      </w:r>
    </w:p>
    <w:p w14:paraId="191E62E9" w14:textId="77777777" w:rsidR="00542384" w:rsidRDefault="00542384">
      <w:pPr>
        <w:spacing w:after="100" w:line="258" w:lineRule="auto"/>
      </w:pPr>
    </w:p>
    <w:tbl>
      <w:tblPr>
        <w:tblStyle w:val="af4"/>
        <w:tblW w:w="9360" w:type="dxa"/>
        <w:tblInd w:w="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Layout w:type="fixed"/>
        <w:tblLook w:val="0400" w:firstRow="0" w:lastRow="0" w:firstColumn="0" w:lastColumn="0" w:noHBand="0" w:noVBand="1"/>
      </w:tblPr>
      <w:tblGrid>
        <w:gridCol w:w="3300"/>
        <w:gridCol w:w="1212"/>
        <w:gridCol w:w="1212"/>
        <w:gridCol w:w="1212"/>
        <w:gridCol w:w="1212"/>
        <w:gridCol w:w="1212"/>
      </w:tblGrid>
      <w:tr w:rsidR="00542384" w14:paraId="662AEA78" w14:textId="77777777">
        <w:trPr>
          <w:tblHeader/>
        </w:trPr>
        <w:tc>
          <w:tcPr>
            <w:tcW w:w="3300" w:type="dxa"/>
            <w:shd w:val="clear" w:color="auto" w:fill="1F3864"/>
            <w:tcMar>
              <w:top w:w="60" w:type="dxa"/>
              <w:left w:w="90" w:type="dxa"/>
              <w:bottom w:w="60" w:type="dxa"/>
              <w:right w:w="90" w:type="dxa"/>
            </w:tcMar>
            <w:vAlign w:val="center"/>
          </w:tcPr>
          <w:p w14:paraId="3DC533DA" w14:textId="77777777" w:rsidR="00542384" w:rsidRDefault="00956A9B">
            <w:pPr>
              <w:jc w:val="center"/>
            </w:pPr>
            <w:r>
              <w:rPr>
                <w:rFonts w:ascii="Calibri" w:hAnsi="Calibri"/>
                <w:b/>
                <w:bCs/>
                <w:color w:val="FFFFFF"/>
                <w:sz w:val="18"/>
                <w:szCs w:val="18"/>
              </w:rPr>
              <w:t>Method</w:t>
            </w:r>
          </w:p>
        </w:tc>
        <w:tc>
          <w:tcPr>
            <w:tcW w:w="1212" w:type="dxa"/>
            <w:shd w:val="clear" w:color="auto" w:fill="1F3864"/>
            <w:tcMar>
              <w:top w:w="60" w:type="dxa"/>
              <w:left w:w="90" w:type="dxa"/>
              <w:bottom w:w="60" w:type="dxa"/>
              <w:right w:w="90" w:type="dxa"/>
            </w:tcMar>
            <w:vAlign w:val="center"/>
          </w:tcPr>
          <w:p w14:paraId="5162F64E" w14:textId="77777777" w:rsidR="00542384" w:rsidRDefault="00956A9B">
            <w:pPr>
              <w:jc w:val="center"/>
            </w:pPr>
            <w:proofErr w:type="spellStart"/>
            <w:r>
              <w:rPr>
                <w:rFonts w:ascii="Calibri" w:hAnsi="Calibri"/>
                <w:b/>
                <w:bCs/>
                <w:color w:val="FFFFFF"/>
                <w:sz w:val="18"/>
                <w:szCs w:val="18"/>
              </w:rPr>
              <w:t>arc_rmse</w:t>
            </w:r>
            <w:proofErr w:type="spellEnd"/>
          </w:p>
        </w:tc>
        <w:tc>
          <w:tcPr>
            <w:tcW w:w="1212" w:type="dxa"/>
            <w:shd w:val="clear" w:color="auto" w:fill="1F3864"/>
            <w:tcMar>
              <w:top w:w="60" w:type="dxa"/>
              <w:left w:w="90" w:type="dxa"/>
              <w:bottom w:w="60" w:type="dxa"/>
              <w:right w:w="90" w:type="dxa"/>
            </w:tcMar>
            <w:vAlign w:val="center"/>
          </w:tcPr>
          <w:p w14:paraId="5C8FEC72" w14:textId="77777777" w:rsidR="00542384" w:rsidRDefault="00956A9B">
            <w:pPr>
              <w:jc w:val="center"/>
            </w:pPr>
            <w:proofErr w:type="spellStart"/>
            <w:r>
              <w:rPr>
                <w:rFonts w:ascii="Calibri" w:hAnsi="Calibri"/>
                <w:b/>
                <w:bCs/>
                <w:color w:val="FFFFFF"/>
                <w:sz w:val="18"/>
                <w:szCs w:val="18"/>
              </w:rPr>
              <w:t>avg_trans</w:t>
            </w:r>
            <w:proofErr w:type="spellEnd"/>
          </w:p>
        </w:tc>
        <w:tc>
          <w:tcPr>
            <w:tcW w:w="1212" w:type="dxa"/>
            <w:shd w:val="clear" w:color="auto" w:fill="1F3864"/>
            <w:tcMar>
              <w:top w:w="60" w:type="dxa"/>
              <w:left w:w="90" w:type="dxa"/>
              <w:bottom w:w="60" w:type="dxa"/>
              <w:right w:w="90" w:type="dxa"/>
            </w:tcMar>
            <w:vAlign w:val="center"/>
          </w:tcPr>
          <w:p w14:paraId="186EB0A7" w14:textId="77777777" w:rsidR="00542384" w:rsidRDefault="00956A9B">
            <w:pPr>
              <w:jc w:val="center"/>
            </w:pPr>
            <w:proofErr w:type="spellStart"/>
            <w:r>
              <w:rPr>
                <w:rFonts w:ascii="Calibri" w:hAnsi="Calibri"/>
                <w:b/>
                <w:bCs/>
                <w:color w:val="FFFFFF"/>
                <w:sz w:val="18"/>
                <w:szCs w:val="18"/>
              </w:rPr>
              <w:t>global_coh</w:t>
            </w:r>
            <w:proofErr w:type="spellEnd"/>
          </w:p>
        </w:tc>
        <w:tc>
          <w:tcPr>
            <w:tcW w:w="1212" w:type="dxa"/>
            <w:shd w:val="clear" w:color="auto" w:fill="1F3864"/>
            <w:tcMar>
              <w:top w:w="60" w:type="dxa"/>
              <w:left w:w="90" w:type="dxa"/>
              <w:bottom w:w="60" w:type="dxa"/>
              <w:right w:w="90" w:type="dxa"/>
            </w:tcMar>
            <w:vAlign w:val="center"/>
          </w:tcPr>
          <w:p w14:paraId="697BA4F9" w14:textId="77777777" w:rsidR="00542384" w:rsidRDefault="00956A9B">
            <w:pPr>
              <w:jc w:val="center"/>
            </w:pPr>
            <w:r>
              <w:rPr>
                <w:rFonts w:ascii="Calibri" w:hAnsi="Calibri"/>
                <w:b/>
                <w:bCs/>
                <w:color w:val="FFFFFF"/>
                <w:sz w:val="18"/>
                <w:szCs w:val="18"/>
              </w:rPr>
              <w:t>p95_trans</w:t>
            </w:r>
          </w:p>
        </w:tc>
        <w:tc>
          <w:tcPr>
            <w:tcW w:w="1212" w:type="dxa"/>
            <w:shd w:val="clear" w:color="auto" w:fill="1F3864"/>
            <w:tcMar>
              <w:top w:w="60" w:type="dxa"/>
              <w:left w:w="90" w:type="dxa"/>
              <w:bottom w:w="60" w:type="dxa"/>
              <w:right w:w="90" w:type="dxa"/>
            </w:tcMar>
            <w:vAlign w:val="center"/>
          </w:tcPr>
          <w:p w14:paraId="4774C809" w14:textId="77777777" w:rsidR="00542384" w:rsidRDefault="00956A9B">
            <w:pPr>
              <w:jc w:val="center"/>
            </w:pPr>
            <w:proofErr w:type="spellStart"/>
            <w:r>
              <w:rPr>
                <w:rFonts w:ascii="Calibri" w:hAnsi="Calibri"/>
                <w:b/>
                <w:bCs/>
                <w:color w:val="FFFFFF"/>
                <w:sz w:val="18"/>
                <w:szCs w:val="18"/>
              </w:rPr>
              <w:t>max_trans</w:t>
            </w:r>
            <w:proofErr w:type="spellEnd"/>
          </w:p>
        </w:tc>
      </w:tr>
      <w:tr w:rsidR="00542384" w14:paraId="1A9F4417" w14:textId="77777777">
        <w:tc>
          <w:tcPr>
            <w:tcW w:w="3300" w:type="dxa"/>
            <w:tcBorders>
              <w:top w:val="nil"/>
              <w:left w:val="nil"/>
              <w:bottom w:val="nil"/>
              <w:right w:val="nil"/>
            </w:tcBorders>
            <w:tcMar>
              <w:top w:w="100" w:type="dxa"/>
              <w:left w:w="100" w:type="dxa"/>
              <w:bottom w:w="100" w:type="dxa"/>
              <w:right w:w="100" w:type="dxa"/>
            </w:tcMar>
          </w:tcPr>
          <w:p w14:paraId="1771D856" w14:textId="77777777" w:rsidR="00542384" w:rsidRDefault="00956A9B">
            <w:pPr>
              <w:pBdr>
                <w:top w:val="nil"/>
                <w:left w:val="nil"/>
                <w:bottom w:val="nil"/>
                <w:right w:val="nil"/>
                <w:between w:val="nil"/>
              </w:pBdr>
              <w:jc w:val="center"/>
              <w:rPr>
                <w:sz w:val="18"/>
                <w:szCs w:val="18"/>
              </w:rPr>
            </w:pPr>
            <w:proofErr w:type="spellStart"/>
            <w:r>
              <w:rPr>
                <w:rFonts w:ascii="Calibri" w:hAnsi="Calibri"/>
                <w:sz w:val="18"/>
                <w:szCs w:val="18"/>
              </w:rPr>
              <w:t>mm_beam_orch_stochastic</w:t>
            </w:r>
            <w:proofErr w:type="spellEnd"/>
          </w:p>
        </w:tc>
        <w:tc>
          <w:tcPr>
            <w:tcW w:w="1212" w:type="dxa"/>
            <w:tcBorders>
              <w:top w:val="nil"/>
              <w:left w:val="nil"/>
              <w:bottom w:val="nil"/>
              <w:right w:val="nil"/>
            </w:tcBorders>
            <w:tcMar>
              <w:top w:w="100" w:type="dxa"/>
              <w:left w:w="100" w:type="dxa"/>
              <w:bottom w:w="100" w:type="dxa"/>
              <w:right w:w="100" w:type="dxa"/>
            </w:tcMar>
          </w:tcPr>
          <w:p w14:paraId="05850D73" w14:textId="77777777" w:rsidR="00542384" w:rsidRDefault="00956A9B">
            <w:pPr>
              <w:pBdr>
                <w:top w:val="nil"/>
                <w:left w:val="nil"/>
                <w:bottom w:val="nil"/>
                <w:right w:val="nil"/>
                <w:between w:val="nil"/>
              </w:pBdr>
              <w:jc w:val="center"/>
              <w:rPr>
                <w:sz w:val="18"/>
                <w:szCs w:val="18"/>
              </w:rPr>
            </w:pPr>
            <w:r>
              <w:rPr>
                <w:rFonts w:ascii="Calibri" w:hAnsi="Calibri"/>
                <w:sz w:val="18"/>
                <w:szCs w:val="18"/>
              </w:rPr>
              <w:t>0.176</w:t>
            </w:r>
          </w:p>
        </w:tc>
        <w:tc>
          <w:tcPr>
            <w:tcW w:w="1212" w:type="dxa"/>
            <w:tcBorders>
              <w:top w:val="nil"/>
              <w:left w:val="nil"/>
              <w:bottom w:val="nil"/>
              <w:right w:val="nil"/>
            </w:tcBorders>
            <w:tcMar>
              <w:top w:w="100" w:type="dxa"/>
              <w:left w:w="100" w:type="dxa"/>
              <w:bottom w:w="100" w:type="dxa"/>
              <w:right w:w="100" w:type="dxa"/>
            </w:tcMar>
          </w:tcPr>
          <w:p w14:paraId="5C619CB6" w14:textId="77777777" w:rsidR="00542384" w:rsidRDefault="00956A9B">
            <w:pPr>
              <w:pBdr>
                <w:top w:val="nil"/>
                <w:left w:val="nil"/>
                <w:bottom w:val="nil"/>
                <w:right w:val="nil"/>
                <w:between w:val="nil"/>
              </w:pBdr>
              <w:jc w:val="center"/>
              <w:rPr>
                <w:sz w:val="18"/>
                <w:szCs w:val="18"/>
              </w:rPr>
            </w:pPr>
            <w:r>
              <w:rPr>
                <w:rFonts w:ascii="Calibri" w:hAnsi="Calibri"/>
                <w:sz w:val="18"/>
                <w:szCs w:val="18"/>
              </w:rPr>
              <w:t>0.920</w:t>
            </w:r>
          </w:p>
        </w:tc>
        <w:tc>
          <w:tcPr>
            <w:tcW w:w="1212" w:type="dxa"/>
            <w:tcBorders>
              <w:top w:val="nil"/>
              <w:left w:val="nil"/>
              <w:bottom w:val="nil"/>
              <w:right w:val="nil"/>
            </w:tcBorders>
            <w:tcMar>
              <w:top w:w="100" w:type="dxa"/>
              <w:left w:w="100" w:type="dxa"/>
              <w:bottom w:w="100" w:type="dxa"/>
              <w:right w:w="100" w:type="dxa"/>
            </w:tcMar>
          </w:tcPr>
          <w:p w14:paraId="27C5EB34" w14:textId="77777777" w:rsidR="00542384" w:rsidRDefault="00956A9B">
            <w:pPr>
              <w:pBdr>
                <w:top w:val="nil"/>
                <w:left w:val="nil"/>
                <w:bottom w:val="nil"/>
                <w:right w:val="nil"/>
                <w:between w:val="nil"/>
              </w:pBdr>
              <w:jc w:val="center"/>
              <w:rPr>
                <w:sz w:val="18"/>
                <w:szCs w:val="18"/>
              </w:rPr>
            </w:pPr>
            <w:r>
              <w:rPr>
                <w:rFonts w:ascii="Calibri" w:hAnsi="Calibri"/>
                <w:sz w:val="18"/>
                <w:szCs w:val="18"/>
              </w:rPr>
              <w:t>0.818</w:t>
            </w:r>
          </w:p>
        </w:tc>
        <w:tc>
          <w:tcPr>
            <w:tcW w:w="1212" w:type="dxa"/>
            <w:tcBorders>
              <w:top w:val="nil"/>
              <w:left w:val="nil"/>
              <w:bottom w:val="nil"/>
              <w:right w:val="nil"/>
            </w:tcBorders>
            <w:tcMar>
              <w:top w:w="100" w:type="dxa"/>
              <w:left w:w="100" w:type="dxa"/>
              <w:bottom w:w="100" w:type="dxa"/>
              <w:right w:w="100" w:type="dxa"/>
            </w:tcMar>
          </w:tcPr>
          <w:p w14:paraId="6EDCF1BF" w14:textId="77777777" w:rsidR="00542384" w:rsidRDefault="00956A9B">
            <w:pPr>
              <w:pBdr>
                <w:top w:val="nil"/>
                <w:left w:val="nil"/>
                <w:bottom w:val="nil"/>
                <w:right w:val="nil"/>
                <w:between w:val="nil"/>
              </w:pBdr>
              <w:jc w:val="center"/>
              <w:rPr>
                <w:sz w:val="18"/>
                <w:szCs w:val="18"/>
              </w:rPr>
            </w:pPr>
            <w:r>
              <w:rPr>
                <w:rFonts w:ascii="Calibri" w:hAnsi="Calibri"/>
                <w:sz w:val="18"/>
                <w:szCs w:val="18"/>
              </w:rPr>
              <w:t>1.827</w:t>
            </w:r>
          </w:p>
        </w:tc>
        <w:tc>
          <w:tcPr>
            <w:tcW w:w="1212" w:type="dxa"/>
            <w:tcBorders>
              <w:top w:val="nil"/>
              <w:left w:val="nil"/>
              <w:bottom w:val="nil"/>
              <w:right w:val="nil"/>
            </w:tcBorders>
            <w:tcMar>
              <w:top w:w="100" w:type="dxa"/>
              <w:left w:w="100" w:type="dxa"/>
              <w:bottom w:w="100" w:type="dxa"/>
              <w:right w:w="100" w:type="dxa"/>
            </w:tcMar>
          </w:tcPr>
          <w:p w14:paraId="2D330DA5" w14:textId="77777777" w:rsidR="00542384" w:rsidRDefault="00956A9B">
            <w:pPr>
              <w:pBdr>
                <w:top w:val="nil"/>
                <w:left w:val="nil"/>
                <w:bottom w:val="nil"/>
                <w:right w:val="nil"/>
                <w:between w:val="nil"/>
              </w:pBdr>
              <w:jc w:val="center"/>
              <w:rPr>
                <w:sz w:val="18"/>
                <w:szCs w:val="18"/>
              </w:rPr>
            </w:pPr>
            <w:r>
              <w:rPr>
                <w:rFonts w:ascii="Calibri" w:hAnsi="Calibri"/>
                <w:sz w:val="18"/>
                <w:szCs w:val="18"/>
              </w:rPr>
              <w:t>2.804</w:t>
            </w:r>
          </w:p>
        </w:tc>
      </w:tr>
      <w:tr w:rsidR="00542384" w14:paraId="2139AE1A" w14:textId="77777777">
        <w:tc>
          <w:tcPr>
            <w:tcW w:w="3300" w:type="dxa"/>
            <w:tcBorders>
              <w:top w:val="nil"/>
              <w:left w:val="nil"/>
              <w:bottom w:val="nil"/>
              <w:right w:val="nil"/>
            </w:tcBorders>
            <w:tcMar>
              <w:top w:w="100" w:type="dxa"/>
              <w:left w:w="100" w:type="dxa"/>
              <w:bottom w:w="100" w:type="dxa"/>
              <w:right w:w="100" w:type="dxa"/>
            </w:tcMar>
          </w:tcPr>
          <w:p w14:paraId="6B03F554" w14:textId="77777777" w:rsidR="00542384" w:rsidRDefault="00956A9B">
            <w:pPr>
              <w:pBdr>
                <w:top w:val="nil"/>
                <w:left w:val="nil"/>
                <w:bottom w:val="nil"/>
                <w:right w:val="nil"/>
                <w:between w:val="nil"/>
              </w:pBdr>
              <w:jc w:val="center"/>
              <w:rPr>
                <w:sz w:val="18"/>
                <w:szCs w:val="18"/>
              </w:rPr>
            </w:pPr>
            <w:proofErr w:type="spellStart"/>
            <w:r>
              <w:rPr>
                <w:rFonts w:ascii="Calibri" w:hAnsi="Calibri"/>
                <w:sz w:val="18"/>
                <w:szCs w:val="18"/>
              </w:rPr>
              <w:t>mm_beam_orch_stochastic_repair</w:t>
            </w:r>
            <w:proofErr w:type="spellEnd"/>
          </w:p>
        </w:tc>
        <w:tc>
          <w:tcPr>
            <w:tcW w:w="1212" w:type="dxa"/>
            <w:tcBorders>
              <w:top w:val="nil"/>
              <w:left w:val="nil"/>
              <w:bottom w:val="nil"/>
              <w:right w:val="nil"/>
            </w:tcBorders>
            <w:tcMar>
              <w:top w:w="100" w:type="dxa"/>
              <w:left w:w="100" w:type="dxa"/>
              <w:bottom w:w="100" w:type="dxa"/>
              <w:right w:w="100" w:type="dxa"/>
            </w:tcMar>
          </w:tcPr>
          <w:p w14:paraId="11E78297" w14:textId="77777777" w:rsidR="00542384" w:rsidRDefault="00956A9B">
            <w:pPr>
              <w:pBdr>
                <w:top w:val="nil"/>
                <w:left w:val="nil"/>
                <w:bottom w:val="nil"/>
                <w:right w:val="nil"/>
                <w:between w:val="nil"/>
              </w:pBdr>
              <w:jc w:val="center"/>
              <w:rPr>
                <w:sz w:val="18"/>
                <w:szCs w:val="18"/>
              </w:rPr>
            </w:pPr>
            <w:r>
              <w:rPr>
                <w:rFonts w:ascii="Calibri" w:hAnsi="Calibri"/>
                <w:sz w:val="18"/>
                <w:szCs w:val="18"/>
              </w:rPr>
              <w:t>0.176</w:t>
            </w:r>
          </w:p>
        </w:tc>
        <w:tc>
          <w:tcPr>
            <w:tcW w:w="1212" w:type="dxa"/>
            <w:tcBorders>
              <w:top w:val="nil"/>
              <w:left w:val="nil"/>
              <w:bottom w:val="nil"/>
              <w:right w:val="nil"/>
            </w:tcBorders>
            <w:tcMar>
              <w:top w:w="100" w:type="dxa"/>
              <w:left w:w="100" w:type="dxa"/>
              <w:bottom w:w="100" w:type="dxa"/>
              <w:right w:w="100" w:type="dxa"/>
            </w:tcMar>
          </w:tcPr>
          <w:p w14:paraId="7989A40F" w14:textId="77777777" w:rsidR="00542384" w:rsidRDefault="00956A9B">
            <w:pPr>
              <w:pBdr>
                <w:top w:val="nil"/>
                <w:left w:val="nil"/>
                <w:bottom w:val="nil"/>
                <w:right w:val="nil"/>
                <w:between w:val="nil"/>
              </w:pBdr>
              <w:jc w:val="center"/>
              <w:rPr>
                <w:sz w:val="18"/>
                <w:szCs w:val="18"/>
              </w:rPr>
            </w:pPr>
            <w:r>
              <w:rPr>
                <w:rFonts w:ascii="Calibri" w:hAnsi="Calibri"/>
                <w:sz w:val="18"/>
                <w:szCs w:val="18"/>
              </w:rPr>
              <w:t>0.913</w:t>
            </w:r>
          </w:p>
        </w:tc>
        <w:tc>
          <w:tcPr>
            <w:tcW w:w="1212" w:type="dxa"/>
            <w:tcBorders>
              <w:top w:val="nil"/>
              <w:left w:val="nil"/>
              <w:bottom w:val="nil"/>
              <w:right w:val="nil"/>
            </w:tcBorders>
            <w:tcMar>
              <w:top w:w="100" w:type="dxa"/>
              <w:left w:w="100" w:type="dxa"/>
              <w:bottom w:w="100" w:type="dxa"/>
              <w:right w:w="100" w:type="dxa"/>
            </w:tcMar>
          </w:tcPr>
          <w:p w14:paraId="3067BF0C" w14:textId="77777777" w:rsidR="00542384" w:rsidRDefault="00956A9B">
            <w:pPr>
              <w:pBdr>
                <w:top w:val="nil"/>
                <w:left w:val="nil"/>
                <w:bottom w:val="nil"/>
                <w:right w:val="nil"/>
                <w:between w:val="nil"/>
              </w:pBdr>
              <w:jc w:val="center"/>
              <w:rPr>
                <w:sz w:val="18"/>
                <w:szCs w:val="18"/>
              </w:rPr>
            </w:pPr>
            <w:r>
              <w:rPr>
                <w:rFonts w:ascii="Calibri" w:hAnsi="Calibri"/>
                <w:sz w:val="18"/>
                <w:szCs w:val="18"/>
              </w:rPr>
              <w:t>0.823</w:t>
            </w:r>
          </w:p>
        </w:tc>
        <w:tc>
          <w:tcPr>
            <w:tcW w:w="1212" w:type="dxa"/>
            <w:tcBorders>
              <w:top w:val="nil"/>
              <w:left w:val="nil"/>
              <w:bottom w:val="nil"/>
              <w:right w:val="nil"/>
            </w:tcBorders>
            <w:tcMar>
              <w:top w:w="100" w:type="dxa"/>
              <w:left w:w="100" w:type="dxa"/>
              <w:bottom w:w="100" w:type="dxa"/>
              <w:right w:w="100" w:type="dxa"/>
            </w:tcMar>
          </w:tcPr>
          <w:p w14:paraId="171902E8" w14:textId="77777777" w:rsidR="00542384" w:rsidRDefault="00956A9B">
            <w:pPr>
              <w:pBdr>
                <w:top w:val="nil"/>
                <w:left w:val="nil"/>
                <w:bottom w:val="nil"/>
                <w:right w:val="nil"/>
                <w:between w:val="nil"/>
              </w:pBdr>
              <w:jc w:val="center"/>
              <w:rPr>
                <w:sz w:val="18"/>
                <w:szCs w:val="18"/>
              </w:rPr>
            </w:pPr>
            <w:r>
              <w:rPr>
                <w:rFonts w:ascii="Calibri" w:hAnsi="Calibri"/>
                <w:sz w:val="18"/>
                <w:szCs w:val="18"/>
              </w:rPr>
              <w:t>1.789</w:t>
            </w:r>
          </w:p>
        </w:tc>
        <w:tc>
          <w:tcPr>
            <w:tcW w:w="1212" w:type="dxa"/>
            <w:tcBorders>
              <w:top w:val="nil"/>
              <w:left w:val="nil"/>
              <w:bottom w:val="nil"/>
              <w:right w:val="nil"/>
            </w:tcBorders>
            <w:tcMar>
              <w:top w:w="100" w:type="dxa"/>
              <w:left w:w="100" w:type="dxa"/>
              <w:bottom w:w="100" w:type="dxa"/>
              <w:right w:w="100" w:type="dxa"/>
            </w:tcMar>
          </w:tcPr>
          <w:p w14:paraId="35914610" w14:textId="77777777" w:rsidR="00542384" w:rsidRDefault="00956A9B">
            <w:pPr>
              <w:pBdr>
                <w:top w:val="nil"/>
                <w:left w:val="nil"/>
                <w:bottom w:val="nil"/>
                <w:right w:val="nil"/>
                <w:between w:val="nil"/>
              </w:pBdr>
              <w:jc w:val="center"/>
              <w:rPr>
                <w:sz w:val="18"/>
                <w:szCs w:val="18"/>
              </w:rPr>
            </w:pPr>
            <w:r>
              <w:rPr>
                <w:rFonts w:ascii="Calibri" w:hAnsi="Calibri"/>
                <w:sz w:val="18"/>
                <w:szCs w:val="18"/>
              </w:rPr>
              <w:t>2.625</w:t>
            </w:r>
          </w:p>
        </w:tc>
      </w:tr>
      <w:tr w:rsidR="00542384" w14:paraId="352002A5" w14:textId="77777777">
        <w:tc>
          <w:tcPr>
            <w:tcW w:w="3300" w:type="dxa"/>
            <w:tcBorders>
              <w:top w:val="nil"/>
              <w:left w:val="nil"/>
              <w:bottom w:val="nil"/>
              <w:right w:val="nil"/>
            </w:tcBorders>
            <w:tcMar>
              <w:top w:w="100" w:type="dxa"/>
              <w:left w:w="100" w:type="dxa"/>
              <w:bottom w:w="100" w:type="dxa"/>
              <w:right w:w="100" w:type="dxa"/>
            </w:tcMar>
          </w:tcPr>
          <w:p w14:paraId="3CD8F090" w14:textId="77777777" w:rsidR="00542384" w:rsidRDefault="00956A9B">
            <w:pPr>
              <w:pBdr>
                <w:top w:val="nil"/>
                <w:left w:val="nil"/>
                <w:bottom w:val="nil"/>
                <w:right w:val="nil"/>
                <w:between w:val="nil"/>
              </w:pBdr>
              <w:jc w:val="center"/>
              <w:rPr>
                <w:sz w:val="18"/>
                <w:szCs w:val="18"/>
              </w:rPr>
            </w:pPr>
            <w:proofErr w:type="spellStart"/>
            <w:r>
              <w:rPr>
                <w:rFonts w:ascii="Calibri" w:hAnsi="Calibri"/>
                <w:sz w:val="18"/>
                <w:szCs w:val="18"/>
              </w:rPr>
              <w:t>mm_beam_stochastic</w:t>
            </w:r>
            <w:proofErr w:type="spellEnd"/>
          </w:p>
        </w:tc>
        <w:tc>
          <w:tcPr>
            <w:tcW w:w="1212" w:type="dxa"/>
            <w:tcBorders>
              <w:top w:val="nil"/>
              <w:left w:val="nil"/>
              <w:bottom w:val="nil"/>
              <w:right w:val="nil"/>
            </w:tcBorders>
            <w:tcMar>
              <w:top w:w="100" w:type="dxa"/>
              <w:left w:w="100" w:type="dxa"/>
              <w:bottom w:w="100" w:type="dxa"/>
              <w:right w:w="100" w:type="dxa"/>
            </w:tcMar>
          </w:tcPr>
          <w:p w14:paraId="6991AB56" w14:textId="77777777" w:rsidR="00542384" w:rsidRDefault="00956A9B">
            <w:pPr>
              <w:pBdr>
                <w:top w:val="nil"/>
                <w:left w:val="nil"/>
                <w:bottom w:val="nil"/>
                <w:right w:val="nil"/>
                <w:between w:val="nil"/>
              </w:pBdr>
              <w:jc w:val="center"/>
              <w:rPr>
                <w:sz w:val="18"/>
                <w:szCs w:val="18"/>
              </w:rPr>
            </w:pPr>
            <w:r>
              <w:rPr>
                <w:rFonts w:ascii="Calibri" w:hAnsi="Calibri"/>
                <w:sz w:val="18"/>
                <w:szCs w:val="18"/>
              </w:rPr>
              <w:t>0.176</w:t>
            </w:r>
          </w:p>
        </w:tc>
        <w:tc>
          <w:tcPr>
            <w:tcW w:w="1212" w:type="dxa"/>
            <w:tcBorders>
              <w:top w:val="nil"/>
              <w:left w:val="nil"/>
              <w:bottom w:val="nil"/>
              <w:right w:val="nil"/>
            </w:tcBorders>
            <w:tcMar>
              <w:top w:w="100" w:type="dxa"/>
              <w:left w:w="100" w:type="dxa"/>
              <w:bottom w:w="100" w:type="dxa"/>
              <w:right w:w="100" w:type="dxa"/>
            </w:tcMar>
          </w:tcPr>
          <w:p w14:paraId="1466F915" w14:textId="77777777" w:rsidR="00542384" w:rsidRDefault="00956A9B">
            <w:pPr>
              <w:pBdr>
                <w:top w:val="nil"/>
                <w:left w:val="nil"/>
                <w:bottom w:val="nil"/>
                <w:right w:val="nil"/>
                <w:between w:val="nil"/>
              </w:pBdr>
              <w:jc w:val="center"/>
              <w:rPr>
                <w:sz w:val="18"/>
                <w:szCs w:val="18"/>
              </w:rPr>
            </w:pPr>
            <w:r>
              <w:rPr>
                <w:rFonts w:ascii="Calibri" w:hAnsi="Calibri"/>
                <w:sz w:val="18"/>
                <w:szCs w:val="18"/>
              </w:rPr>
              <w:t>0.920</w:t>
            </w:r>
          </w:p>
        </w:tc>
        <w:tc>
          <w:tcPr>
            <w:tcW w:w="1212" w:type="dxa"/>
            <w:tcBorders>
              <w:top w:val="nil"/>
              <w:left w:val="nil"/>
              <w:bottom w:val="nil"/>
              <w:right w:val="nil"/>
            </w:tcBorders>
            <w:tcMar>
              <w:top w:w="100" w:type="dxa"/>
              <w:left w:w="100" w:type="dxa"/>
              <w:bottom w:w="100" w:type="dxa"/>
              <w:right w:w="100" w:type="dxa"/>
            </w:tcMar>
          </w:tcPr>
          <w:p w14:paraId="4D6E5140" w14:textId="77777777" w:rsidR="00542384" w:rsidRDefault="00956A9B">
            <w:pPr>
              <w:pBdr>
                <w:top w:val="nil"/>
                <w:left w:val="nil"/>
                <w:bottom w:val="nil"/>
                <w:right w:val="nil"/>
                <w:between w:val="nil"/>
              </w:pBdr>
              <w:jc w:val="center"/>
              <w:rPr>
                <w:sz w:val="18"/>
                <w:szCs w:val="18"/>
              </w:rPr>
            </w:pPr>
            <w:r>
              <w:rPr>
                <w:rFonts w:ascii="Calibri" w:hAnsi="Calibri"/>
                <w:sz w:val="18"/>
                <w:szCs w:val="18"/>
              </w:rPr>
              <w:t>0.818</w:t>
            </w:r>
          </w:p>
        </w:tc>
        <w:tc>
          <w:tcPr>
            <w:tcW w:w="1212" w:type="dxa"/>
            <w:tcBorders>
              <w:top w:val="nil"/>
              <w:left w:val="nil"/>
              <w:bottom w:val="nil"/>
              <w:right w:val="nil"/>
            </w:tcBorders>
            <w:tcMar>
              <w:top w:w="100" w:type="dxa"/>
              <w:left w:w="100" w:type="dxa"/>
              <w:bottom w:w="100" w:type="dxa"/>
              <w:right w:w="100" w:type="dxa"/>
            </w:tcMar>
          </w:tcPr>
          <w:p w14:paraId="1C2FEE0D" w14:textId="77777777" w:rsidR="00542384" w:rsidRDefault="00956A9B">
            <w:pPr>
              <w:pBdr>
                <w:top w:val="nil"/>
                <w:left w:val="nil"/>
                <w:bottom w:val="nil"/>
                <w:right w:val="nil"/>
                <w:between w:val="nil"/>
              </w:pBdr>
              <w:jc w:val="center"/>
              <w:rPr>
                <w:sz w:val="18"/>
                <w:szCs w:val="18"/>
              </w:rPr>
            </w:pPr>
            <w:r>
              <w:rPr>
                <w:rFonts w:ascii="Calibri" w:hAnsi="Calibri"/>
                <w:sz w:val="18"/>
                <w:szCs w:val="18"/>
              </w:rPr>
              <w:t>1.828</w:t>
            </w:r>
          </w:p>
        </w:tc>
        <w:tc>
          <w:tcPr>
            <w:tcW w:w="1212" w:type="dxa"/>
            <w:tcBorders>
              <w:top w:val="nil"/>
              <w:left w:val="nil"/>
              <w:bottom w:val="nil"/>
              <w:right w:val="nil"/>
            </w:tcBorders>
            <w:tcMar>
              <w:top w:w="100" w:type="dxa"/>
              <w:left w:w="100" w:type="dxa"/>
              <w:bottom w:w="100" w:type="dxa"/>
              <w:right w:w="100" w:type="dxa"/>
            </w:tcMar>
          </w:tcPr>
          <w:p w14:paraId="75CC2E7A" w14:textId="77777777" w:rsidR="00542384" w:rsidRDefault="00956A9B">
            <w:pPr>
              <w:pBdr>
                <w:top w:val="nil"/>
                <w:left w:val="nil"/>
                <w:bottom w:val="nil"/>
                <w:right w:val="nil"/>
                <w:between w:val="nil"/>
              </w:pBdr>
              <w:jc w:val="center"/>
              <w:rPr>
                <w:sz w:val="18"/>
                <w:szCs w:val="18"/>
              </w:rPr>
            </w:pPr>
            <w:r>
              <w:rPr>
                <w:rFonts w:ascii="Calibri" w:hAnsi="Calibri"/>
                <w:sz w:val="18"/>
                <w:szCs w:val="18"/>
              </w:rPr>
              <w:t>2.805</w:t>
            </w:r>
          </w:p>
        </w:tc>
      </w:tr>
      <w:tr w:rsidR="00542384" w14:paraId="66609B6E" w14:textId="77777777">
        <w:tc>
          <w:tcPr>
            <w:tcW w:w="3300" w:type="dxa"/>
            <w:tcBorders>
              <w:top w:val="nil"/>
              <w:left w:val="nil"/>
              <w:bottom w:val="nil"/>
              <w:right w:val="nil"/>
            </w:tcBorders>
            <w:tcMar>
              <w:top w:w="100" w:type="dxa"/>
              <w:left w:w="100" w:type="dxa"/>
              <w:bottom w:w="100" w:type="dxa"/>
              <w:right w:w="100" w:type="dxa"/>
            </w:tcMar>
          </w:tcPr>
          <w:p w14:paraId="28124564" w14:textId="77777777" w:rsidR="00542384" w:rsidRDefault="00956A9B">
            <w:pPr>
              <w:pBdr>
                <w:top w:val="nil"/>
                <w:left w:val="nil"/>
                <w:bottom w:val="nil"/>
                <w:right w:val="nil"/>
                <w:between w:val="nil"/>
              </w:pBdr>
              <w:jc w:val="center"/>
              <w:rPr>
                <w:sz w:val="18"/>
                <w:szCs w:val="18"/>
              </w:rPr>
            </w:pPr>
            <w:proofErr w:type="spellStart"/>
            <w:r>
              <w:rPr>
                <w:rFonts w:ascii="Calibri" w:hAnsi="Calibri"/>
                <w:sz w:val="18"/>
                <w:szCs w:val="18"/>
              </w:rPr>
              <w:t>mm_beam_stochastic_repair</w:t>
            </w:r>
            <w:proofErr w:type="spellEnd"/>
          </w:p>
        </w:tc>
        <w:tc>
          <w:tcPr>
            <w:tcW w:w="1212" w:type="dxa"/>
            <w:tcBorders>
              <w:top w:val="nil"/>
              <w:left w:val="nil"/>
              <w:bottom w:val="nil"/>
              <w:right w:val="nil"/>
            </w:tcBorders>
            <w:tcMar>
              <w:top w:w="100" w:type="dxa"/>
              <w:left w:w="100" w:type="dxa"/>
              <w:bottom w:w="100" w:type="dxa"/>
              <w:right w:w="100" w:type="dxa"/>
            </w:tcMar>
          </w:tcPr>
          <w:p w14:paraId="5FFCD1D0" w14:textId="77777777" w:rsidR="00542384" w:rsidRDefault="00956A9B">
            <w:pPr>
              <w:pBdr>
                <w:top w:val="nil"/>
                <w:left w:val="nil"/>
                <w:bottom w:val="nil"/>
                <w:right w:val="nil"/>
                <w:between w:val="nil"/>
              </w:pBdr>
              <w:jc w:val="center"/>
              <w:rPr>
                <w:sz w:val="18"/>
                <w:szCs w:val="18"/>
              </w:rPr>
            </w:pPr>
            <w:r>
              <w:rPr>
                <w:rFonts w:ascii="Calibri" w:hAnsi="Calibri"/>
                <w:sz w:val="18"/>
                <w:szCs w:val="18"/>
              </w:rPr>
              <w:t>0.176</w:t>
            </w:r>
          </w:p>
        </w:tc>
        <w:tc>
          <w:tcPr>
            <w:tcW w:w="1212" w:type="dxa"/>
            <w:tcBorders>
              <w:top w:val="nil"/>
              <w:left w:val="nil"/>
              <w:bottom w:val="nil"/>
              <w:right w:val="nil"/>
            </w:tcBorders>
            <w:tcMar>
              <w:top w:w="100" w:type="dxa"/>
              <w:left w:w="100" w:type="dxa"/>
              <w:bottom w:w="100" w:type="dxa"/>
              <w:right w:w="100" w:type="dxa"/>
            </w:tcMar>
          </w:tcPr>
          <w:p w14:paraId="0109F328" w14:textId="77777777" w:rsidR="00542384" w:rsidRDefault="00956A9B">
            <w:pPr>
              <w:pBdr>
                <w:top w:val="nil"/>
                <w:left w:val="nil"/>
                <w:bottom w:val="nil"/>
                <w:right w:val="nil"/>
                <w:between w:val="nil"/>
              </w:pBdr>
              <w:jc w:val="center"/>
              <w:rPr>
                <w:sz w:val="18"/>
                <w:szCs w:val="18"/>
              </w:rPr>
            </w:pPr>
            <w:r>
              <w:rPr>
                <w:rFonts w:ascii="Calibri" w:hAnsi="Calibri"/>
                <w:sz w:val="18"/>
                <w:szCs w:val="18"/>
              </w:rPr>
              <w:t>0.913</w:t>
            </w:r>
          </w:p>
        </w:tc>
        <w:tc>
          <w:tcPr>
            <w:tcW w:w="1212" w:type="dxa"/>
            <w:tcBorders>
              <w:top w:val="nil"/>
              <w:left w:val="nil"/>
              <w:bottom w:val="nil"/>
              <w:right w:val="nil"/>
            </w:tcBorders>
            <w:tcMar>
              <w:top w:w="100" w:type="dxa"/>
              <w:left w:w="100" w:type="dxa"/>
              <w:bottom w:w="100" w:type="dxa"/>
              <w:right w:w="100" w:type="dxa"/>
            </w:tcMar>
          </w:tcPr>
          <w:p w14:paraId="75C1E9CB" w14:textId="77777777" w:rsidR="00542384" w:rsidRDefault="00956A9B">
            <w:pPr>
              <w:pBdr>
                <w:top w:val="nil"/>
                <w:left w:val="nil"/>
                <w:bottom w:val="nil"/>
                <w:right w:val="nil"/>
                <w:between w:val="nil"/>
              </w:pBdr>
              <w:jc w:val="center"/>
              <w:rPr>
                <w:sz w:val="18"/>
                <w:szCs w:val="18"/>
              </w:rPr>
            </w:pPr>
            <w:r>
              <w:rPr>
                <w:rFonts w:ascii="Calibri" w:hAnsi="Calibri"/>
                <w:sz w:val="18"/>
                <w:szCs w:val="18"/>
              </w:rPr>
              <w:t>0.823</w:t>
            </w:r>
          </w:p>
        </w:tc>
        <w:tc>
          <w:tcPr>
            <w:tcW w:w="1212" w:type="dxa"/>
            <w:tcBorders>
              <w:top w:val="nil"/>
              <w:left w:val="nil"/>
              <w:bottom w:val="nil"/>
              <w:right w:val="nil"/>
            </w:tcBorders>
            <w:tcMar>
              <w:top w:w="100" w:type="dxa"/>
              <w:left w:w="100" w:type="dxa"/>
              <w:bottom w:w="100" w:type="dxa"/>
              <w:right w:w="100" w:type="dxa"/>
            </w:tcMar>
          </w:tcPr>
          <w:p w14:paraId="2B330DA8" w14:textId="77777777" w:rsidR="00542384" w:rsidRDefault="00956A9B">
            <w:pPr>
              <w:pBdr>
                <w:top w:val="nil"/>
                <w:left w:val="nil"/>
                <w:bottom w:val="nil"/>
                <w:right w:val="nil"/>
                <w:between w:val="nil"/>
              </w:pBdr>
              <w:jc w:val="center"/>
              <w:rPr>
                <w:sz w:val="18"/>
                <w:szCs w:val="18"/>
              </w:rPr>
            </w:pPr>
            <w:r>
              <w:rPr>
                <w:rFonts w:ascii="Calibri" w:hAnsi="Calibri"/>
                <w:sz w:val="18"/>
                <w:szCs w:val="18"/>
              </w:rPr>
              <w:t>1.789</w:t>
            </w:r>
          </w:p>
        </w:tc>
        <w:tc>
          <w:tcPr>
            <w:tcW w:w="1212" w:type="dxa"/>
            <w:tcBorders>
              <w:top w:val="nil"/>
              <w:left w:val="nil"/>
              <w:bottom w:val="nil"/>
              <w:right w:val="nil"/>
            </w:tcBorders>
            <w:tcMar>
              <w:top w:w="100" w:type="dxa"/>
              <w:left w:w="100" w:type="dxa"/>
              <w:bottom w:w="100" w:type="dxa"/>
              <w:right w:w="100" w:type="dxa"/>
            </w:tcMar>
          </w:tcPr>
          <w:p w14:paraId="609F9D40" w14:textId="77777777" w:rsidR="00542384" w:rsidRDefault="00956A9B">
            <w:pPr>
              <w:pBdr>
                <w:top w:val="nil"/>
                <w:left w:val="nil"/>
                <w:bottom w:val="nil"/>
                <w:right w:val="nil"/>
                <w:between w:val="nil"/>
              </w:pBdr>
              <w:jc w:val="center"/>
              <w:rPr>
                <w:sz w:val="18"/>
                <w:szCs w:val="18"/>
              </w:rPr>
            </w:pPr>
            <w:r>
              <w:rPr>
                <w:rFonts w:ascii="Calibri" w:hAnsi="Calibri"/>
                <w:sz w:val="18"/>
                <w:szCs w:val="18"/>
              </w:rPr>
              <w:t>2.626</w:t>
            </w:r>
          </w:p>
        </w:tc>
      </w:tr>
      <w:tr w:rsidR="00542384" w14:paraId="3A46F814" w14:textId="77777777">
        <w:tc>
          <w:tcPr>
            <w:tcW w:w="3300" w:type="dxa"/>
            <w:tcBorders>
              <w:top w:val="nil"/>
              <w:left w:val="nil"/>
              <w:bottom w:val="nil"/>
              <w:right w:val="nil"/>
            </w:tcBorders>
            <w:tcMar>
              <w:top w:w="100" w:type="dxa"/>
              <w:left w:w="100" w:type="dxa"/>
              <w:bottom w:w="100" w:type="dxa"/>
              <w:right w:w="100" w:type="dxa"/>
            </w:tcMar>
          </w:tcPr>
          <w:p w14:paraId="2337BC7B" w14:textId="77777777" w:rsidR="00542384" w:rsidRDefault="00956A9B">
            <w:pPr>
              <w:pBdr>
                <w:top w:val="nil"/>
                <w:left w:val="nil"/>
                <w:bottom w:val="nil"/>
                <w:right w:val="nil"/>
                <w:between w:val="nil"/>
              </w:pBdr>
              <w:jc w:val="center"/>
              <w:rPr>
                <w:sz w:val="18"/>
                <w:szCs w:val="18"/>
              </w:rPr>
            </w:pPr>
            <w:proofErr w:type="spellStart"/>
            <w:r>
              <w:rPr>
                <w:rFonts w:ascii="Calibri" w:hAnsi="Calibri"/>
                <w:sz w:val="18"/>
                <w:szCs w:val="18"/>
              </w:rPr>
              <w:t>mm_beam</w:t>
            </w:r>
            <w:proofErr w:type="spellEnd"/>
            <w:r>
              <w:rPr>
                <w:rFonts w:ascii="Calibri" w:hAnsi="Calibri"/>
                <w:sz w:val="18"/>
                <w:szCs w:val="18"/>
              </w:rPr>
              <w:t xml:space="preserve"> (baseline)</w:t>
            </w:r>
          </w:p>
        </w:tc>
        <w:tc>
          <w:tcPr>
            <w:tcW w:w="1212" w:type="dxa"/>
            <w:tcBorders>
              <w:top w:val="nil"/>
              <w:left w:val="nil"/>
              <w:bottom w:val="nil"/>
              <w:right w:val="nil"/>
            </w:tcBorders>
            <w:tcMar>
              <w:top w:w="100" w:type="dxa"/>
              <w:left w:w="100" w:type="dxa"/>
              <w:bottom w:w="100" w:type="dxa"/>
              <w:right w:w="100" w:type="dxa"/>
            </w:tcMar>
          </w:tcPr>
          <w:p w14:paraId="2C467547" w14:textId="77777777" w:rsidR="00542384" w:rsidRDefault="00956A9B">
            <w:pPr>
              <w:pBdr>
                <w:top w:val="nil"/>
                <w:left w:val="nil"/>
                <w:bottom w:val="nil"/>
                <w:right w:val="nil"/>
                <w:between w:val="nil"/>
              </w:pBdr>
              <w:jc w:val="center"/>
              <w:rPr>
                <w:sz w:val="18"/>
                <w:szCs w:val="18"/>
              </w:rPr>
            </w:pPr>
            <w:r>
              <w:rPr>
                <w:rFonts w:ascii="Calibri" w:hAnsi="Calibri"/>
                <w:sz w:val="18"/>
                <w:szCs w:val="18"/>
              </w:rPr>
              <w:t>0.176</w:t>
            </w:r>
          </w:p>
        </w:tc>
        <w:tc>
          <w:tcPr>
            <w:tcW w:w="1212" w:type="dxa"/>
            <w:tcBorders>
              <w:top w:val="nil"/>
              <w:left w:val="nil"/>
              <w:bottom w:val="nil"/>
              <w:right w:val="nil"/>
            </w:tcBorders>
            <w:tcMar>
              <w:top w:w="100" w:type="dxa"/>
              <w:left w:w="100" w:type="dxa"/>
              <w:bottom w:w="100" w:type="dxa"/>
              <w:right w:w="100" w:type="dxa"/>
            </w:tcMar>
          </w:tcPr>
          <w:p w14:paraId="260E0048" w14:textId="77777777" w:rsidR="00542384" w:rsidRDefault="00956A9B">
            <w:pPr>
              <w:pBdr>
                <w:top w:val="nil"/>
                <w:left w:val="nil"/>
                <w:bottom w:val="nil"/>
                <w:right w:val="nil"/>
                <w:between w:val="nil"/>
              </w:pBdr>
              <w:jc w:val="center"/>
              <w:rPr>
                <w:sz w:val="18"/>
                <w:szCs w:val="18"/>
              </w:rPr>
            </w:pPr>
            <w:r>
              <w:rPr>
                <w:rFonts w:ascii="Calibri" w:hAnsi="Calibri"/>
                <w:sz w:val="18"/>
                <w:szCs w:val="18"/>
              </w:rPr>
              <w:t>0.920</w:t>
            </w:r>
          </w:p>
        </w:tc>
        <w:tc>
          <w:tcPr>
            <w:tcW w:w="1212" w:type="dxa"/>
            <w:tcBorders>
              <w:top w:val="nil"/>
              <w:left w:val="nil"/>
              <w:bottom w:val="nil"/>
              <w:right w:val="nil"/>
            </w:tcBorders>
            <w:tcMar>
              <w:top w:w="100" w:type="dxa"/>
              <w:left w:w="100" w:type="dxa"/>
              <w:bottom w:w="100" w:type="dxa"/>
              <w:right w:w="100" w:type="dxa"/>
            </w:tcMar>
          </w:tcPr>
          <w:p w14:paraId="022D9BAF" w14:textId="77777777" w:rsidR="00542384" w:rsidRDefault="00956A9B">
            <w:pPr>
              <w:pBdr>
                <w:top w:val="nil"/>
                <w:left w:val="nil"/>
                <w:bottom w:val="nil"/>
                <w:right w:val="nil"/>
                <w:between w:val="nil"/>
              </w:pBdr>
              <w:jc w:val="center"/>
              <w:rPr>
                <w:sz w:val="18"/>
                <w:szCs w:val="18"/>
              </w:rPr>
            </w:pPr>
            <w:r>
              <w:rPr>
                <w:rFonts w:ascii="Calibri" w:hAnsi="Calibri"/>
                <w:sz w:val="18"/>
                <w:szCs w:val="18"/>
              </w:rPr>
              <w:t>0.818</w:t>
            </w:r>
          </w:p>
        </w:tc>
        <w:tc>
          <w:tcPr>
            <w:tcW w:w="1212" w:type="dxa"/>
            <w:tcBorders>
              <w:top w:val="nil"/>
              <w:left w:val="nil"/>
              <w:bottom w:val="nil"/>
              <w:right w:val="nil"/>
            </w:tcBorders>
            <w:tcMar>
              <w:top w:w="100" w:type="dxa"/>
              <w:left w:w="100" w:type="dxa"/>
              <w:bottom w:w="100" w:type="dxa"/>
              <w:right w:w="100" w:type="dxa"/>
            </w:tcMar>
          </w:tcPr>
          <w:p w14:paraId="2ABA2DAA" w14:textId="77777777" w:rsidR="00542384" w:rsidRDefault="00956A9B">
            <w:pPr>
              <w:pBdr>
                <w:top w:val="nil"/>
                <w:left w:val="nil"/>
                <w:bottom w:val="nil"/>
                <w:right w:val="nil"/>
                <w:between w:val="nil"/>
              </w:pBdr>
              <w:jc w:val="center"/>
              <w:rPr>
                <w:sz w:val="18"/>
                <w:szCs w:val="18"/>
              </w:rPr>
            </w:pPr>
            <w:r>
              <w:rPr>
                <w:rFonts w:ascii="Calibri" w:hAnsi="Calibri"/>
                <w:sz w:val="18"/>
                <w:szCs w:val="18"/>
              </w:rPr>
              <w:t>1.828</w:t>
            </w:r>
          </w:p>
        </w:tc>
        <w:tc>
          <w:tcPr>
            <w:tcW w:w="1212" w:type="dxa"/>
            <w:tcBorders>
              <w:top w:val="nil"/>
              <w:left w:val="nil"/>
              <w:bottom w:val="nil"/>
              <w:right w:val="nil"/>
            </w:tcBorders>
            <w:tcMar>
              <w:top w:w="100" w:type="dxa"/>
              <w:left w:w="100" w:type="dxa"/>
              <w:bottom w:w="100" w:type="dxa"/>
              <w:right w:w="100" w:type="dxa"/>
            </w:tcMar>
          </w:tcPr>
          <w:p w14:paraId="4376A93A" w14:textId="77777777" w:rsidR="00542384" w:rsidRDefault="00956A9B">
            <w:pPr>
              <w:pBdr>
                <w:top w:val="nil"/>
                <w:left w:val="nil"/>
                <w:bottom w:val="nil"/>
                <w:right w:val="nil"/>
                <w:between w:val="nil"/>
              </w:pBdr>
              <w:jc w:val="center"/>
              <w:rPr>
                <w:sz w:val="18"/>
                <w:szCs w:val="18"/>
              </w:rPr>
            </w:pPr>
            <w:r>
              <w:rPr>
                <w:rFonts w:ascii="Calibri" w:hAnsi="Calibri"/>
                <w:sz w:val="18"/>
                <w:szCs w:val="18"/>
              </w:rPr>
              <w:t>2.805</w:t>
            </w:r>
          </w:p>
        </w:tc>
      </w:tr>
      <w:tr w:rsidR="00542384" w14:paraId="328A1D3B" w14:textId="77777777">
        <w:tc>
          <w:tcPr>
            <w:tcW w:w="3300" w:type="dxa"/>
            <w:tcBorders>
              <w:top w:val="nil"/>
              <w:left w:val="nil"/>
              <w:bottom w:val="nil"/>
              <w:right w:val="nil"/>
            </w:tcBorders>
            <w:tcMar>
              <w:top w:w="100" w:type="dxa"/>
              <w:left w:w="100" w:type="dxa"/>
              <w:bottom w:w="100" w:type="dxa"/>
              <w:right w:w="100" w:type="dxa"/>
            </w:tcMar>
          </w:tcPr>
          <w:p w14:paraId="4FA7E138" w14:textId="77777777" w:rsidR="00542384" w:rsidRDefault="00956A9B">
            <w:pPr>
              <w:pBdr>
                <w:top w:val="nil"/>
                <w:left w:val="nil"/>
                <w:bottom w:val="nil"/>
                <w:right w:val="nil"/>
                <w:between w:val="nil"/>
              </w:pBdr>
              <w:jc w:val="center"/>
              <w:rPr>
                <w:sz w:val="18"/>
                <w:szCs w:val="18"/>
              </w:rPr>
            </w:pPr>
            <w:proofErr w:type="spellStart"/>
            <w:r>
              <w:rPr>
                <w:rFonts w:ascii="Calibri" w:hAnsi="Calibri"/>
                <w:sz w:val="18"/>
                <w:szCs w:val="18"/>
              </w:rPr>
              <w:t>greedy_arc_trans</w:t>
            </w:r>
            <w:proofErr w:type="spellEnd"/>
            <w:r>
              <w:rPr>
                <w:rFonts w:ascii="Calibri" w:hAnsi="Calibri"/>
                <w:sz w:val="18"/>
                <w:szCs w:val="18"/>
              </w:rPr>
              <w:t xml:space="preserve"> (baseline)</w:t>
            </w:r>
          </w:p>
        </w:tc>
        <w:tc>
          <w:tcPr>
            <w:tcW w:w="1212" w:type="dxa"/>
            <w:tcBorders>
              <w:top w:val="nil"/>
              <w:left w:val="nil"/>
              <w:bottom w:val="nil"/>
              <w:right w:val="nil"/>
            </w:tcBorders>
            <w:tcMar>
              <w:top w:w="100" w:type="dxa"/>
              <w:left w:w="100" w:type="dxa"/>
              <w:bottom w:w="100" w:type="dxa"/>
              <w:right w:w="100" w:type="dxa"/>
            </w:tcMar>
          </w:tcPr>
          <w:p w14:paraId="767805E5" w14:textId="77777777" w:rsidR="00542384" w:rsidRDefault="00956A9B">
            <w:pPr>
              <w:pBdr>
                <w:top w:val="nil"/>
                <w:left w:val="nil"/>
                <w:bottom w:val="nil"/>
                <w:right w:val="nil"/>
                <w:between w:val="nil"/>
              </w:pBdr>
              <w:jc w:val="center"/>
              <w:rPr>
                <w:sz w:val="18"/>
                <w:szCs w:val="18"/>
              </w:rPr>
            </w:pPr>
            <w:r>
              <w:rPr>
                <w:rFonts w:ascii="Calibri" w:hAnsi="Calibri"/>
                <w:sz w:val="18"/>
                <w:szCs w:val="18"/>
              </w:rPr>
              <w:t>0.184</w:t>
            </w:r>
          </w:p>
        </w:tc>
        <w:tc>
          <w:tcPr>
            <w:tcW w:w="1212" w:type="dxa"/>
            <w:tcBorders>
              <w:top w:val="nil"/>
              <w:left w:val="nil"/>
              <w:bottom w:val="nil"/>
              <w:right w:val="nil"/>
            </w:tcBorders>
            <w:tcMar>
              <w:top w:w="100" w:type="dxa"/>
              <w:left w:w="100" w:type="dxa"/>
              <w:bottom w:w="100" w:type="dxa"/>
              <w:right w:w="100" w:type="dxa"/>
            </w:tcMar>
          </w:tcPr>
          <w:p w14:paraId="75871940" w14:textId="77777777" w:rsidR="00542384" w:rsidRDefault="00956A9B">
            <w:pPr>
              <w:pBdr>
                <w:top w:val="nil"/>
                <w:left w:val="nil"/>
                <w:bottom w:val="nil"/>
                <w:right w:val="nil"/>
                <w:between w:val="nil"/>
              </w:pBdr>
              <w:jc w:val="center"/>
              <w:rPr>
                <w:sz w:val="18"/>
                <w:szCs w:val="18"/>
              </w:rPr>
            </w:pPr>
            <w:r>
              <w:rPr>
                <w:rFonts w:ascii="Calibri" w:hAnsi="Calibri"/>
                <w:sz w:val="18"/>
                <w:szCs w:val="18"/>
              </w:rPr>
              <w:t>0.909</w:t>
            </w:r>
          </w:p>
        </w:tc>
        <w:tc>
          <w:tcPr>
            <w:tcW w:w="1212" w:type="dxa"/>
            <w:tcBorders>
              <w:top w:val="nil"/>
              <w:left w:val="nil"/>
              <w:bottom w:val="nil"/>
              <w:right w:val="nil"/>
            </w:tcBorders>
            <w:tcMar>
              <w:top w:w="100" w:type="dxa"/>
              <w:left w:w="100" w:type="dxa"/>
              <w:bottom w:w="100" w:type="dxa"/>
              <w:right w:w="100" w:type="dxa"/>
            </w:tcMar>
          </w:tcPr>
          <w:p w14:paraId="5AE09E37" w14:textId="77777777" w:rsidR="00542384" w:rsidRDefault="00956A9B">
            <w:pPr>
              <w:pBdr>
                <w:top w:val="nil"/>
                <w:left w:val="nil"/>
                <w:bottom w:val="nil"/>
                <w:right w:val="nil"/>
                <w:between w:val="nil"/>
              </w:pBdr>
              <w:jc w:val="center"/>
              <w:rPr>
                <w:sz w:val="18"/>
                <w:szCs w:val="18"/>
              </w:rPr>
            </w:pPr>
            <w:r>
              <w:rPr>
                <w:rFonts w:ascii="Calibri" w:hAnsi="Calibri"/>
                <w:sz w:val="18"/>
                <w:szCs w:val="18"/>
              </w:rPr>
              <w:t>0.814</w:t>
            </w:r>
          </w:p>
        </w:tc>
        <w:tc>
          <w:tcPr>
            <w:tcW w:w="1212" w:type="dxa"/>
            <w:tcBorders>
              <w:top w:val="nil"/>
              <w:left w:val="nil"/>
              <w:bottom w:val="nil"/>
              <w:right w:val="nil"/>
            </w:tcBorders>
            <w:tcMar>
              <w:top w:w="100" w:type="dxa"/>
              <w:left w:w="100" w:type="dxa"/>
              <w:bottom w:w="100" w:type="dxa"/>
              <w:right w:w="100" w:type="dxa"/>
            </w:tcMar>
          </w:tcPr>
          <w:p w14:paraId="76228875" w14:textId="77777777" w:rsidR="00542384" w:rsidRDefault="00956A9B">
            <w:pPr>
              <w:pBdr>
                <w:top w:val="nil"/>
                <w:left w:val="nil"/>
                <w:bottom w:val="nil"/>
                <w:right w:val="nil"/>
                <w:between w:val="nil"/>
              </w:pBdr>
              <w:jc w:val="center"/>
              <w:rPr>
                <w:sz w:val="18"/>
                <w:szCs w:val="18"/>
              </w:rPr>
            </w:pPr>
            <w:r>
              <w:rPr>
                <w:rFonts w:ascii="Calibri" w:hAnsi="Calibri"/>
                <w:sz w:val="18"/>
                <w:szCs w:val="18"/>
              </w:rPr>
              <w:t>1.853</w:t>
            </w:r>
          </w:p>
        </w:tc>
        <w:tc>
          <w:tcPr>
            <w:tcW w:w="1212" w:type="dxa"/>
            <w:tcBorders>
              <w:top w:val="nil"/>
              <w:left w:val="nil"/>
              <w:bottom w:val="nil"/>
              <w:right w:val="nil"/>
            </w:tcBorders>
            <w:tcMar>
              <w:top w:w="100" w:type="dxa"/>
              <w:left w:w="100" w:type="dxa"/>
              <w:bottom w:w="100" w:type="dxa"/>
              <w:right w:w="100" w:type="dxa"/>
            </w:tcMar>
          </w:tcPr>
          <w:p w14:paraId="25D9E099" w14:textId="77777777" w:rsidR="00542384" w:rsidRDefault="00956A9B">
            <w:pPr>
              <w:pBdr>
                <w:top w:val="nil"/>
                <w:left w:val="nil"/>
                <w:bottom w:val="nil"/>
                <w:right w:val="nil"/>
                <w:between w:val="nil"/>
              </w:pBdr>
              <w:jc w:val="center"/>
              <w:rPr>
                <w:sz w:val="18"/>
                <w:szCs w:val="18"/>
              </w:rPr>
            </w:pPr>
            <w:r>
              <w:rPr>
                <w:rFonts w:ascii="Calibri" w:hAnsi="Calibri"/>
                <w:sz w:val="18"/>
                <w:szCs w:val="18"/>
              </w:rPr>
              <w:t>3.293</w:t>
            </w:r>
          </w:p>
        </w:tc>
      </w:tr>
      <w:tr w:rsidR="00542384" w14:paraId="4D09074B" w14:textId="77777777">
        <w:tc>
          <w:tcPr>
            <w:tcW w:w="3300" w:type="dxa"/>
            <w:tcBorders>
              <w:top w:val="nil"/>
              <w:left w:val="nil"/>
              <w:bottom w:val="nil"/>
              <w:right w:val="nil"/>
            </w:tcBorders>
            <w:tcMar>
              <w:top w:w="100" w:type="dxa"/>
              <w:left w:w="100" w:type="dxa"/>
              <w:bottom w:w="100" w:type="dxa"/>
              <w:right w:w="100" w:type="dxa"/>
            </w:tcMar>
          </w:tcPr>
          <w:p w14:paraId="77903D7E" w14:textId="77777777" w:rsidR="00542384" w:rsidRDefault="00956A9B">
            <w:pPr>
              <w:pBdr>
                <w:top w:val="nil"/>
                <w:left w:val="nil"/>
                <w:bottom w:val="nil"/>
                <w:right w:val="nil"/>
                <w:between w:val="nil"/>
              </w:pBdr>
              <w:jc w:val="center"/>
              <w:rPr>
                <w:sz w:val="18"/>
                <w:szCs w:val="18"/>
              </w:rPr>
            </w:pPr>
            <w:proofErr w:type="spellStart"/>
            <w:r>
              <w:rPr>
                <w:rFonts w:ascii="Calibri" w:hAnsi="Calibri"/>
                <w:sz w:val="18"/>
                <w:szCs w:val="18"/>
              </w:rPr>
              <w:t>transition_greedy</w:t>
            </w:r>
            <w:proofErr w:type="spellEnd"/>
            <w:r>
              <w:rPr>
                <w:rFonts w:ascii="Calibri" w:hAnsi="Calibri"/>
                <w:sz w:val="18"/>
                <w:szCs w:val="18"/>
              </w:rPr>
              <w:t xml:space="preserve"> (baseline)</w:t>
            </w:r>
          </w:p>
        </w:tc>
        <w:tc>
          <w:tcPr>
            <w:tcW w:w="1212" w:type="dxa"/>
            <w:tcBorders>
              <w:top w:val="nil"/>
              <w:left w:val="nil"/>
              <w:bottom w:val="nil"/>
              <w:right w:val="nil"/>
            </w:tcBorders>
            <w:tcMar>
              <w:top w:w="100" w:type="dxa"/>
              <w:left w:w="100" w:type="dxa"/>
              <w:bottom w:w="100" w:type="dxa"/>
              <w:right w:w="100" w:type="dxa"/>
            </w:tcMar>
          </w:tcPr>
          <w:p w14:paraId="7393FB8A" w14:textId="77777777" w:rsidR="00542384" w:rsidRDefault="00956A9B">
            <w:pPr>
              <w:pBdr>
                <w:top w:val="nil"/>
                <w:left w:val="nil"/>
                <w:bottom w:val="nil"/>
                <w:right w:val="nil"/>
                <w:between w:val="nil"/>
              </w:pBdr>
              <w:jc w:val="center"/>
              <w:rPr>
                <w:sz w:val="18"/>
                <w:szCs w:val="18"/>
              </w:rPr>
            </w:pPr>
            <w:r>
              <w:rPr>
                <w:rFonts w:ascii="Calibri" w:hAnsi="Calibri"/>
                <w:sz w:val="18"/>
                <w:szCs w:val="18"/>
              </w:rPr>
              <w:t>0.199</w:t>
            </w:r>
          </w:p>
        </w:tc>
        <w:tc>
          <w:tcPr>
            <w:tcW w:w="1212" w:type="dxa"/>
            <w:tcBorders>
              <w:top w:val="nil"/>
              <w:left w:val="nil"/>
              <w:bottom w:val="nil"/>
              <w:right w:val="nil"/>
            </w:tcBorders>
            <w:tcMar>
              <w:top w:w="100" w:type="dxa"/>
              <w:left w:w="100" w:type="dxa"/>
              <w:bottom w:w="100" w:type="dxa"/>
              <w:right w:w="100" w:type="dxa"/>
            </w:tcMar>
          </w:tcPr>
          <w:p w14:paraId="0F25C536" w14:textId="77777777" w:rsidR="00542384" w:rsidRDefault="00956A9B">
            <w:pPr>
              <w:pBdr>
                <w:top w:val="nil"/>
                <w:left w:val="nil"/>
                <w:bottom w:val="nil"/>
                <w:right w:val="nil"/>
                <w:between w:val="nil"/>
              </w:pBdr>
              <w:jc w:val="center"/>
              <w:rPr>
                <w:sz w:val="18"/>
                <w:szCs w:val="18"/>
              </w:rPr>
            </w:pPr>
            <w:r>
              <w:rPr>
                <w:rFonts w:ascii="Calibri" w:hAnsi="Calibri"/>
                <w:sz w:val="18"/>
                <w:szCs w:val="18"/>
              </w:rPr>
              <w:t>0.894</w:t>
            </w:r>
          </w:p>
        </w:tc>
        <w:tc>
          <w:tcPr>
            <w:tcW w:w="1212" w:type="dxa"/>
            <w:tcBorders>
              <w:top w:val="nil"/>
              <w:left w:val="nil"/>
              <w:bottom w:val="nil"/>
              <w:right w:val="nil"/>
            </w:tcBorders>
            <w:tcMar>
              <w:top w:w="100" w:type="dxa"/>
              <w:left w:w="100" w:type="dxa"/>
              <w:bottom w:w="100" w:type="dxa"/>
              <w:right w:w="100" w:type="dxa"/>
            </w:tcMar>
          </w:tcPr>
          <w:p w14:paraId="370B67A2" w14:textId="77777777" w:rsidR="00542384" w:rsidRDefault="00956A9B">
            <w:pPr>
              <w:pBdr>
                <w:top w:val="nil"/>
                <w:left w:val="nil"/>
                <w:bottom w:val="nil"/>
                <w:right w:val="nil"/>
                <w:between w:val="nil"/>
              </w:pBdr>
              <w:jc w:val="center"/>
              <w:rPr>
                <w:sz w:val="18"/>
                <w:szCs w:val="18"/>
              </w:rPr>
            </w:pPr>
            <w:r>
              <w:rPr>
                <w:rFonts w:ascii="Calibri" w:hAnsi="Calibri"/>
                <w:sz w:val="18"/>
                <w:szCs w:val="18"/>
              </w:rPr>
              <w:t>0.820</w:t>
            </w:r>
          </w:p>
        </w:tc>
        <w:tc>
          <w:tcPr>
            <w:tcW w:w="1212" w:type="dxa"/>
            <w:tcBorders>
              <w:top w:val="nil"/>
              <w:left w:val="nil"/>
              <w:bottom w:val="nil"/>
              <w:right w:val="nil"/>
            </w:tcBorders>
            <w:tcMar>
              <w:top w:w="100" w:type="dxa"/>
              <w:left w:w="100" w:type="dxa"/>
              <w:bottom w:w="100" w:type="dxa"/>
              <w:right w:w="100" w:type="dxa"/>
            </w:tcMar>
          </w:tcPr>
          <w:p w14:paraId="4B938279" w14:textId="77777777" w:rsidR="00542384" w:rsidRDefault="00956A9B">
            <w:pPr>
              <w:pBdr>
                <w:top w:val="nil"/>
                <w:left w:val="nil"/>
                <w:bottom w:val="nil"/>
                <w:right w:val="nil"/>
                <w:between w:val="nil"/>
              </w:pBdr>
              <w:jc w:val="center"/>
              <w:rPr>
                <w:sz w:val="18"/>
                <w:szCs w:val="18"/>
              </w:rPr>
            </w:pPr>
            <w:r>
              <w:rPr>
                <w:rFonts w:ascii="Calibri" w:hAnsi="Calibri"/>
                <w:sz w:val="18"/>
                <w:szCs w:val="18"/>
              </w:rPr>
              <w:t>1.813</w:t>
            </w:r>
          </w:p>
        </w:tc>
        <w:tc>
          <w:tcPr>
            <w:tcW w:w="1212" w:type="dxa"/>
            <w:tcBorders>
              <w:top w:val="nil"/>
              <w:left w:val="nil"/>
              <w:bottom w:val="nil"/>
              <w:right w:val="nil"/>
            </w:tcBorders>
            <w:tcMar>
              <w:top w:w="100" w:type="dxa"/>
              <w:left w:w="100" w:type="dxa"/>
              <w:bottom w:w="100" w:type="dxa"/>
              <w:right w:w="100" w:type="dxa"/>
            </w:tcMar>
          </w:tcPr>
          <w:p w14:paraId="750146E0" w14:textId="77777777" w:rsidR="00542384" w:rsidRDefault="00956A9B">
            <w:pPr>
              <w:pBdr>
                <w:top w:val="nil"/>
                <w:left w:val="nil"/>
                <w:bottom w:val="nil"/>
                <w:right w:val="nil"/>
                <w:between w:val="nil"/>
              </w:pBdr>
              <w:jc w:val="center"/>
              <w:rPr>
                <w:sz w:val="18"/>
                <w:szCs w:val="18"/>
              </w:rPr>
            </w:pPr>
            <w:r>
              <w:rPr>
                <w:rFonts w:ascii="Calibri" w:hAnsi="Calibri"/>
                <w:sz w:val="18"/>
                <w:szCs w:val="18"/>
              </w:rPr>
              <w:t>3.267</w:t>
            </w:r>
          </w:p>
        </w:tc>
      </w:tr>
      <w:tr w:rsidR="00542384" w14:paraId="2748728C" w14:textId="77777777">
        <w:tc>
          <w:tcPr>
            <w:tcW w:w="3300" w:type="dxa"/>
            <w:tcBorders>
              <w:top w:val="nil"/>
              <w:left w:val="nil"/>
              <w:bottom w:val="nil"/>
              <w:right w:val="nil"/>
            </w:tcBorders>
            <w:tcMar>
              <w:top w:w="100" w:type="dxa"/>
              <w:left w:w="100" w:type="dxa"/>
              <w:bottom w:w="100" w:type="dxa"/>
              <w:right w:w="100" w:type="dxa"/>
            </w:tcMar>
          </w:tcPr>
          <w:p w14:paraId="6E69B544" w14:textId="77777777" w:rsidR="00542384" w:rsidRDefault="00956A9B">
            <w:pPr>
              <w:pBdr>
                <w:top w:val="nil"/>
                <w:left w:val="nil"/>
                <w:bottom w:val="nil"/>
                <w:right w:val="nil"/>
                <w:between w:val="nil"/>
              </w:pBdr>
              <w:jc w:val="center"/>
              <w:rPr>
                <w:sz w:val="18"/>
                <w:szCs w:val="18"/>
              </w:rPr>
            </w:pPr>
            <w:r>
              <w:rPr>
                <w:rFonts w:ascii="Calibri" w:hAnsi="Calibri"/>
                <w:sz w:val="18"/>
                <w:szCs w:val="18"/>
              </w:rPr>
              <w:t>mm_beam_alpha2 (baseline)</w:t>
            </w:r>
          </w:p>
        </w:tc>
        <w:tc>
          <w:tcPr>
            <w:tcW w:w="1212" w:type="dxa"/>
            <w:tcBorders>
              <w:top w:val="nil"/>
              <w:left w:val="nil"/>
              <w:bottom w:val="nil"/>
              <w:right w:val="nil"/>
            </w:tcBorders>
            <w:tcMar>
              <w:top w:w="100" w:type="dxa"/>
              <w:left w:w="100" w:type="dxa"/>
              <w:bottom w:w="100" w:type="dxa"/>
              <w:right w:w="100" w:type="dxa"/>
            </w:tcMar>
          </w:tcPr>
          <w:p w14:paraId="685BD68E" w14:textId="77777777" w:rsidR="00542384" w:rsidRDefault="00956A9B">
            <w:pPr>
              <w:pBdr>
                <w:top w:val="nil"/>
                <w:left w:val="nil"/>
                <w:bottom w:val="nil"/>
                <w:right w:val="nil"/>
                <w:between w:val="nil"/>
              </w:pBdr>
              <w:jc w:val="center"/>
              <w:rPr>
                <w:sz w:val="18"/>
                <w:szCs w:val="18"/>
              </w:rPr>
            </w:pPr>
            <w:r>
              <w:rPr>
                <w:rFonts w:ascii="Calibri" w:hAnsi="Calibri"/>
                <w:sz w:val="18"/>
                <w:szCs w:val="18"/>
              </w:rPr>
              <w:t>0.181</w:t>
            </w:r>
          </w:p>
        </w:tc>
        <w:tc>
          <w:tcPr>
            <w:tcW w:w="1212" w:type="dxa"/>
            <w:tcBorders>
              <w:top w:val="nil"/>
              <w:left w:val="nil"/>
              <w:bottom w:val="nil"/>
              <w:right w:val="nil"/>
            </w:tcBorders>
            <w:tcMar>
              <w:top w:w="100" w:type="dxa"/>
              <w:left w:w="100" w:type="dxa"/>
              <w:bottom w:w="100" w:type="dxa"/>
              <w:right w:w="100" w:type="dxa"/>
            </w:tcMar>
          </w:tcPr>
          <w:p w14:paraId="2642F24F" w14:textId="77777777" w:rsidR="00542384" w:rsidRDefault="00956A9B">
            <w:pPr>
              <w:pBdr>
                <w:top w:val="nil"/>
                <w:left w:val="nil"/>
                <w:bottom w:val="nil"/>
                <w:right w:val="nil"/>
                <w:between w:val="nil"/>
              </w:pBdr>
              <w:jc w:val="center"/>
              <w:rPr>
                <w:sz w:val="18"/>
                <w:szCs w:val="18"/>
              </w:rPr>
            </w:pPr>
            <w:r>
              <w:rPr>
                <w:rFonts w:ascii="Calibri" w:hAnsi="Calibri"/>
                <w:sz w:val="18"/>
                <w:szCs w:val="18"/>
              </w:rPr>
              <w:t>0.945</w:t>
            </w:r>
          </w:p>
        </w:tc>
        <w:tc>
          <w:tcPr>
            <w:tcW w:w="1212" w:type="dxa"/>
            <w:tcBorders>
              <w:top w:val="nil"/>
              <w:left w:val="nil"/>
              <w:bottom w:val="nil"/>
              <w:right w:val="nil"/>
            </w:tcBorders>
            <w:tcMar>
              <w:top w:w="100" w:type="dxa"/>
              <w:left w:w="100" w:type="dxa"/>
              <w:bottom w:w="100" w:type="dxa"/>
              <w:right w:w="100" w:type="dxa"/>
            </w:tcMar>
          </w:tcPr>
          <w:p w14:paraId="715689AD" w14:textId="77777777" w:rsidR="00542384" w:rsidRDefault="00956A9B">
            <w:pPr>
              <w:pBdr>
                <w:top w:val="nil"/>
                <w:left w:val="nil"/>
                <w:bottom w:val="nil"/>
                <w:right w:val="nil"/>
                <w:between w:val="nil"/>
              </w:pBdr>
              <w:jc w:val="center"/>
              <w:rPr>
                <w:sz w:val="18"/>
                <w:szCs w:val="18"/>
              </w:rPr>
            </w:pPr>
            <w:r>
              <w:rPr>
                <w:rFonts w:ascii="Calibri" w:hAnsi="Calibri"/>
                <w:sz w:val="18"/>
                <w:szCs w:val="18"/>
              </w:rPr>
              <w:t>0.807</w:t>
            </w:r>
          </w:p>
        </w:tc>
        <w:tc>
          <w:tcPr>
            <w:tcW w:w="1212" w:type="dxa"/>
            <w:tcBorders>
              <w:top w:val="nil"/>
              <w:left w:val="nil"/>
              <w:bottom w:val="nil"/>
              <w:right w:val="nil"/>
            </w:tcBorders>
            <w:tcMar>
              <w:top w:w="100" w:type="dxa"/>
              <w:left w:w="100" w:type="dxa"/>
              <w:bottom w:w="100" w:type="dxa"/>
              <w:right w:w="100" w:type="dxa"/>
            </w:tcMar>
          </w:tcPr>
          <w:p w14:paraId="1FECAEE8" w14:textId="77777777" w:rsidR="00542384" w:rsidRDefault="00956A9B">
            <w:pPr>
              <w:pBdr>
                <w:top w:val="nil"/>
                <w:left w:val="nil"/>
                <w:bottom w:val="nil"/>
                <w:right w:val="nil"/>
                <w:between w:val="nil"/>
              </w:pBdr>
              <w:jc w:val="center"/>
              <w:rPr>
                <w:sz w:val="18"/>
                <w:szCs w:val="18"/>
              </w:rPr>
            </w:pPr>
            <w:r>
              <w:rPr>
                <w:rFonts w:ascii="Calibri" w:hAnsi="Calibri"/>
                <w:sz w:val="18"/>
                <w:szCs w:val="18"/>
              </w:rPr>
              <w:t>1.907</w:t>
            </w:r>
          </w:p>
        </w:tc>
        <w:tc>
          <w:tcPr>
            <w:tcW w:w="1212" w:type="dxa"/>
            <w:tcBorders>
              <w:top w:val="nil"/>
              <w:left w:val="nil"/>
              <w:bottom w:val="nil"/>
              <w:right w:val="nil"/>
            </w:tcBorders>
            <w:tcMar>
              <w:top w:w="100" w:type="dxa"/>
              <w:left w:w="100" w:type="dxa"/>
              <w:bottom w:w="100" w:type="dxa"/>
              <w:right w:w="100" w:type="dxa"/>
            </w:tcMar>
          </w:tcPr>
          <w:p w14:paraId="55FEB3E6" w14:textId="77777777" w:rsidR="00542384" w:rsidRDefault="00956A9B">
            <w:pPr>
              <w:pBdr>
                <w:top w:val="nil"/>
                <w:left w:val="nil"/>
                <w:bottom w:val="nil"/>
                <w:right w:val="nil"/>
                <w:between w:val="nil"/>
              </w:pBdr>
              <w:jc w:val="center"/>
              <w:rPr>
                <w:sz w:val="18"/>
                <w:szCs w:val="18"/>
              </w:rPr>
            </w:pPr>
            <w:r>
              <w:rPr>
                <w:rFonts w:ascii="Calibri" w:hAnsi="Calibri"/>
                <w:sz w:val="18"/>
                <w:szCs w:val="18"/>
              </w:rPr>
              <w:t>2.895</w:t>
            </w:r>
          </w:p>
        </w:tc>
      </w:tr>
      <w:tr w:rsidR="00542384" w14:paraId="1A0556DB" w14:textId="77777777">
        <w:tc>
          <w:tcPr>
            <w:tcW w:w="3300" w:type="dxa"/>
            <w:tcBorders>
              <w:top w:val="nil"/>
              <w:left w:val="nil"/>
              <w:bottom w:val="nil"/>
              <w:right w:val="nil"/>
            </w:tcBorders>
            <w:tcMar>
              <w:top w:w="100" w:type="dxa"/>
              <w:left w:w="100" w:type="dxa"/>
              <w:bottom w:w="100" w:type="dxa"/>
              <w:right w:w="100" w:type="dxa"/>
            </w:tcMar>
          </w:tcPr>
          <w:p w14:paraId="215F1F3B" w14:textId="77777777" w:rsidR="00542384" w:rsidRDefault="00956A9B">
            <w:pPr>
              <w:pBdr>
                <w:top w:val="nil"/>
                <w:left w:val="nil"/>
                <w:bottom w:val="nil"/>
                <w:right w:val="nil"/>
                <w:between w:val="nil"/>
              </w:pBdr>
              <w:jc w:val="center"/>
              <w:rPr>
                <w:sz w:val="18"/>
                <w:szCs w:val="18"/>
              </w:rPr>
            </w:pPr>
            <w:proofErr w:type="spellStart"/>
            <w:r>
              <w:rPr>
                <w:rFonts w:ascii="Calibri" w:hAnsi="Calibri"/>
                <w:sz w:val="18"/>
                <w:szCs w:val="18"/>
              </w:rPr>
              <w:t>forward_beam</w:t>
            </w:r>
            <w:proofErr w:type="spellEnd"/>
            <w:r>
              <w:rPr>
                <w:rFonts w:ascii="Calibri" w:hAnsi="Calibri"/>
                <w:sz w:val="18"/>
                <w:szCs w:val="18"/>
              </w:rPr>
              <w:t xml:space="preserve"> (baseline)</w:t>
            </w:r>
          </w:p>
        </w:tc>
        <w:tc>
          <w:tcPr>
            <w:tcW w:w="1212" w:type="dxa"/>
            <w:tcBorders>
              <w:top w:val="nil"/>
              <w:left w:val="nil"/>
              <w:bottom w:val="nil"/>
              <w:right w:val="nil"/>
            </w:tcBorders>
            <w:tcMar>
              <w:top w:w="100" w:type="dxa"/>
              <w:left w:w="100" w:type="dxa"/>
              <w:bottom w:w="100" w:type="dxa"/>
              <w:right w:w="100" w:type="dxa"/>
            </w:tcMar>
          </w:tcPr>
          <w:p w14:paraId="593DE104" w14:textId="77777777" w:rsidR="00542384" w:rsidRDefault="00956A9B">
            <w:pPr>
              <w:pBdr>
                <w:top w:val="nil"/>
                <w:left w:val="nil"/>
                <w:bottom w:val="nil"/>
                <w:right w:val="nil"/>
                <w:between w:val="nil"/>
              </w:pBdr>
              <w:jc w:val="center"/>
              <w:rPr>
                <w:sz w:val="18"/>
                <w:szCs w:val="18"/>
              </w:rPr>
            </w:pPr>
            <w:r>
              <w:rPr>
                <w:rFonts w:ascii="Calibri" w:hAnsi="Calibri"/>
                <w:sz w:val="18"/>
                <w:szCs w:val="18"/>
              </w:rPr>
              <w:t>0.185</w:t>
            </w:r>
          </w:p>
        </w:tc>
        <w:tc>
          <w:tcPr>
            <w:tcW w:w="1212" w:type="dxa"/>
            <w:tcBorders>
              <w:top w:val="nil"/>
              <w:left w:val="nil"/>
              <w:bottom w:val="nil"/>
              <w:right w:val="nil"/>
            </w:tcBorders>
            <w:tcMar>
              <w:top w:w="100" w:type="dxa"/>
              <w:left w:w="100" w:type="dxa"/>
              <w:bottom w:w="100" w:type="dxa"/>
              <w:right w:w="100" w:type="dxa"/>
            </w:tcMar>
          </w:tcPr>
          <w:p w14:paraId="35EE3457" w14:textId="77777777" w:rsidR="00542384" w:rsidRDefault="00956A9B">
            <w:pPr>
              <w:pBdr>
                <w:top w:val="nil"/>
                <w:left w:val="nil"/>
                <w:bottom w:val="nil"/>
                <w:right w:val="nil"/>
                <w:between w:val="nil"/>
              </w:pBdr>
              <w:jc w:val="center"/>
              <w:rPr>
                <w:sz w:val="18"/>
                <w:szCs w:val="18"/>
              </w:rPr>
            </w:pPr>
            <w:r>
              <w:rPr>
                <w:rFonts w:ascii="Calibri" w:hAnsi="Calibri"/>
                <w:sz w:val="18"/>
                <w:szCs w:val="18"/>
              </w:rPr>
              <w:t>0.934</w:t>
            </w:r>
          </w:p>
        </w:tc>
        <w:tc>
          <w:tcPr>
            <w:tcW w:w="1212" w:type="dxa"/>
            <w:tcBorders>
              <w:top w:val="nil"/>
              <w:left w:val="nil"/>
              <w:bottom w:val="nil"/>
              <w:right w:val="nil"/>
            </w:tcBorders>
            <w:tcMar>
              <w:top w:w="100" w:type="dxa"/>
              <w:left w:w="100" w:type="dxa"/>
              <w:bottom w:w="100" w:type="dxa"/>
              <w:right w:w="100" w:type="dxa"/>
            </w:tcMar>
          </w:tcPr>
          <w:p w14:paraId="0E5AB7F0" w14:textId="77777777" w:rsidR="00542384" w:rsidRDefault="00956A9B">
            <w:pPr>
              <w:pBdr>
                <w:top w:val="nil"/>
                <w:left w:val="nil"/>
                <w:bottom w:val="nil"/>
                <w:right w:val="nil"/>
                <w:between w:val="nil"/>
              </w:pBdr>
              <w:jc w:val="center"/>
              <w:rPr>
                <w:sz w:val="18"/>
                <w:szCs w:val="18"/>
              </w:rPr>
            </w:pPr>
            <w:r>
              <w:rPr>
                <w:rFonts w:ascii="Calibri" w:hAnsi="Calibri"/>
                <w:sz w:val="18"/>
                <w:szCs w:val="18"/>
              </w:rPr>
              <w:t>0.807</w:t>
            </w:r>
          </w:p>
        </w:tc>
        <w:tc>
          <w:tcPr>
            <w:tcW w:w="1212" w:type="dxa"/>
            <w:tcBorders>
              <w:top w:val="nil"/>
              <w:left w:val="nil"/>
              <w:bottom w:val="nil"/>
              <w:right w:val="nil"/>
            </w:tcBorders>
            <w:tcMar>
              <w:top w:w="100" w:type="dxa"/>
              <w:left w:w="100" w:type="dxa"/>
              <w:bottom w:w="100" w:type="dxa"/>
              <w:right w:w="100" w:type="dxa"/>
            </w:tcMar>
          </w:tcPr>
          <w:p w14:paraId="494F2CDB" w14:textId="77777777" w:rsidR="00542384" w:rsidRDefault="00956A9B">
            <w:pPr>
              <w:pBdr>
                <w:top w:val="nil"/>
                <w:left w:val="nil"/>
                <w:bottom w:val="nil"/>
                <w:right w:val="nil"/>
                <w:between w:val="nil"/>
              </w:pBdr>
              <w:jc w:val="center"/>
              <w:rPr>
                <w:sz w:val="18"/>
                <w:szCs w:val="18"/>
              </w:rPr>
            </w:pPr>
            <w:r>
              <w:rPr>
                <w:rFonts w:ascii="Calibri" w:hAnsi="Calibri"/>
                <w:sz w:val="18"/>
                <w:szCs w:val="18"/>
              </w:rPr>
              <w:t>1.903</w:t>
            </w:r>
          </w:p>
        </w:tc>
        <w:tc>
          <w:tcPr>
            <w:tcW w:w="1212" w:type="dxa"/>
            <w:tcBorders>
              <w:top w:val="nil"/>
              <w:left w:val="nil"/>
              <w:bottom w:val="nil"/>
              <w:right w:val="nil"/>
            </w:tcBorders>
            <w:tcMar>
              <w:top w:w="100" w:type="dxa"/>
              <w:left w:w="100" w:type="dxa"/>
              <w:bottom w:w="100" w:type="dxa"/>
              <w:right w:w="100" w:type="dxa"/>
            </w:tcMar>
          </w:tcPr>
          <w:p w14:paraId="7D78B003" w14:textId="77777777" w:rsidR="00542384" w:rsidRDefault="00956A9B">
            <w:pPr>
              <w:pBdr>
                <w:top w:val="nil"/>
                <w:left w:val="nil"/>
                <w:bottom w:val="nil"/>
                <w:right w:val="nil"/>
                <w:between w:val="nil"/>
              </w:pBdr>
              <w:jc w:val="center"/>
              <w:rPr>
                <w:sz w:val="18"/>
                <w:szCs w:val="18"/>
              </w:rPr>
            </w:pPr>
            <w:r>
              <w:rPr>
                <w:rFonts w:ascii="Calibri" w:hAnsi="Calibri"/>
                <w:sz w:val="18"/>
                <w:szCs w:val="18"/>
              </w:rPr>
              <w:t>3.129</w:t>
            </w:r>
          </w:p>
        </w:tc>
      </w:tr>
      <w:tr w:rsidR="00542384" w14:paraId="1D70167B" w14:textId="77777777">
        <w:tc>
          <w:tcPr>
            <w:tcW w:w="3300" w:type="dxa"/>
            <w:tcBorders>
              <w:top w:val="nil"/>
              <w:left w:val="nil"/>
              <w:bottom w:val="nil"/>
              <w:right w:val="nil"/>
            </w:tcBorders>
            <w:tcMar>
              <w:top w:w="100" w:type="dxa"/>
              <w:left w:w="100" w:type="dxa"/>
              <w:bottom w:w="100" w:type="dxa"/>
              <w:right w:w="100" w:type="dxa"/>
            </w:tcMar>
          </w:tcPr>
          <w:p w14:paraId="59E1DB76" w14:textId="77777777" w:rsidR="00542384" w:rsidRDefault="00956A9B">
            <w:pPr>
              <w:pBdr>
                <w:top w:val="nil"/>
                <w:left w:val="nil"/>
                <w:bottom w:val="nil"/>
                <w:right w:val="nil"/>
                <w:between w:val="nil"/>
              </w:pBdr>
              <w:jc w:val="center"/>
              <w:rPr>
                <w:sz w:val="18"/>
                <w:szCs w:val="18"/>
              </w:rPr>
            </w:pPr>
            <w:proofErr w:type="spellStart"/>
            <w:r>
              <w:rPr>
                <w:rFonts w:ascii="Calibri" w:hAnsi="Calibri"/>
                <w:sz w:val="18"/>
                <w:szCs w:val="18"/>
              </w:rPr>
              <w:t>bibs_stoch_repair</w:t>
            </w:r>
            <w:proofErr w:type="spellEnd"/>
          </w:p>
        </w:tc>
        <w:tc>
          <w:tcPr>
            <w:tcW w:w="1212" w:type="dxa"/>
            <w:tcBorders>
              <w:top w:val="nil"/>
              <w:left w:val="nil"/>
              <w:bottom w:val="nil"/>
              <w:right w:val="nil"/>
            </w:tcBorders>
            <w:tcMar>
              <w:top w:w="100" w:type="dxa"/>
              <w:left w:w="100" w:type="dxa"/>
              <w:bottom w:w="100" w:type="dxa"/>
              <w:right w:w="100" w:type="dxa"/>
            </w:tcMar>
          </w:tcPr>
          <w:p w14:paraId="48AD17C8" w14:textId="77777777" w:rsidR="00542384" w:rsidRDefault="00956A9B">
            <w:pPr>
              <w:pBdr>
                <w:top w:val="nil"/>
                <w:left w:val="nil"/>
                <w:bottom w:val="nil"/>
                <w:right w:val="nil"/>
                <w:between w:val="nil"/>
              </w:pBdr>
              <w:jc w:val="center"/>
              <w:rPr>
                <w:sz w:val="18"/>
                <w:szCs w:val="18"/>
              </w:rPr>
            </w:pPr>
            <w:r>
              <w:rPr>
                <w:rFonts w:ascii="Calibri" w:hAnsi="Calibri"/>
                <w:sz w:val="18"/>
                <w:szCs w:val="18"/>
              </w:rPr>
              <w:t>0.184</w:t>
            </w:r>
          </w:p>
        </w:tc>
        <w:tc>
          <w:tcPr>
            <w:tcW w:w="1212" w:type="dxa"/>
            <w:tcBorders>
              <w:top w:val="nil"/>
              <w:left w:val="nil"/>
              <w:bottom w:val="nil"/>
              <w:right w:val="nil"/>
            </w:tcBorders>
            <w:tcMar>
              <w:top w:w="100" w:type="dxa"/>
              <w:left w:w="100" w:type="dxa"/>
              <w:bottom w:w="100" w:type="dxa"/>
              <w:right w:w="100" w:type="dxa"/>
            </w:tcMar>
          </w:tcPr>
          <w:p w14:paraId="33762C4C" w14:textId="77777777" w:rsidR="00542384" w:rsidRDefault="00956A9B">
            <w:pPr>
              <w:pBdr>
                <w:top w:val="nil"/>
                <w:left w:val="nil"/>
                <w:bottom w:val="nil"/>
                <w:right w:val="nil"/>
                <w:between w:val="nil"/>
              </w:pBdr>
              <w:jc w:val="center"/>
              <w:rPr>
                <w:sz w:val="18"/>
                <w:szCs w:val="18"/>
              </w:rPr>
            </w:pPr>
            <w:r>
              <w:rPr>
                <w:rFonts w:ascii="Calibri" w:hAnsi="Calibri"/>
                <w:sz w:val="18"/>
                <w:szCs w:val="18"/>
              </w:rPr>
              <w:t>1.100</w:t>
            </w:r>
          </w:p>
        </w:tc>
        <w:tc>
          <w:tcPr>
            <w:tcW w:w="1212" w:type="dxa"/>
            <w:tcBorders>
              <w:top w:val="nil"/>
              <w:left w:val="nil"/>
              <w:bottom w:val="nil"/>
              <w:right w:val="nil"/>
            </w:tcBorders>
            <w:tcMar>
              <w:top w:w="100" w:type="dxa"/>
              <w:left w:w="100" w:type="dxa"/>
              <w:bottom w:w="100" w:type="dxa"/>
              <w:right w:w="100" w:type="dxa"/>
            </w:tcMar>
          </w:tcPr>
          <w:p w14:paraId="578E34E0" w14:textId="77777777" w:rsidR="00542384" w:rsidRDefault="00956A9B">
            <w:pPr>
              <w:pBdr>
                <w:top w:val="nil"/>
                <w:left w:val="nil"/>
                <w:bottom w:val="nil"/>
                <w:right w:val="nil"/>
                <w:between w:val="nil"/>
              </w:pBdr>
              <w:jc w:val="center"/>
              <w:rPr>
                <w:sz w:val="18"/>
                <w:szCs w:val="18"/>
              </w:rPr>
            </w:pPr>
            <w:r>
              <w:rPr>
                <w:rFonts w:ascii="Calibri" w:hAnsi="Calibri"/>
                <w:sz w:val="18"/>
                <w:szCs w:val="18"/>
              </w:rPr>
              <w:t>0.736</w:t>
            </w:r>
          </w:p>
        </w:tc>
        <w:tc>
          <w:tcPr>
            <w:tcW w:w="1212" w:type="dxa"/>
            <w:tcBorders>
              <w:top w:val="nil"/>
              <w:left w:val="nil"/>
              <w:bottom w:val="nil"/>
              <w:right w:val="nil"/>
            </w:tcBorders>
            <w:tcMar>
              <w:top w:w="100" w:type="dxa"/>
              <w:left w:w="100" w:type="dxa"/>
              <w:bottom w:w="100" w:type="dxa"/>
              <w:right w:w="100" w:type="dxa"/>
            </w:tcMar>
          </w:tcPr>
          <w:p w14:paraId="058F6A58" w14:textId="77777777" w:rsidR="00542384" w:rsidRDefault="00956A9B">
            <w:pPr>
              <w:pBdr>
                <w:top w:val="nil"/>
                <w:left w:val="nil"/>
                <w:bottom w:val="nil"/>
                <w:right w:val="nil"/>
                <w:between w:val="nil"/>
              </w:pBdr>
              <w:jc w:val="center"/>
              <w:rPr>
                <w:sz w:val="18"/>
                <w:szCs w:val="18"/>
              </w:rPr>
            </w:pPr>
            <w:r>
              <w:rPr>
                <w:rFonts w:ascii="Calibri" w:hAnsi="Calibri"/>
                <w:sz w:val="18"/>
                <w:szCs w:val="18"/>
              </w:rPr>
              <w:t>2.282</w:t>
            </w:r>
          </w:p>
        </w:tc>
        <w:tc>
          <w:tcPr>
            <w:tcW w:w="1212" w:type="dxa"/>
            <w:tcBorders>
              <w:top w:val="nil"/>
              <w:left w:val="nil"/>
              <w:bottom w:val="nil"/>
              <w:right w:val="nil"/>
            </w:tcBorders>
            <w:tcMar>
              <w:top w:w="100" w:type="dxa"/>
              <w:left w:w="100" w:type="dxa"/>
              <w:bottom w:w="100" w:type="dxa"/>
              <w:right w:w="100" w:type="dxa"/>
            </w:tcMar>
          </w:tcPr>
          <w:p w14:paraId="69EF53D6" w14:textId="77777777" w:rsidR="00542384" w:rsidRDefault="00956A9B">
            <w:pPr>
              <w:pBdr>
                <w:top w:val="nil"/>
                <w:left w:val="nil"/>
                <w:bottom w:val="nil"/>
                <w:right w:val="nil"/>
                <w:between w:val="nil"/>
              </w:pBdr>
              <w:jc w:val="center"/>
              <w:rPr>
                <w:sz w:val="18"/>
                <w:szCs w:val="18"/>
              </w:rPr>
            </w:pPr>
            <w:r>
              <w:rPr>
                <w:rFonts w:ascii="Calibri" w:hAnsi="Calibri"/>
                <w:sz w:val="18"/>
                <w:szCs w:val="18"/>
              </w:rPr>
              <w:t>3.168</w:t>
            </w:r>
          </w:p>
        </w:tc>
      </w:tr>
      <w:tr w:rsidR="00542384" w14:paraId="472DA600" w14:textId="77777777">
        <w:tc>
          <w:tcPr>
            <w:tcW w:w="3300" w:type="dxa"/>
            <w:tcBorders>
              <w:top w:val="nil"/>
              <w:left w:val="nil"/>
              <w:bottom w:val="nil"/>
              <w:right w:val="nil"/>
            </w:tcBorders>
            <w:tcMar>
              <w:top w:w="100" w:type="dxa"/>
              <w:left w:w="100" w:type="dxa"/>
              <w:bottom w:w="100" w:type="dxa"/>
              <w:right w:w="100" w:type="dxa"/>
            </w:tcMar>
          </w:tcPr>
          <w:p w14:paraId="701B2913" w14:textId="77777777" w:rsidR="00542384" w:rsidRDefault="00956A9B">
            <w:pPr>
              <w:pBdr>
                <w:top w:val="nil"/>
                <w:left w:val="nil"/>
                <w:bottom w:val="nil"/>
                <w:right w:val="nil"/>
                <w:between w:val="nil"/>
              </w:pBdr>
              <w:jc w:val="center"/>
              <w:rPr>
                <w:sz w:val="18"/>
                <w:szCs w:val="18"/>
              </w:rPr>
            </w:pPr>
            <w:proofErr w:type="spellStart"/>
            <w:r>
              <w:rPr>
                <w:rFonts w:ascii="Calibri" w:hAnsi="Calibri"/>
                <w:sz w:val="18"/>
                <w:szCs w:val="18"/>
              </w:rPr>
              <w:t>bibs_repair</w:t>
            </w:r>
            <w:proofErr w:type="spellEnd"/>
          </w:p>
        </w:tc>
        <w:tc>
          <w:tcPr>
            <w:tcW w:w="1212" w:type="dxa"/>
            <w:tcBorders>
              <w:top w:val="nil"/>
              <w:left w:val="nil"/>
              <w:bottom w:val="nil"/>
              <w:right w:val="nil"/>
            </w:tcBorders>
            <w:tcMar>
              <w:top w:w="100" w:type="dxa"/>
              <w:left w:w="100" w:type="dxa"/>
              <w:bottom w:w="100" w:type="dxa"/>
              <w:right w:w="100" w:type="dxa"/>
            </w:tcMar>
          </w:tcPr>
          <w:p w14:paraId="5D03A72D" w14:textId="77777777" w:rsidR="00542384" w:rsidRDefault="00956A9B">
            <w:pPr>
              <w:pBdr>
                <w:top w:val="nil"/>
                <w:left w:val="nil"/>
                <w:bottom w:val="nil"/>
                <w:right w:val="nil"/>
                <w:between w:val="nil"/>
              </w:pBdr>
              <w:jc w:val="center"/>
              <w:rPr>
                <w:sz w:val="18"/>
                <w:szCs w:val="18"/>
              </w:rPr>
            </w:pPr>
            <w:r>
              <w:rPr>
                <w:rFonts w:ascii="Calibri" w:hAnsi="Calibri"/>
                <w:sz w:val="18"/>
                <w:szCs w:val="18"/>
              </w:rPr>
              <w:t>0.184</w:t>
            </w:r>
          </w:p>
        </w:tc>
        <w:tc>
          <w:tcPr>
            <w:tcW w:w="1212" w:type="dxa"/>
            <w:tcBorders>
              <w:top w:val="nil"/>
              <w:left w:val="nil"/>
              <w:bottom w:val="nil"/>
              <w:right w:val="nil"/>
            </w:tcBorders>
            <w:tcMar>
              <w:top w:w="100" w:type="dxa"/>
              <w:left w:w="100" w:type="dxa"/>
              <w:bottom w:w="100" w:type="dxa"/>
              <w:right w:w="100" w:type="dxa"/>
            </w:tcMar>
          </w:tcPr>
          <w:p w14:paraId="70314B20" w14:textId="77777777" w:rsidR="00542384" w:rsidRDefault="00956A9B">
            <w:pPr>
              <w:pBdr>
                <w:top w:val="nil"/>
                <w:left w:val="nil"/>
                <w:bottom w:val="nil"/>
                <w:right w:val="nil"/>
                <w:between w:val="nil"/>
              </w:pBdr>
              <w:jc w:val="center"/>
              <w:rPr>
                <w:sz w:val="18"/>
                <w:szCs w:val="18"/>
              </w:rPr>
            </w:pPr>
            <w:r>
              <w:rPr>
                <w:rFonts w:ascii="Calibri" w:hAnsi="Calibri"/>
                <w:sz w:val="18"/>
                <w:szCs w:val="18"/>
              </w:rPr>
              <w:t>1.098</w:t>
            </w:r>
          </w:p>
        </w:tc>
        <w:tc>
          <w:tcPr>
            <w:tcW w:w="1212" w:type="dxa"/>
            <w:tcBorders>
              <w:top w:val="nil"/>
              <w:left w:val="nil"/>
              <w:bottom w:val="nil"/>
              <w:right w:val="nil"/>
            </w:tcBorders>
            <w:tcMar>
              <w:top w:w="100" w:type="dxa"/>
              <w:left w:w="100" w:type="dxa"/>
              <w:bottom w:w="100" w:type="dxa"/>
              <w:right w:w="100" w:type="dxa"/>
            </w:tcMar>
          </w:tcPr>
          <w:p w14:paraId="2E1C0C67" w14:textId="77777777" w:rsidR="00542384" w:rsidRDefault="00956A9B">
            <w:pPr>
              <w:pBdr>
                <w:top w:val="nil"/>
                <w:left w:val="nil"/>
                <w:bottom w:val="nil"/>
                <w:right w:val="nil"/>
                <w:between w:val="nil"/>
              </w:pBdr>
              <w:jc w:val="center"/>
              <w:rPr>
                <w:sz w:val="18"/>
                <w:szCs w:val="18"/>
              </w:rPr>
            </w:pPr>
            <w:r>
              <w:rPr>
                <w:rFonts w:ascii="Calibri" w:hAnsi="Calibri"/>
                <w:sz w:val="18"/>
                <w:szCs w:val="18"/>
              </w:rPr>
              <w:t>0.736</w:t>
            </w:r>
          </w:p>
        </w:tc>
        <w:tc>
          <w:tcPr>
            <w:tcW w:w="1212" w:type="dxa"/>
            <w:tcBorders>
              <w:top w:val="nil"/>
              <w:left w:val="nil"/>
              <w:bottom w:val="nil"/>
              <w:right w:val="nil"/>
            </w:tcBorders>
            <w:tcMar>
              <w:top w:w="100" w:type="dxa"/>
              <w:left w:w="100" w:type="dxa"/>
              <w:bottom w:w="100" w:type="dxa"/>
              <w:right w:w="100" w:type="dxa"/>
            </w:tcMar>
          </w:tcPr>
          <w:p w14:paraId="051495FA" w14:textId="77777777" w:rsidR="00542384" w:rsidRDefault="00956A9B">
            <w:pPr>
              <w:pBdr>
                <w:top w:val="nil"/>
                <w:left w:val="nil"/>
                <w:bottom w:val="nil"/>
                <w:right w:val="nil"/>
                <w:between w:val="nil"/>
              </w:pBdr>
              <w:jc w:val="center"/>
              <w:rPr>
                <w:sz w:val="18"/>
                <w:szCs w:val="18"/>
              </w:rPr>
            </w:pPr>
            <w:r>
              <w:rPr>
                <w:rFonts w:ascii="Calibri" w:hAnsi="Calibri"/>
                <w:sz w:val="18"/>
                <w:szCs w:val="18"/>
              </w:rPr>
              <w:t>2.284</w:t>
            </w:r>
          </w:p>
        </w:tc>
        <w:tc>
          <w:tcPr>
            <w:tcW w:w="1212" w:type="dxa"/>
            <w:tcBorders>
              <w:top w:val="nil"/>
              <w:left w:val="nil"/>
              <w:bottom w:val="nil"/>
              <w:right w:val="nil"/>
            </w:tcBorders>
            <w:tcMar>
              <w:top w:w="100" w:type="dxa"/>
              <w:left w:w="100" w:type="dxa"/>
              <w:bottom w:w="100" w:type="dxa"/>
              <w:right w:w="100" w:type="dxa"/>
            </w:tcMar>
          </w:tcPr>
          <w:p w14:paraId="01CA4109" w14:textId="77777777" w:rsidR="00542384" w:rsidRDefault="00956A9B">
            <w:pPr>
              <w:pBdr>
                <w:top w:val="nil"/>
                <w:left w:val="nil"/>
                <w:bottom w:val="nil"/>
                <w:right w:val="nil"/>
                <w:between w:val="nil"/>
              </w:pBdr>
              <w:jc w:val="center"/>
              <w:rPr>
                <w:sz w:val="18"/>
                <w:szCs w:val="18"/>
              </w:rPr>
            </w:pPr>
            <w:r>
              <w:rPr>
                <w:rFonts w:ascii="Calibri" w:hAnsi="Calibri"/>
                <w:sz w:val="18"/>
                <w:szCs w:val="18"/>
              </w:rPr>
              <w:t>3.167</w:t>
            </w:r>
          </w:p>
        </w:tc>
      </w:tr>
      <w:tr w:rsidR="00542384" w14:paraId="68238158" w14:textId="77777777">
        <w:tc>
          <w:tcPr>
            <w:tcW w:w="3300" w:type="dxa"/>
            <w:tcBorders>
              <w:top w:val="nil"/>
              <w:left w:val="nil"/>
              <w:bottom w:val="nil"/>
              <w:right w:val="nil"/>
            </w:tcBorders>
            <w:tcMar>
              <w:top w:w="100" w:type="dxa"/>
              <w:left w:w="100" w:type="dxa"/>
              <w:bottom w:w="100" w:type="dxa"/>
              <w:right w:w="100" w:type="dxa"/>
            </w:tcMar>
          </w:tcPr>
          <w:p w14:paraId="3D461C87" w14:textId="77777777" w:rsidR="00542384" w:rsidRDefault="00956A9B">
            <w:pPr>
              <w:pBdr>
                <w:top w:val="nil"/>
                <w:left w:val="nil"/>
                <w:bottom w:val="nil"/>
                <w:right w:val="nil"/>
                <w:between w:val="nil"/>
              </w:pBdr>
              <w:jc w:val="center"/>
              <w:rPr>
                <w:sz w:val="18"/>
                <w:szCs w:val="18"/>
              </w:rPr>
            </w:pPr>
            <w:proofErr w:type="spellStart"/>
            <w:r>
              <w:rPr>
                <w:rFonts w:ascii="Calibri" w:hAnsi="Calibri"/>
                <w:sz w:val="18"/>
                <w:szCs w:val="18"/>
              </w:rPr>
              <w:t>arc_assignment</w:t>
            </w:r>
            <w:proofErr w:type="spellEnd"/>
            <w:r>
              <w:rPr>
                <w:rFonts w:ascii="Calibri" w:hAnsi="Calibri"/>
                <w:sz w:val="18"/>
                <w:szCs w:val="18"/>
              </w:rPr>
              <w:t xml:space="preserve"> (baseline)</w:t>
            </w:r>
          </w:p>
        </w:tc>
        <w:tc>
          <w:tcPr>
            <w:tcW w:w="1212" w:type="dxa"/>
            <w:tcBorders>
              <w:top w:val="nil"/>
              <w:left w:val="nil"/>
              <w:bottom w:val="nil"/>
              <w:right w:val="nil"/>
            </w:tcBorders>
            <w:tcMar>
              <w:top w:w="100" w:type="dxa"/>
              <w:left w:w="100" w:type="dxa"/>
              <w:bottom w:w="100" w:type="dxa"/>
              <w:right w:w="100" w:type="dxa"/>
            </w:tcMar>
          </w:tcPr>
          <w:p w14:paraId="45C13F4F" w14:textId="77777777" w:rsidR="00542384" w:rsidRDefault="00956A9B">
            <w:pPr>
              <w:pBdr>
                <w:top w:val="nil"/>
                <w:left w:val="nil"/>
                <w:bottom w:val="nil"/>
                <w:right w:val="nil"/>
                <w:between w:val="nil"/>
              </w:pBdr>
              <w:jc w:val="center"/>
              <w:rPr>
                <w:sz w:val="18"/>
                <w:szCs w:val="18"/>
              </w:rPr>
            </w:pPr>
            <w:r>
              <w:rPr>
                <w:rFonts w:ascii="Calibri" w:hAnsi="Calibri"/>
                <w:sz w:val="18"/>
                <w:szCs w:val="18"/>
              </w:rPr>
              <w:t>0.094</w:t>
            </w:r>
          </w:p>
        </w:tc>
        <w:tc>
          <w:tcPr>
            <w:tcW w:w="1212" w:type="dxa"/>
            <w:tcBorders>
              <w:top w:val="nil"/>
              <w:left w:val="nil"/>
              <w:bottom w:val="nil"/>
              <w:right w:val="nil"/>
            </w:tcBorders>
            <w:tcMar>
              <w:top w:w="100" w:type="dxa"/>
              <w:left w:w="100" w:type="dxa"/>
              <w:bottom w:w="100" w:type="dxa"/>
              <w:right w:w="100" w:type="dxa"/>
            </w:tcMar>
          </w:tcPr>
          <w:p w14:paraId="21A6927E" w14:textId="77777777" w:rsidR="00542384" w:rsidRDefault="00956A9B">
            <w:pPr>
              <w:pBdr>
                <w:top w:val="nil"/>
                <w:left w:val="nil"/>
                <w:bottom w:val="nil"/>
                <w:right w:val="nil"/>
                <w:between w:val="nil"/>
              </w:pBdr>
              <w:jc w:val="center"/>
              <w:rPr>
                <w:sz w:val="18"/>
                <w:szCs w:val="18"/>
              </w:rPr>
            </w:pPr>
            <w:r>
              <w:rPr>
                <w:rFonts w:ascii="Calibri" w:hAnsi="Calibri"/>
                <w:sz w:val="18"/>
                <w:szCs w:val="18"/>
              </w:rPr>
              <w:t>2.187</w:t>
            </w:r>
          </w:p>
        </w:tc>
        <w:tc>
          <w:tcPr>
            <w:tcW w:w="1212" w:type="dxa"/>
            <w:tcBorders>
              <w:top w:val="nil"/>
              <w:left w:val="nil"/>
              <w:bottom w:val="nil"/>
              <w:right w:val="nil"/>
            </w:tcBorders>
            <w:tcMar>
              <w:top w:w="100" w:type="dxa"/>
              <w:left w:w="100" w:type="dxa"/>
              <w:bottom w:w="100" w:type="dxa"/>
              <w:right w:w="100" w:type="dxa"/>
            </w:tcMar>
          </w:tcPr>
          <w:p w14:paraId="0E4EA89E" w14:textId="77777777" w:rsidR="00542384" w:rsidRDefault="00956A9B">
            <w:pPr>
              <w:pBdr>
                <w:top w:val="nil"/>
                <w:left w:val="nil"/>
                <w:bottom w:val="nil"/>
                <w:right w:val="nil"/>
                <w:between w:val="nil"/>
              </w:pBdr>
              <w:jc w:val="center"/>
              <w:rPr>
                <w:sz w:val="18"/>
                <w:szCs w:val="18"/>
              </w:rPr>
            </w:pPr>
            <w:r>
              <w:rPr>
                <w:rFonts w:ascii="Calibri" w:hAnsi="Calibri"/>
                <w:sz w:val="18"/>
                <w:szCs w:val="18"/>
              </w:rPr>
              <w:t>0.086</w:t>
            </w:r>
          </w:p>
        </w:tc>
        <w:tc>
          <w:tcPr>
            <w:tcW w:w="1212" w:type="dxa"/>
            <w:tcBorders>
              <w:top w:val="nil"/>
              <w:left w:val="nil"/>
              <w:bottom w:val="nil"/>
              <w:right w:val="nil"/>
            </w:tcBorders>
            <w:tcMar>
              <w:top w:w="100" w:type="dxa"/>
              <w:left w:w="100" w:type="dxa"/>
              <w:bottom w:w="100" w:type="dxa"/>
              <w:right w:w="100" w:type="dxa"/>
            </w:tcMar>
          </w:tcPr>
          <w:p w14:paraId="7AA77BC1" w14:textId="77777777" w:rsidR="00542384" w:rsidRDefault="00956A9B">
            <w:pPr>
              <w:pBdr>
                <w:top w:val="nil"/>
                <w:left w:val="nil"/>
                <w:bottom w:val="nil"/>
                <w:right w:val="nil"/>
                <w:between w:val="nil"/>
              </w:pBdr>
              <w:jc w:val="center"/>
              <w:rPr>
                <w:sz w:val="18"/>
                <w:szCs w:val="18"/>
              </w:rPr>
            </w:pPr>
            <w:r>
              <w:rPr>
                <w:rFonts w:ascii="Calibri" w:hAnsi="Calibri"/>
                <w:sz w:val="18"/>
                <w:szCs w:val="18"/>
              </w:rPr>
              <w:t>3.522</w:t>
            </w:r>
          </w:p>
        </w:tc>
        <w:tc>
          <w:tcPr>
            <w:tcW w:w="1212" w:type="dxa"/>
            <w:tcBorders>
              <w:top w:val="nil"/>
              <w:left w:val="nil"/>
              <w:bottom w:val="nil"/>
              <w:right w:val="nil"/>
            </w:tcBorders>
            <w:tcMar>
              <w:top w:w="100" w:type="dxa"/>
              <w:left w:w="100" w:type="dxa"/>
              <w:bottom w:w="100" w:type="dxa"/>
              <w:right w:w="100" w:type="dxa"/>
            </w:tcMar>
          </w:tcPr>
          <w:p w14:paraId="06438A76" w14:textId="77777777" w:rsidR="00542384" w:rsidRDefault="00956A9B">
            <w:pPr>
              <w:pBdr>
                <w:top w:val="nil"/>
                <w:left w:val="nil"/>
                <w:bottom w:val="nil"/>
                <w:right w:val="nil"/>
                <w:between w:val="nil"/>
              </w:pBdr>
              <w:jc w:val="center"/>
              <w:rPr>
                <w:sz w:val="18"/>
                <w:szCs w:val="18"/>
              </w:rPr>
            </w:pPr>
            <w:r>
              <w:rPr>
                <w:rFonts w:ascii="Calibri" w:hAnsi="Calibri"/>
                <w:sz w:val="18"/>
                <w:szCs w:val="18"/>
              </w:rPr>
              <w:t>4.090</w:t>
            </w:r>
          </w:p>
        </w:tc>
      </w:tr>
      <w:tr w:rsidR="00542384" w14:paraId="643E2BB3" w14:textId="77777777">
        <w:tc>
          <w:tcPr>
            <w:tcW w:w="3300" w:type="dxa"/>
            <w:tcBorders>
              <w:top w:val="nil"/>
              <w:left w:val="nil"/>
              <w:bottom w:val="nil"/>
              <w:right w:val="nil"/>
            </w:tcBorders>
            <w:tcMar>
              <w:top w:w="100" w:type="dxa"/>
              <w:left w:w="100" w:type="dxa"/>
              <w:bottom w:w="100" w:type="dxa"/>
              <w:right w:w="100" w:type="dxa"/>
            </w:tcMar>
          </w:tcPr>
          <w:p w14:paraId="3525FAD1" w14:textId="77777777" w:rsidR="00542384" w:rsidRDefault="00956A9B">
            <w:pPr>
              <w:pBdr>
                <w:top w:val="nil"/>
                <w:left w:val="nil"/>
                <w:bottom w:val="nil"/>
                <w:right w:val="nil"/>
                <w:between w:val="nil"/>
              </w:pBdr>
              <w:jc w:val="center"/>
              <w:rPr>
                <w:sz w:val="18"/>
                <w:szCs w:val="18"/>
              </w:rPr>
            </w:pPr>
            <w:proofErr w:type="spellStart"/>
            <w:r>
              <w:rPr>
                <w:rFonts w:ascii="Calibri" w:hAnsi="Calibri"/>
                <w:sz w:val="18"/>
                <w:szCs w:val="18"/>
              </w:rPr>
              <w:t>bibs_parallel</w:t>
            </w:r>
            <w:proofErr w:type="spellEnd"/>
          </w:p>
        </w:tc>
        <w:tc>
          <w:tcPr>
            <w:tcW w:w="1212" w:type="dxa"/>
            <w:tcBorders>
              <w:top w:val="nil"/>
              <w:left w:val="nil"/>
              <w:bottom w:val="nil"/>
              <w:right w:val="nil"/>
            </w:tcBorders>
            <w:tcMar>
              <w:top w:w="100" w:type="dxa"/>
              <w:left w:w="100" w:type="dxa"/>
              <w:bottom w:w="100" w:type="dxa"/>
              <w:right w:w="100" w:type="dxa"/>
            </w:tcMar>
          </w:tcPr>
          <w:p w14:paraId="0D13E258" w14:textId="77777777" w:rsidR="00542384" w:rsidRDefault="00956A9B">
            <w:pPr>
              <w:pBdr>
                <w:top w:val="nil"/>
                <w:left w:val="nil"/>
                <w:bottom w:val="nil"/>
                <w:right w:val="nil"/>
                <w:between w:val="nil"/>
              </w:pBdr>
              <w:jc w:val="center"/>
              <w:rPr>
                <w:sz w:val="18"/>
                <w:szCs w:val="18"/>
              </w:rPr>
            </w:pPr>
            <w:r>
              <w:rPr>
                <w:rFonts w:ascii="Calibri" w:hAnsi="Calibri"/>
                <w:sz w:val="18"/>
                <w:szCs w:val="18"/>
              </w:rPr>
              <w:t>0.171</w:t>
            </w:r>
          </w:p>
        </w:tc>
        <w:tc>
          <w:tcPr>
            <w:tcW w:w="1212" w:type="dxa"/>
            <w:tcBorders>
              <w:top w:val="nil"/>
              <w:left w:val="nil"/>
              <w:bottom w:val="nil"/>
              <w:right w:val="nil"/>
            </w:tcBorders>
            <w:tcMar>
              <w:top w:w="100" w:type="dxa"/>
              <w:left w:w="100" w:type="dxa"/>
              <w:bottom w:w="100" w:type="dxa"/>
              <w:right w:w="100" w:type="dxa"/>
            </w:tcMar>
          </w:tcPr>
          <w:p w14:paraId="4EDF0935" w14:textId="77777777" w:rsidR="00542384" w:rsidRDefault="00956A9B">
            <w:pPr>
              <w:pBdr>
                <w:top w:val="nil"/>
                <w:left w:val="nil"/>
                <w:bottom w:val="nil"/>
                <w:right w:val="nil"/>
                <w:between w:val="nil"/>
              </w:pBdr>
              <w:jc w:val="center"/>
              <w:rPr>
                <w:sz w:val="18"/>
                <w:szCs w:val="18"/>
              </w:rPr>
            </w:pPr>
            <w:r>
              <w:rPr>
                <w:rFonts w:ascii="Calibri" w:hAnsi="Calibri"/>
                <w:sz w:val="18"/>
                <w:szCs w:val="18"/>
              </w:rPr>
              <w:t>1.553</w:t>
            </w:r>
          </w:p>
        </w:tc>
        <w:tc>
          <w:tcPr>
            <w:tcW w:w="1212" w:type="dxa"/>
            <w:tcBorders>
              <w:top w:val="nil"/>
              <w:left w:val="nil"/>
              <w:bottom w:val="nil"/>
              <w:right w:val="nil"/>
            </w:tcBorders>
            <w:tcMar>
              <w:top w:w="100" w:type="dxa"/>
              <w:left w:w="100" w:type="dxa"/>
              <w:bottom w:w="100" w:type="dxa"/>
              <w:right w:w="100" w:type="dxa"/>
            </w:tcMar>
          </w:tcPr>
          <w:p w14:paraId="5D711BC8" w14:textId="77777777" w:rsidR="00542384" w:rsidRDefault="00956A9B">
            <w:pPr>
              <w:pBdr>
                <w:top w:val="nil"/>
                <w:left w:val="nil"/>
                <w:bottom w:val="nil"/>
                <w:right w:val="nil"/>
                <w:between w:val="nil"/>
              </w:pBdr>
              <w:jc w:val="center"/>
              <w:rPr>
                <w:sz w:val="18"/>
                <w:szCs w:val="18"/>
              </w:rPr>
            </w:pPr>
            <w:r>
              <w:rPr>
                <w:rFonts w:ascii="Calibri" w:hAnsi="Calibri"/>
                <w:sz w:val="18"/>
                <w:szCs w:val="18"/>
              </w:rPr>
              <w:t>0.489</w:t>
            </w:r>
          </w:p>
        </w:tc>
        <w:tc>
          <w:tcPr>
            <w:tcW w:w="1212" w:type="dxa"/>
            <w:tcBorders>
              <w:top w:val="nil"/>
              <w:left w:val="nil"/>
              <w:bottom w:val="nil"/>
              <w:right w:val="nil"/>
            </w:tcBorders>
            <w:tcMar>
              <w:top w:w="100" w:type="dxa"/>
              <w:left w:w="100" w:type="dxa"/>
              <w:bottom w:w="100" w:type="dxa"/>
              <w:right w:w="100" w:type="dxa"/>
            </w:tcMar>
          </w:tcPr>
          <w:p w14:paraId="5743A637" w14:textId="77777777" w:rsidR="00542384" w:rsidRDefault="00956A9B">
            <w:pPr>
              <w:pBdr>
                <w:top w:val="nil"/>
                <w:left w:val="nil"/>
                <w:bottom w:val="nil"/>
                <w:right w:val="nil"/>
                <w:between w:val="nil"/>
              </w:pBdr>
              <w:jc w:val="center"/>
              <w:rPr>
                <w:sz w:val="18"/>
                <w:szCs w:val="18"/>
              </w:rPr>
            </w:pPr>
            <w:r>
              <w:rPr>
                <w:rFonts w:ascii="Calibri" w:hAnsi="Calibri"/>
                <w:sz w:val="18"/>
                <w:szCs w:val="18"/>
              </w:rPr>
              <w:t>2.972</w:t>
            </w:r>
          </w:p>
        </w:tc>
        <w:tc>
          <w:tcPr>
            <w:tcW w:w="1212" w:type="dxa"/>
            <w:tcBorders>
              <w:top w:val="nil"/>
              <w:left w:val="nil"/>
              <w:bottom w:val="nil"/>
              <w:right w:val="nil"/>
            </w:tcBorders>
            <w:tcMar>
              <w:top w:w="100" w:type="dxa"/>
              <w:left w:w="100" w:type="dxa"/>
              <w:bottom w:w="100" w:type="dxa"/>
              <w:right w:w="100" w:type="dxa"/>
            </w:tcMar>
          </w:tcPr>
          <w:p w14:paraId="594C6EA9" w14:textId="77777777" w:rsidR="00542384" w:rsidRDefault="00956A9B">
            <w:pPr>
              <w:pBdr>
                <w:top w:val="nil"/>
                <w:left w:val="nil"/>
                <w:bottom w:val="nil"/>
                <w:right w:val="nil"/>
                <w:between w:val="nil"/>
              </w:pBdr>
              <w:jc w:val="center"/>
              <w:rPr>
                <w:sz w:val="18"/>
                <w:szCs w:val="18"/>
              </w:rPr>
            </w:pPr>
            <w:r>
              <w:rPr>
                <w:rFonts w:ascii="Calibri" w:hAnsi="Calibri"/>
                <w:sz w:val="18"/>
                <w:szCs w:val="18"/>
              </w:rPr>
              <w:t>3.869</w:t>
            </w:r>
          </w:p>
        </w:tc>
      </w:tr>
      <w:tr w:rsidR="00542384" w14:paraId="1BD3E9CA" w14:textId="77777777">
        <w:tc>
          <w:tcPr>
            <w:tcW w:w="3300" w:type="dxa"/>
            <w:tcBorders>
              <w:top w:val="nil"/>
              <w:left w:val="nil"/>
              <w:bottom w:val="nil"/>
              <w:right w:val="nil"/>
            </w:tcBorders>
            <w:tcMar>
              <w:top w:w="100" w:type="dxa"/>
              <w:left w:w="100" w:type="dxa"/>
              <w:bottom w:w="100" w:type="dxa"/>
              <w:right w:w="100" w:type="dxa"/>
            </w:tcMar>
          </w:tcPr>
          <w:p w14:paraId="401F57DB" w14:textId="77777777" w:rsidR="00542384" w:rsidRDefault="00956A9B">
            <w:pPr>
              <w:pBdr>
                <w:top w:val="nil"/>
                <w:left w:val="nil"/>
                <w:bottom w:val="nil"/>
                <w:right w:val="nil"/>
                <w:between w:val="nil"/>
              </w:pBdr>
              <w:jc w:val="center"/>
              <w:rPr>
                <w:sz w:val="18"/>
                <w:szCs w:val="18"/>
              </w:rPr>
            </w:pPr>
            <w:proofErr w:type="spellStart"/>
            <w:r>
              <w:rPr>
                <w:rFonts w:ascii="Calibri" w:hAnsi="Calibri"/>
                <w:sz w:val="18"/>
                <w:szCs w:val="18"/>
              </w:rPr>
              <w:t>bibs_stochastic</w:t>
            </w:r>
            <w:proofErr w:type="spellEnd"/>
          </w:p>
        </w:tc>
        <w:tc>
          <w:tcPr>
            <w:tcW w:w="1212" w:type="dxa"/>
            <w:tcBorders>
              <w:top w:val="nil"/>
              <w:left w:val="nil"/>
              <w:bottom w:val="nil"/>
              <w:right w:val="nil"/>
            </w:tcBorders>
            <w:tcMar>
              <w:top w:w="100" w:type="dxa"/>
              <w:left w:w="100" w:type="dxa"/>
              <w:bottom w:w="100" w:type="dxa"/>
              <w:right w:w="100" w:type="dxa"/>
            </w:tcMar>
          </w:tcPr>
          <w:p w14:paraId="0D7A40A2" w14:textId="77777777" w:rsidR="00542384" w:rsidRDefault="00956A9B">
            <w:pPr>
              <w:pBdr>
                <w:top w:val="nil"/>
                <w:left w:val="nil"/>
                <w:bottom w:val="nil"/>
                <w:right w:val="nil"/>
                <w:between w:val="nil"/>
              </w:pBdr>
              <w:jc w:val="center"/>
              <w:rPr>
                <w:sz w:val="18"/>
                <w:szCs w:val="18"/>
              </w:rPr>
            </w:pPr>
            <w:r>
              <w:rPr>
                <w:rFonts w:ascii="Calibri" w:hAnsi="Calibri"/>
                <w:sz w:val="18"/>
                <w:szCs w:val="18"/>
              </w:rPr>
              <w:t>0.184</w:t>
            </w:r>
          </w:p>
        </w:tc>
        <w:tc>
          <w:tcPr>
            <w:tcW w:w="1212" w:type="dxa"/>
            <w:tcBorders>
              <w:top w:val="nil"/>
              <w:left w:val="nil"/>
              <w:bottom w:val="nil"/>
              <w:right w:val="nil"/>
            </w:tcBorders>
            <w:tcMar>
              <w:top w:w="100" w:type="dxa"/>
              <w:left w:w="100" w:type="dxa"/>
              <w:bottom w:w="100" w:type="dxa"/>
              <w:right w:w="100" w:type="dxa"/>
            </w:tcMar>
          </w:tcPr>
          <w:p w14:paraId="260E32B0" w14:textId="77777777" w:rsidR="00542384" w:rsidRDefault="00956A9B">
            <w:pPr>
              <w:pBdr>
                <w:top w:val="nil"/>
                <w:left w:val="nil"/>
                <w:bottom w:val="nil"/>
                <w:right w:val="nil"/>
                <w:between w:val="nil"/>
              </w:pBdr>
              <w:jc w:val="center"/>
              <w:rPr>
                <w:sz w:val="18"/>
                <w:szCs w:val="18"/>
              </w:rPr>
            </w:pPr>
            <w:r>
              <w:rPr>
                <w:rFonts w:ascii="Calibri" w:hAnsi="Calibri"/>
                <w:sz w:val="18"/>
                <w:szCs w:val="18"/>
              </w:rPr>
              <w:t>1.189</w:t>
            </w:r>
          </w:p>
        </w:tc>
        <w:tc>
          <w:tcPr>
            <w:tcW w:w="1212" w:type="dxa"/>
            <w:tcBorders>
              <w:top w:val="nil"/>
              <w:left w:val="nil"/>
              <w:bottom w:val="nil"/>
              <w:right w:val="nil"/>
            </w:tcBorders>
            <w:tcMar>
              <w:top w:w="100" w:type="dxa"/>
              <w:left w:w="100" w:type="dxa"/>
              <w:bottom w:w="100" w:type="dxa"/>
              <w:right w:w="100" w:type="dxa"/>
            </w:tcMar>
          </w:tcPr>
          <w:p w14:paraId="09BB4762" w14:textId="77777777" w:rsidR="00542384" w:rsidRDefault="00956A9B">
            <w:pPr>
              <w:pBdr>
                <w:top w:val="nil"/>
                <w:left w:val="nil"/>
                <w:bottom w:val="nil"/>
                <w:right w:val="nil"/>
                <w:between w:val="nil"/>
              </w:pBdr>
              <w:jc w:val="center"/>
              <w:rPr>
                <w:sz w:val="18"/>
                <w:szCs w:val="18"/>
              </w:rPr>
            </w:pPr>
            <w:r>
              <w:rPr>
                <w:rFonts w:ascii="Calibri" w:hAnsi="Calibri"/>
                <w:sz w:val="18"/>
                <w:szCs w:val="18"/>
              </w:rPr>
              <w:t>0.660</w:t>
            </w:r>
          </w:p>
        </w:tc>
        <w:tc>
          <w:tcPr>
            <w:tcW w:w="1212" w:type="dxa"/>
            <w:tcBorders>
              <w:top w:val="nil"/>
              <w:left w:val="nil"/>
              <w:bottom w:val="nil"/>
              <w:right w:val="nil"/>
            </w:tcBorders>
            <w:tcMar>
              <w:top w:w="100" w:type="dxa"/>
              <w:left w:w="100" w:type="dxa"/>
              <w:bottom w:w="100" w:type="dxa"/>
              <w:right w:w="100" w:type="dxa"/>
            </w:tcMar>
          </w:tcPr>
          <w:p w14:paraId="70AE2BFA" w14:textId="77777777" w:rsidR="00542384" w:rsidRDefault="00956A9B">
            <w:pPr>
              <w:pBdr>
                <w:top w:val="nil"/>
                <w:left w:val="nil"/>
                <w:bottom w:val="nil"/>
                <w:right w:val="nil"/>
                <w:between w:val="nil"/>
              </w:pBdr>
              <w:jc w:val="center"/>
              <w:rPr>
                <w:sz w:val="18"/>
                <w:szCs w:val="18"/>
              </w:rPr>
            </w:pPr>
            <w:r>
              <w:rPr>
                <w:rFonts w:ascii="Calibri" w:hAnsi="Calibri"/>
                <w:sz w:val="18"/>
                <w:szCs w:val="18"/>
              </w:rPr>
              <w:t>2.862</w:t>
            </w:r>
          </w:p>
        </w:tc>
        <w:tc>
          <w:tcPr>
            <w:tcW w:w="1212" w:type="dxa"/>
            <w:tcBorders>
              <w:top w:val="nil"/>
              <w:left w:val="nil"/>
              <w:bottom w:val="nil"/>
              <w:right w:val="nil"/>
            </w:tcBorders>
            <w:tcMar>
              <w:top w:w="100" w:type="dxa"/>
              <w:left w:w="100" w:type="dxa"/>
              <w:bottom w:w="100" w:type="dxa"/>
              <w:right w:w="100" w:type="dxa"/>
            </w:tcMar>
          </w:tcPr>
          <w:p w14:paraId="64DA0A8F" w14:textId="77777777" w:rsidR="00542384" w:rsidRDefault="00956A9B">
            <w:pPr>
              <w:pBdr>
                <w:top w:val="nil"/>
                <w:left w:val="nil"/>
                <w:bottom w:val="nil"/>
                <w:right w:val="nil"/>
                <w:between w:val="nil"/>
              </w:pBdr>
              <w:jc w:val="center"/>
              <w:rPr>
                <w:sz w:val="18"/>
                <w:szCs w:val="18"/>
              </w:rPr>
            </w:pPr>
            <w:r>
              <w:rPr>
                <w:rFonts w:ascii="Calibri" w:hAnsi="Calibri"/>
                <w:sz w:val="18"/>
                <w:szCs w:val="18"/>
              </w:rPr>
              <w:t>4.097</w:t>
            </w:r>
          </w:p>
        </w:tc>
      </w:tr>
      <w:tr w:rsidR="00542384" w14:paraId="04E8AD6A" w14:textId="77777777">
        <w:tc>
          <w:tcPr>
            <w:tcW w:w="3300" w:type="dxa"/>
            <w:tcBorders>
              <w:top w:val="nil"/>
              <w:left w:val="nil"/>
              <w:bottom w:val="nil"/>
              <w:right w:val="nil"/>
            </w:tcBorders>
            <w:tcMar>
              <w:top w:w="100" w:type="dxa"/>
              <w:left w:w="100" w:type="dxa"/>
              <w:bottom w:w="100" w:type="dxa"/>
              <w:right w:w="100" w:type="dxa"/>
            </w:tcMar>
          </w:tcPr>
          <w:p w14:paraId="2BBCBC0E" w14:textId="77777777" w:rsidR="00542384" w:rsidRDefault="00956A9B">
            <w:pPr>
              <w:pBdr>
                <w:top w:val="nil"/>
                <w:left w:val="nil"/>
                <w:bottom w:val="nil"/>
                <w:right w:val="nil"/>
                <w:between w:val="nil"/>
              </w:pBdr>
              <w:jc w:val="center"/>
              <w:rPr>
                <w:sz w:val="18"/>
                <w:szCs w:val="18"/>
              </w:rPr>
            </w:pPr>
            <w:proofErr w:type="spellStart"/>
            <w:r>
              <w:rPr>
                <w:rFonts w:ascii="Calibri" w:hAnsi="Calibri"/>
                <w:sz w:val="18"/>
                <w:szCs w:val="18"/>
              </w:rPr>
              <w:t>flexer_interp</w:t>
            </w:r>
            <w:proofErr w:type="spellEnd"/>
            <w:r>
              <w:rPr>
                <w:rFonts w:ascii="Calibri" w:hAnsi="Calibri"/>
                <w:sz w:val="18"/>
                <w:szCs w:val="18"/>
              </w:rPr>
              <w:t xml:space="preserve"> (baseline)</w:t>
            </w:r>
          </w:p>
        </w:tc>
        <w:tc>
          <w:tcPr>
            <w:tcW w:w="1212" w:type="dxa"/>
            <w:tcBorders>
              <w:top w:val="nil"/>
              <w:left w:val="nil"/>
              <w:bottom w:val="nil"/>
              <w:right w:val="nil"/>
            </w:tcBorders>
            <w:tcMar>
              <w:top w:w="100" w:type="dxa"/>
              <w:left w:w="100" w:type="dxa"/>
              <w:bottom w:w="100" w:type="dxa"/>
              <w:right w:w="100" w:type="dxa"/>
            </w:tcMar>
          </w:tcPr>
          <w:p w14:paraId="02873E7B" w14:textId="77777777" w:rsidR="00542384" w:rsidRDefault="00956A9B">
            <w:pPr>
              <w:pBdr>
                <w:top w:val="nil"/>
                <w:left w:val="nil"/>
                <w:bottom w:val="nil"/>
                <w:right w:val="nil"/>
                <w:between w:val="nil"/>
              </w:pBdr>
              <w:jc w:val="center"/>
              <w:rPr>
                <w:sz w:val="18"/>
                <w:szCs w:val="18"/>
              </w:rPr>
            </w:pPr>
            <w:r>
              <w:rPr>
                <w:rFonts w:ascii="Calibri" w:hAnsi="Calibri"/>
                <w:sz w:val="18"/>
                <w:szCs w:val="18"/>
              </w:rPr>
              <w:t>0.150</w:t>
            </w:r>
          </w:p>
        </w:tc>
        <w:tc>
          <w:tcPr>
            <w:tcW w:w="1212" w:type="dxa"/>
            <w:tcBorders>
              <w:top w:val="nil"/>
              <w:left w:val="nil"/>
              <w:bottom w:val="nil"/>
              <w:right w:val="nil"/>
            </w:tcBorders>
            <w:tcMar>
              <w:top w:w="100" w:type="dxa"/>
              <w:left w:w="100" w:type="dxa"/>
              <w:bottom w:w="100" w:type="dxa"/>
              <w:right w:w="100" w:type="dxa"/>
            </w:tcMar>
          </w:tcPr>
          <w:p w14:paraId="19749C8C" w14:textId="77777777" w:rsidR="00542384" w:rsidRDefault="00956A9B">
            <w:pPr>
              <w:pBdr>
                <w:top w:val="nil"/>
                <w:left w:val="nil"/>
                <w:bottom w:val="nil"/>
                <w:right w:val="nil"/>
                <w:between w:val="nil"/>
              </w:pBdr>
              <w:jc w:val="center"/>
              <w:rPr>
                <w:sz w:val="18"/>
                <w:szCs w:val="18"/>
              </w:rPr>
            </w:pPr>
            <w:r>
              <w:rPr>
                <w:rFonts w:ascii="Calibri" w:hAnsi="Calibri"/>
                <w:sz w:val="18"/>
                <w:szCs w:val="18"/>
              </w:rPr>
              <w:t>2.206</w:t>
            </w:r>
          </w:p>
        </w:tc>
        <w:tc>
          <w:tcPr>
            <w:tcW w:w="1212" w:type="dxa"/>
            <w:tcBorders>
              <w:top w:val="nil"/>
              <w:left w:val="nil"/>
              <w:bottom w:val="nil"/>
              <w:right w:val="nil"/>
            </w:tcBorders>
            <w:tcMar>
              <w:top w:w="100" w:type="dxa"/>
              <w:left w:w="100" w:type="dxa"/>
              <w:bottom w:w="100" w:type="dxa"/>
              <w:right w:w="100" w:type="dxa"/>
            </w:tcMar>
          </w:tcPr>
          <w:p w14:paraId="29A6729E" w14:textId="77777777" w:rsidR="00542384" w:rsidRDefault="00956A9B">
            <w:pPr>
              <w:pBdr>
                <w:top w:val="nil"/>
                <w:left w:val="nil"/>
                <w:bottom w:val="nil"/>
                <w:right w:val="nil"/>
                <w:between w:val="nil"/>
              </w:pBdr>
              <w:jc w:val="center"/>
              <w:rPr>
                <w:sz w:val="18"/>
                <w:szCs w:val="18"/>
              </w:rPr>
            </w:pPr>
            <w:r>
              <w:rPr>
                <w:rFonts w:ascii="Calibri" w:hAnsi="Calibri"/>
                <w:sz w:val="18"/>
                <w:szCs w:val="18"/>
              </w:rPr>
              <w:t>0.071</w:t>
            </w:r>
          </w:p>
        </w:tc>
        <w:tc>
          <w:tcPr>
            <w:tcW w:w="1212" w:type="dxa"/>
            <w:tcBorders>
              <w:top w:val="nil"/>
              <w:left w:val="nil"/>
              <w:bottom w:val="nil"/>
              <w:right w:val="nil"/>
            </w:tcBorders>
            <w:tcMar>
              <w:top w:w="100" w:type="dxa"/>
              <w:left w:w="100" w:type="dxa"/>
              <w:bottom w:w="100" w:type="dxa"/>
              <w:right w:w="100" w:type="dxa"/>
            </w:tcMar>
          </w:tcPr>
          <w:p w14:paraId="7187D403" w14:textId="77777777" w:rsidR="00542384" w:rsidRDefault="00956A9B">
            <w:pPr>
              <w:pBdr>
                <w:top w:val="nil"/>
                <w:left w:val="nil"/>
                <w:bottom w:val="nil"/>
                <w:right w:val="nil"/>
                <w:between w:val="nil"/>
              </w:pBdr>
              <w:jc w:val="center"/>
              <w:rPr>
                <w:sz w:val="18"/>
                <w:szCs w:val="18"/>
              </w:rPr>
            </w:pPr>
            <w:r>
              <w:rPr>
                <w:rFonts w:ascii="Calibri" w:hAnsi="Calibri"/>
                <w:sz w:val="18"/>
                <w:szCs w:val="18"/>
              </w:rPr>
              <w:t>3.556</w:t>
            </w:r>
          </w:p>
        </w:tc>
        <w:tc>
          <w:tcPr>
            <w:tcW w:w="1212" w:type="dxa"/>
            <w:tcBorders>
              <w:top w:val="nil"/>
              <w:left w:val="nil"/>
              <w:bottom w:val="nil"/>
              <w:right w:val="nil"/>
            </w:tcBorders>
            <w:tcMar>
              <w:top w:w="100" w:type="dxa"/>
              <w:left w:w="100" w:type="dxa"/>
              <w:bottom w:w="100" w:type="dxa"/>
              <w:right w:w="100" w:type="dxa"/>
            </w:tcMar>
          </w:tcPr>
          <w:p w14:paraId="02DD7546" w14:textId="77777777" w:rsidR="00542384" w:rsidRDefault="00956A9B">
            <w:pPr>
              <w:pBdr>
                <w:top w:val="nil"/>
                <w:left w:val="nil"/>
                <w:bottom w:val="nil"/>
                <w:right w:val="nil"/>
                <w:between w:val="nil"/>
              </w:pBdr>
              <w:jc w:val="center"/>
              <w:rPr>
                <w:sz w:val="18"/>
                <w:szCs w:val="18"/>
              </w:rPr>
            </w:pPr>
            <w:r>
              <w:rPr>
                <w:rFonts w:ascii="Calibri" w:hAnsi="Calibri"/>
                <w:sz w:val="18"/>
                <w:szCs w:val="18"/>
              </w:rPr>
              <w:t>4.146</w:t>
            </w:r>
          </w:p>
        </w:tc>
      </w:tr>
      <w:tr w:rsidR="00542384" w14:paraId="289BA817" w14:textId="77777777">
        <w:tc>
          <w:tcPr>
            <w:tcW w:w="3300" w:type="dxa"/>
            <w:tcBorders>
              <w:top w:val="nil"/>
              <w:left w:val="nil"/>
              <w:bottom w:val="nil"/>
              <w:right w:val="nil"/>
            </w:tcBorders>
            <w:tcMar>
              <w:top w:w="100" w:type="dxa"/>
              <w:left w:w="100" w:type="dxa"/>
              <w:bottom w:w="100" w:type="dxa"/>
              <w:right w:w="100" w:type="dxa"/>
            </w:tcMar>
          </w:tcPr>
          <w:p w14:paraId="6D516AB6" w14:textId="77777777" w:rsidR="00542384" w:rsidRDefault="00956A9B">
            <w:pPr>
              <w:pBdr>
                <w:top w:val="nil"/>
                <w:left w:val="nil"/>
                <w:bottom w:val="nil"/>
                <w:right w:val="nil"/>
                <w:between w:val="nil"/>
              </w:pBdr>
              <w:jc w:val="center"/>
              <w:rPr>
                <w:sz w:val="18"/>
                <w:szCs w:val="18"/>
              </w:rPr>
            </w:pPr>
            <w:proofErr w:type="spellStart"/>
            <w:r>
              <w:rPr>
                <w:rFonts w:ascii="Calibri" w:hAnsi="Calibri"/>
                <w:sz w:val="18"/>
                <w:szCs w:val="18"/>
              </w:rPr>
              <w:t>bibs_current</w:t>
            </w:r>
            <w:proofErr w:type="spellEnd"/>
          </w:p>
        </w:tc>
        <w:tc>
          <w:tcPr>
            <w:tcW w:w="1212" w:type="dxa"/>
            <w:tcBorders>
              <w:top w:val="nil"/>
              <w:left w:val="nil"/>
              <w:bottom w:val="nil"/>
              <w:right w:val="nil"/>
            </w:tcBorders>
            <w:tcMar>
              <w:top w:w="100" w:type="dxa"/>
              <w:left w:w="100" w:type="dxa"/>
              <w:bottom w:w="100" w:type="dxa"/>
              <w:right w:w="100" w:type="dxa"/>
            </w:tcMar>
          </w:tcPr>
          <w:p w14:paraId="6777C995" w14:textId="77777777" w:rsidR="00542384" w:rsidRDefault="00956A9B">
            <w:pPr>
              <w:pBdr>
                <w:top w:val="nil"/>
                <w:left w:val="nil"/>
                <w:bottom w:val="nil"/>
                <w:right w:val="nil"/>
                <w:between w:val="nil"/>
              </w:pBdr>
              <w:jc w:val="center"/>
              <w:rPr>
                <w:sz w:val="18"/>
                <w:szCs w:val="18"/>
              </w:rPr>
            </w:pPr>
            <w:r>
              <w:rPr>
                <w:rFonts w:ascii="Calibri" w:hAnsi="Calibri"/>
                <w:sz w:val="18"/>
                <w:szCs w:val="18"/>
              </w:rPr>
              <w:t>0.184</w:t>
            </w:r>
          </w:p>
        </w:tc>
        <w:tc>
          <w:tcPr>
            <w:tcW w:w="1212" w:type="dxa"/>
            <w:tcBorders>
              <w:top w:val="nil"/>
              <w:left w:val="nil"/>
              <w:bottom w:val="nil"/>
              <w:right w:val="nil"/>
            </w:tcBorders>
            <w:tcMar>
              <w:top w:w="100" w:type="dxa"/>
              <w:left w:w="100" w:type="dxa"/>
              <w:bottom w:w="100" w:type="dxa"/>
              <w:right w:w="100" w:type="dxa"/>
            </w:tcMar>
          </w:tcPr>
          <w:p w14:paraId="797D4566" w14:textId="77777777" w:rsidR="00542384" w:rsidRDefault="00956A9B">
            <w:pPr>
              <w:pBdr>
                <w:top w:val="nil"/>
                <w:left w:val="nil"/>
                <w:bottom w:val="nil"/>
                <w:right w:val="nil"/>
                <w:between w:val="nil"/>
              </w:pBdr>
              <w:jc w:val="center"/>
              <w:rPr>
                <w:sz w:val="18"/>
                <w:szCs w:val="18"/>
              </w:rPr>
            </w:pPr>
            <w:r>
              <w:rPr>
                <w:rFonts w:ascii="Calibri" w:hAnsi="Calibri"/>
                <w:sz w:val="18"/>
                <w:szCs w:val="18"/>
              </w:rPr>
              <w:t>1.192</w:t>
            </w:r>
          </w:p>
        </w:tc>
        <w:tc>
          <w:tcPr>
            <w:tcW w:w="1212" w:type="dxa"/>
            <w:tcBorders>
              <w:top w:val="nil"/>
              <w:left w:val="nil"/>
              <w:bottom w:val="nil"/>
              <w:right w:val="nil"/>
            </w:tcBorders>
            <w:tcMar>
              <w:top w:w="100" w:type="dxa"/>
              <w:left w:w="100" w:type="dxa"/>
              <w:bottom w:w="100" w:type="dxa"/>
              <w:right w:w="100" w:type="dxa"/>
            </w:tcMar>
          </w:tcPr>
          <w:p w14:paraId="55DC45F3" w14:textId="77777777" w:rsidR="00542384" w:rsidRDefault="00956A9B">
            <w:pPr>
              <w:pBdr>
                <w:top w:val="nil"/>
                <w:left w:val="nil"/>
                <w:bottom w:val="nil"/>
                <w:right w:val="nil"/>
                <w:between w:val="nil"/>
              </w:pBdr>
              <w:jc w:val="center"/>
              <w:rPr>
                <w:sz w:val="18"/>
                <w:szCs w:val="18"/>
              </w:rPr>
            </w:pPr>
            <w:r>
              <w:rPr>
                <w:rFonts w:ascii="Calibri" w:hAnsi="Calibri"/>
                <w:sz w:val="18"/>
                <w:szCs w:val="18"/>
              </w:rPr>
              <w:t>0.657</w:t>
            </w:r>
          </w:p>
        </w:tc>
        <w:tc>
          <w:tcPr>
            <w:tcW w:w="1212" w:type="dxa"/>
            <w:tcBorders>
              <w:top w:val="nil"/>
              <w:left w:val="nil"/>
              <w:bottom w:val="nil"/>
              <w:right w:val="nil"/>
            </w:tcBorders>
            <w:tcMar>
              <w:top w:w="100" w:type="dxa"/>
              <w:left w:w="100" w:type="dxa"/>
              <w:bottom w:w="100" w:type="dxa"/>
              <w:right w:w="100" w:type="dxa"/>
            </w:tcMar>
          </w:tcPr>
          <w:p w14:paraId="7E746AB1" w14:textId="77777777" w:rsidR="00542384" w:rsidRDefault="00956A9B">
            <w:pPr>
              <w:pBdr>
                <w:top w:val="nil"/>
                <w:left w:val="nil"/>
                <w:bottom w:val="nil"/>
                <w:right w:val="nil"/>
                <w:between w:val="nil"/>
              </w:pBdr>
              <w:jc w:val="center"/>
              <w:rPr>
                <w:sz w:val="18"/>
                <w:szCs w:val="18"/>
              </w:rPr>
            </w:pPr>
            <w:r>
              <w:rPr>
                <w:rFonts w:ascii="Calibri" w:hAnsi="Calibri"/>
                <w:sz w:val="18"/>
                <w:szCs w:val="18"/>
              </w:rPr>
              <w:t>2.890</w:t>
            </w:r>
          </w:p>
        </w:tc>
        <w:tc>
          <w:tcPr>
            <w:tcW w:w="1212" w:type="dxa"/>
            <w:tcBorders>
              <w:top w:val="nil"/>
              <w:left w:val="nil"/>
              <w:bottom w:val="nil"/>
              <w:right w:val="nil"/>
            </w:tcBorders>
            <w:tcMar>
              <w:top w:w="100" w:type="dxa"/>
              <w:left w:w="100" w:type="dxa"/>
              <w:bottom w:w="100" w:type="dxa"/>
              <w:right w:w="100" w:type="dxa"/>
            </w:tcMar>
          </w:tcPr>
          <w:p w14:paraId="532E0C53" w14:textId="77777777" w:rsidR="00542384" w:rsidRDefault="00956A9B">
            <w:pPr>
              <w:pBdr>
                <w:top w:val="nil"/>
                <w:left w:val="nil"/>
                <w:bottom w:val="nil"/>
                <w:right w:val="nil"/>
                <w:between w:val="nil"/>
              </w:pBdr>
              <w:jc w:val="center"/>
              <w:rPr>
                <w:sz w:val="18"/>
                <w:szCs w:val="18"/>
              </w:rPr>
            </w:pPr>
            <w:r>
              <w:rPr>
                <w:rFonts w:ascii="Calibri" w:hAnsi="Calibri"/>
                <w:sz w:val="18"/>
                <w:szCs w:val="18"/>
              </w:rPr>
              <w:t>4.104</w:t>
            </w:r>
          </w:p>
        </w:tc>
      </w:tr>
      <w:tr w:rsidR="00542384" w14:paraId="23923EBD" w14:textId="77777777">
        <w:tc>
          <w:tcPr>
            <w:tcW w:w="3300" w:type="dxa"/>
            <w:tcBorders>
              <w:top w:val="nil"/>
              <w:left w:val="nil"/>
              <w:bottom w:val="nil"/>
              <w:right w:val="nil"/>
            </w:tcBorders>
            <w:tcMar>
              <w:top w:w="100" w:type="dxa"/>
              <w:left w:w="100" w:type="dxa"/>
              <w:bottom w:w="100" w:type="dxa"/>
              <w:right w:w="100" w:type="dxa"/>
            </w:tcMar>
          </w:tcPr>
          <w:p w14:paraId="768C4F52" w14:textId="77777777" w:rsidR="00542384" w:rsidRDefault="00956A9B">
            <w:pPr>
              <w:pBdr>
                <w:top w:val="nil"/>
                <w:left w:val="nil"/>
                <w:bottom w:val="nil"/>
                <w:right w:val="nil"/>
                <w:between w:val="nil"/>
              </w:pBdr>
              <w:jc w:val="center"/>
              <w:rPr>
                <w:sz w:val="18"/>
                <w:szCs w:val="18"/>
              </w:rPr>
            </w:pPr>
            <w:proofErr w:type="spellStart"/>
            <w:r>
              <w:rPr>
                <w:rFonts w:ascii="Calibri" w:hAnsi="Calibri"/>
                <w:sz w:val="18"/>
                <w:szCs w:val="18"/>
              </w:rPr>
              <w:t>bibs_tempo_aware</w:t>
            </w:r>
            <w:proofErr w:type="spellEnd"/>
          </w:p>
        </w:tc>
        <w:tc>
          <w:tcPr>
            <w:tcW w:w="1212" w:type="dxa"/>
            <w:tcBorders>
              <w:top w:val="nil"/>
              <w:left w:val="nil"/>
              <w:bottom w:val="nil"/>
              <w:right w:val="nil"/>
            </w:tcBorders>
            <w:tcMar>
              <w:top w:w="100" w:type="dxa"/>
              <w:left w:w="100" w:type="dxa"/>
              <w:bottom w:w="100" w:type="dxa"/>
              <w:right w:w="100" w:type="dxa"/>
            </w:tcMar>
          </w:tcPr>
          <w:p w14:paraId="7FCBFC3D" w14:textId="77777777" w:rsidR="00542384" w:rsidRDefault="00956A9B">
            <w:pPr>
              <w:pBdr>
                <w:top w:val="nil"/>
                <w:left w:val="nil"/>
                <w:bottom w:val="nil"/>
                <w:right w:val="nil"/>
                <w:between w:val="nil"/>
              </w:pBdr>
              <w:jc w:val="center"/>
              <w:rPr>
                <w:sz w:val="18"/>
                <w:szCs w:val="18"/>
              </w:rPr>
            </w:pPr>
            <w:r>
              <w:rPr>
                <w:rFonts w:ascii="Calibri" w:hAnsi="Calibri"/>
                <w:sz w:val="18"/>
                <w:szCs w:val="18"/>
              </w:rPr>
              <w:t>0.183</w:t>
            </w:r>
          </w:p>
        </w:tc>
        <w:tc>
          <w:tcPr>
            <w:tcW w:w="1212" w:type="dxa"/>
            <w:tcBorders>
              <w:top w:val="nil"/>
              <w:left w:val="nil"/>
              <w:bottom w:val="nil"/>
              <w:right w:val="nil"/>
            </w:tcBorders>
            <w:tcMar>
              <w:top w:w="100" w:type="dxa"/>
              <w:left w:w="100" w:type="dxa"/>
              <w:bottom w:w="100" w:type="dxa"/>
              <w:right w:w="100" w:type="dxa"/>
            </w:tcMar>
          </w:tcPr>
          <w:p w14:paraId="4F98AF50" w14:textId="77777777" w:rsidR="00542384" w:rsidRDefault="00956A9B">
            <w:pPr>
              <w:pBdr>
                <w:top w:val="nil"/>
                <w:left w:val="nil"/>
                <w:bottom w:val="nil"/>
                <w:right w:val="nil"/>
                <w:between w:val="nil"/>
              </w:pBdr>
              <w:jc w:val="center"/>
              <w:rPr>
                <w:sz w:val="18"/>
                <w:szCs w:val="18"/>
              </w:rPr>
            </w:pPr>
            <w:r>
              <w:rPr>
                <w:rFonts w:ascii="Calibri" w:hAnsi="Calibri"/>
                <w:sz w:val="18"/>
                <w:szCs w:val="18"/>
              </w:rPr>
              <w:t>1.193</w:t>
            </w:r>
          </w:p>
        </w:tc>
        <w:tc>
          <w:tcPr>
            <w:tcW w:w="1212" w:type="dxa"/>
            <w:tcBorders>
              <w:top w:val="nil"/>
              <w:left w:val="nil"/>
              <w:bottom w:val="nil"/>
              <w:right w:val="nil"/>
            </w:tcBorders>
            <w:tcMar>
              <w:top w:w="100" w:type="dxa"/>
              <w:left w:w="100" w:type="dxa"/>
              <w:bottom w:w="100" w:type="dxa"/>
              <w:right w:w="100" w:type="dxa"/>
            </w:tcMar>
          </w:tcPr>
          <w:p w14:paraId="2F8A7358" w14:textId="77777777" w:rsidR="00542384" w:rsidRDefault="00956A9B">
            <w:pPr>
              <w:pBdr>
                <w:top w:val="nil"/>
                <w:left w:val="nil"/>
                <w:bottom w:val="nil"/>
                <w:right w:val="nil"/>
                <w:between w:val="nil"/>
              </w:pBdr>
              <w:jc w:val="center"/>
              <w:rPr>
                <w:sz w:val="18"/>
                <w:szCs w:val="18"/>
              </w:rPr>
            </w:pPr>
            <w:r>
              <w:rPr>
                <w:rFonts w:ascii="Calibri" w:hAnsi="Calibri"/>
                <w:sz w:val="18"/>
                <w:szCs w:val="18"/>
              </w:rPr>
              <w:t>0.656</w:t>
            </w:r>
          </w:p>
        </w:tc>
        <w:tc>
          <w:tcPr>
            <w:tcW w:w="1212" w:type="dxa"/>
            <w:tcBorders>
              <w:top w:val="nil"/>
              <w:left w:val="nil"/>
              <w:bottom w:val="nil"/>
              <w:right w:val="nil"/>
            </w:tcBorders>
            <w:tcMar>
              <w:top w:w="100" w:type="dxa"/>
              <w:left w:w="100" w:type="dxa"/>
              <w:bottom w:w="100" w:type="dxa"/>
              <w:right w:w="100" w:type="dxa"/>
            </w:tcMar>
          </w:tcPr>
          <w:p w14:paraId="6D77C44B" w14:textId="77777777" w:rsidR="00542384" w:rsidRDefault="00956A9B">
            <w:pPr>
              <w:pBdr>
                <w:top w:val="nil"/>
                <w:left w:val="nil"/>
                <w:bottom w:val="nil"/>
                <w:right w:val="nil"/>
                <w:between w:val="nil"/>
              </w:pBdr>
              <w:jc w:val="center"/>
              <w:rPr>
                <w:sz w:val="18"/>
                <w:szCs w:val="18"/>
              </w:rPr>
            </w:pPr>
            <w:r>
              <w:rPr>
                <w:rFonts w:ascii="Calibri" w:hAnsi="Calibri"/>
                <w:sz w:val="18"/>
                <w:szCs w:val="18"/>
              </w:rPr>
              <w:t>2.916</w:t>
            </w:r>
          </w:p>
        </w:tc>
        <w:tc>
          <w:tcPr>
            <w:tcW w:w="1212" w:type="dxa"/>
            <w:tcBorders>
              <w:top w:val="nil"/>
              <w:left w:val="nil"/>
              <w:bottom w:val="nil"/>
              <w:right w:val="nil"/>
            </w:tcBorders>
            <w:tcMar>
              <w:top w:w="100" w:type="dxa"/>
              <w:left w:w="100" w:type="dxa"/>
              <w:bottom w:w="100" w:type="dxa"/>
              <w:right w:w="100" w:type="dxa"/>
            </w:tcMar>
          </w:tcPr>
          <w:p w14:paraId="26B25C78" w14:textId="77777777" w:rsidR="00542384" w:rsidRDefault="00956A9B">
            <w:pPr>
              <w:pBdr>
                <w:top w:val="nil"/>
                <w:left w:val="nil"/>
                <w:bottom w:val="nil"/>
                <w:right w:val="nil"/>
                <w:between w:val="nil"/>
              </w:pBdr>
              <w:jc w:val="center"/>
              <w:rPr>
                <w:sz w:val="18"/>
                <w:szCs w:val="18"/>
              </w:rPr>
            </w:pPr>
            <w:r>
              <w:rPr>
                <w:rFonts w:ascii="Calibri" w:hAnsi="Calibri"/>
                <w:sz w:val="18"/>
                <w:szCs w:val="18"/>
              </w:rPr>
              <w:t>4.063</w:t>
            </w:r>
          </w:p>
        </w:tc>
      </w:tr>
      <w:tr w:rsidR="00542384" w14:paraId="45B2E52C" w14:textId="77777777">
        <w:tc>
          <w:tcPr>
            <w:tcW w:w="3300" w:type="dxa"/>
            <w:tcBorders>
              <w:top w:val="nil"/>
              <w:left w:val="nil"/>
              <w:bottom w:val="nil"/>
              <w:right w:val="nil"/>
            </w:tcBorders>
            <w:tcMar>
              <w:top w:w="100" w:type="dxa"/>
              <w:left w:w="100" w:type="dxa"/>
              <w:bottom w:w="100" w:type="dxa"/>
              <w:right w:w="100" w:type="dxa"/>
            </w:tcMar>
          </w:tcPr>
          <w:p w14:paraId="3C7D95A7" w14:textId="77777777" w:rsidR="00542384" w:rsidRDefault="00956A9B">
            <w:pPr>
              <w:pBdr>
                <w:top w:val="nil"/>
                <w:left w:val="nil"/>
                <w:bottom w:val="nil"/>
                <w:right w:val="nil"/>
                <w:between w:val="nil"/>
              </w:pBdr>
              <w:jc w:val="center"/>
              <w:rPr>
                <w:sz w:val="18"/>
                <w:szCs w:val="18"/>
              </w:rPr>
            </w:pPr>
            <w:proofErr w:type="spellStart"/>
            <w:r>
              <w:rPr>
                <w:rFonts w:ascii="Calibri" w:hAnsi="Calibri"/>
                <w:sz w:val="18"/>
                <w:szCs w:val="18"/>
              </w:rPr>
              <w:t>bibs_traj_first</w:t>
            </w:r>
            <w:proofErr w:type="spellEnd"/>
          </w:p>
        </w:tc>
        <w:tc>
          <w:tcPr>
            <w:tcW w:w="1212" w:type="dxa"/>
            <w:tcBorders>
              <w:top w:val="nil"/>
              <w:left w:val="nil"/>
              <w:bottom w:val="nil"/>
              <w:right w:val="nil"/>
            </w:tcBorders>
            <w:tcMar>
              <w:top w:w="100" w:type="dxa"/>
              <w:left w:w="100" w:type="dxa"/>
              <w:bottom w:w="100" w:type="dxa"/>
              <w:right w:w="100" w:type="dxa"/>
            </w:tcMar>
          </w:tcPr>
          <w:p w14:paraId="38E2FBF7" w14:textId="77777777" w:rsidR="00542384" w:rsidRDefault="00956A9B">
            <w:pPr>
              <w:pBdr>
                <w:top w:val="nil"/>
                <w:left w:val="nil"/>
                <w:bottom w:val="nil"/>
                <w:right w:val="nil"/>
                <w:between w:val="nil"/>
              </w:pBdr>
              <w:jc w:val="center"/>
              <w:rPr>
                <w:sz w:val="18"/>
                <w:szCs w:val="18"/>
              </w:rPr>
            </w:pPr>
            <w:r>
              <w:rPr>
                <w:rFonts w:ascii="Calibri" w:hAnsi="Calibri"/>
                <w:sz w:val="18"/>
                <w:szCs w:val="18"/>
              </w:rPr>
              <w:t>0.184</w:t>
            </w:r>
          </w:p>
        </w:tc>
        <w:tc>
          <w:tcPr>
            <w:tcW w:w="1212" w:type="dxa"/>
            <w:tcBorders>
              <w:top w:val="nil"/>
              <w:left w:val="nil"/>
              <w:bottom w:val="nil"/>
              <w:right w:val="nil"/>
            </w:tcBorders>
            <w:tcMar>
              <w:top w:w="100" w:type="dxa"/>
              <w:left w:w="100" w:type="dxa"/>
              <w:bottom w:w="100" w:type="dxa"/>
              <w:right w:w="100" w:type="dxa"/>
            </w:tcMar>
          </w:tcPr>
          <w:p w14:paraId="76E8F377" w14:textId="77777777" w:rsidR="00542384" w:rsidRDefault="00956A9B">
            <w:pPr>
              <w:pBdr>
                <w:top w:val="nil"/>
                <w:left w:val="nil"/>
                <w:bottom w:val="nil"/>
                <w:right w:val="nil"/>
                <w:between w:val="nil"/>
              </w:pBdr>
              <w:jc w:val="center"/>
              <w:rPr>
                <w:sz w:val="18"/>
                <w:szCs w:val="18"/>
              </w:rPr>
            </w:pPr>
            <w:r>
              <w:rPr>
                <w:rFonts w:ascii="Calibri" w:hAnsi="Calibri"/>
                <w:sz w:val="18"/>
                <w:szCs w:val="18"/>
              </w:rPr>
              <w:t>1.191</w:t>
            </w:r>
          </w:p>
        </w:tc>
        <w:tc>
          <w:tcPr>
            <w:tcW w:w="1212" w:type="dxa"/>
            <w:tcBorders>
              <w:top w:val="nil"/>
              <w:left w:val="nil"/>
              <w:bottom w:val="nil"/>
              <w:right w:val="nil"/>
            </w:tcBorders>
            <w:tcMar>
              <w:top w:w="100" w:type="dxa"/>
              <w:left w:w="100" w:type="dxa"/>
              <w:bottom w:w="100" w:type="dxa"/>
              <w:right w:w="100" w:type="dxa"/>
            </w:tcMar>
          </w:tcPr>
          <w:p w14:paraId="61D11A09" w14:textId="77777777" w:rsidR="00542384" w:rsidRDefault="00956A9B">
            <w:pPr>
              <w:pBdr>
                <w:top w:val="nil"/>
                <w:left w:val="nil"/>
                <w:bottom w:val="nil"/>
                <w:right w:val="nil"/>
                <w:between w:val="nil"/>
              </w:pBdr>
              <w:jc w:val="center"/>
              <w:rPr>
                <w:sz w:val="18"/>
                <w:szCs w:val="18"/>
              </w:rPr>
            </w:pPr>
            <w:r>
              <w:rPr>
                <w:rFonts w:ascii="Calibri" w:hAnsi="Calibri"/>
                <w:sz w:val="18"/>
                <w:szCs w:val="18"/>
              </w:rPr>
              <w:t>0.657</w:t>
            </w:r>
          </w:p>
        </w:tc>
        <w:tc>
          <w:tcPr>
            <w:tcW w:w="1212" w:type="dxa"/>
            <w:tcBorders>
              <w:top w:val="nil"/>
              <w:left w:val="nil"/>
              <w:bottom w:val="nil"/>
              <w:right w:val="nil"/>
            </w:tcBorders>
            <w:tcMar>
              <w:top w:w="100" w:type="dxa"/>
              <w:left w:w="100" w:type="dxa"/>
              <w:bottom w:w="100" w:type="dxa"/>
              <w:right w:w="100" w:type="dxa"/>
            </w:tcMar>
          </w:tcPr>
          <w:p w14:paraId="2DE0A436" w14:textId="77777777" w:rsidR="00542384" w:rsidRDefault="00956A9B">
            <w:pPr>
              <w:pBdr>
                <w:top w:val="nil"/>
                <w:left w:val="nil"/>
                <w:bottom w:val="nil"/>
                <w:right w:val="nil"/>
                <w:between w:val="nil"/>
              </w:pBdr>
              <w:jc w:val="center"/>
              <w:rPr>
                <w:sz w:val="18"/>
                <w:szCs w:val="18"/>
              </w:rPr>
            </w:pPr>
            <w:r>
              <w:rPr>
                <w:rFonts w:ascii="Calibri" w:hAnsi="Calibri"/>
                <w:sz w:val="18"/>
                <w:szCs w:val="18"/>
              </w:rPr>
              <w:t>2.897</w:t>
            </w:r>
          </w:p>
        </w:tc>
        <w:tc>
          <w:tcPr>
            <w:tcW w:w="1212" w:type="dxa"/>
            <w:tcBorders>
              <w:top w:val="nil"/>
              <w:left w:val="nil"/>
              <w:bottom w:val="nil"/>
              <w:right w:val="nil"/>
            </w:tcBorders>
            <w:tcMar>
              <w:top w:w="100" w:type="dxa"/>
              <w:left w:w="100" w:type="dxa"/>
              <w:bottom w:w="100" w:type="dxa"/>
              <w:right w:w="100" w:type="dxa"/>
            </w:tcMar>
          </w:tcPr>
          <w:p w14:paraId="1E087666" w14:textId="77777777" w:rsidR="00542384" w:rsidRDefault="00956A9B">
            <w:pPr>
              <w:pBdr>
                <w:top w:val="nil"/>
                <w:left w:val="nil"/>
                <w:bottom w:val="nil"/>
                <w:right w:val="nil"/>
                <w:between w:val="nil"/>
              </w:pBdr>
              <w:jc w:val="center"/>
              <w:rPr>
                <w:sz w:val="18"/>
                <w:szCs w:val="18"/>
              </w:rPr>
            </w:pPr>
            <w:r>
              <w:rPr>
                <w:rFonts w:ascii="Calibri" w:hAnsi="Calibri"/>
                <w:sz w:val="18"/>
                <w:szCs w:val="18"/>
              </w:rPr>
              <w:t>4.095</w:t>
            </w:r>
          </w:p>
        </w:tc>
      </w:tr>
      <w:tr w:rsidR="00542384" w14:paraId="7BB0E4F4" w14:textId="77777777">
        <w:tc>
          <w:tcPr>
            <w:tcW w:w="3300" w:type="dxa"/>
            <w:tcBorders>
              <w:top w:val="nil"/>
              <w:left w:val="nil"/>
              <w:bottom w:val="nil"/>
              <w:right w:val="nil"/>
            </w:tcBorders>
            <w:tcMar>
              <w:top w:w="100" w:type="dxa"/>
              <w:left w:w="100" w:type="dxa"/>
              <w:bottom w:w="100" w:type="dxa"/>
              <w:right w:w="100" w:type="dxa"/>
            </w:tcMar>
          </w:tcPr>
          <w:p w14:paraId="7B0E92B6" w14:textId="77777777" w:rsidR="00542384" w:rsidRDefault="00956A9B">
            <w:pPr>
              <w:pBdr>
                <w:top w:val="nil"/>
                <w:left w:val="nil"/>
                <w:bottom w:val="nil"/>
                <w:right w:val="nil"/>
                <w:between w:val="nil"/>
              </w:pBdr>
              <w:jc w:val="center"/>
              <w:rPr>
                <w:sz w:val="18"/>
                <w:szCs w:val="18"/>
              </w:rPr>
            </w:pPr>
            <w:r>
              <w:rPr>
                <w:rFonts w:ascii="Calibri" w:hAnsi="Calibri"/>
                <w:sz w:val="18"/>
                <w:szCs w:val="18"/>
              </w:rPr>
              <w:t>bibs_alpha2</w:t>
            </w:r>
          </w:p>
        </w:tc>
        <w:tc>
          <w:tcPr>
            <w:tcW w:w="1212" w:type="dxa"/>
            <w:tcBorders>
              <w:top w:val="nil"/>
              <w:left w:val="nil"/>
              <w:bottom w:val="nil"/>
              <w:right w:val="nil"/>
            </w:tcBorders>
            <w:tcMar>
              <w:top w:w="100" w:type="dxa"/>
              <w:left w:w="100" w:type="dxa"/>
              <w:bottom w:w="100" w:type="dxa"/>
              <w:right w:w="100" w:type="dxa"/>
            </w:tcMar>
          </w:tcPr>
          <w:p w14:paraId="791F4620" w14:textId="77777777" w:rsidR="00542384" w:rsidRDefault="00956A9B">
            <w:pPr>
              <w:pBdr>
                <w:top w:val="nil"/>
                <w:left w:val="nil"/>
                <w:bottom w:val="nil"/>
                <w:right w:val="nil"/>
                <w:between w:val="nil"/>
              </w:pBdr>
              <w:jc w:val="center"/>
              <w:rPr>
                <w:sz w:val="18"/>
                <w:szCs w:val="18"/>
              </w:rPr>
            </w:pPr>
            <w:r>
              <w:rPr>
                <w:rFonts w:ascii="Calibri" w:hAnsi="Calibri"/>
                <w:sz w:val="18"/>
                <w:szCs w:val="18"/>
              </w:rPr>
              <w:t>0.186</w:t>
            </w:r>
          </w:p>
        </w:tc>
        <w:tc>
          <w:tcPr>
            <w:tcW w:w="1212" w:type="dxa"/>
            <w:tcBorders>
              <w:top w:val="nil"/>
              <w:left w:val="nil"/>
              <w:bottom w:val="nil"/>
              <w:right w:val="nil"/>
            </w:tcBorders>
            <w:tcMar>
              <w:top w:w="100" w:type="dxa"/>
              <w:left w:w="100" w:type="dxa"/>
              <w:bottom w:w="100" w:type="dxa"/>
              <w:right w:w="100" w:type="dxa"/>
            </w:tcMar>
          </w:tcPr>
          <w:p w14:paraId="3FD23D20" w14:textId="77777777" w:rsidR="00542384" w:rsidRDefault="00956A9B">
            <w:pPr>
              <w:pBdr>
                <w:top w:val="nil"/>
                <w:left w:val="nil"/>
                <w:bottom w:val="nil"/>
                <w:right w:val="nil"/>
                <w:between w:val="nil"/>
              </w:pBdr>
              <w:jc w:val="center"/>
              <w:rPr>
                <w:sz w:val="18"/>
                <w:szCs w:val="18"/>
              </w:rPr>
            </w:pPr>
            <w:r>
              <w:rPr>
                <w:rFonts w:ascii="Calibri" w:hAnsi="Calibri"/>
                <w:sz w:val="18"/>
                <w:szCs w:val="18"/>
              </w:rPr>
              <w:t>1.240</w:t>
            </w:r>
          </w:p>
        </w:tc>
        <w:tc>
          <w:tcPr>
            <w:tcW w:w="1212" w:type="dxa"/>
            <w:tcBorders>
              <w:top w:val="nil"/>
              <w:left w:val="nil"/>
              <w:bottom w:val="nil"/>
              <w:right w:val="nil"/>
            </w:tcBorders>
            <w:tcMar>
              <w:top w:w="100" w:type="dxa"/>
              <w:left w:w="100" w:type="dxa"/>
              <w:bottom w:w="100" w:type="dxa"/>
              <w:right w:w="100" w:type="dxa"/>
            </w:tcMar>
          </w:tcPr>
          <w:p w14:paraId="7F7FC612" w14:textId="77777777" w:rsidR="00542384" w:rsidRDefault="00956A9B">
            <w:pPr>
              <w:pBdr>
                <w:top w:val="nil"/>
                <w:left w:val="nil"/>
                <w:bottom w:val="nil"/>
                <w:right w:val="nil"/>
                <w:between w:val="nil"/>
              </w:pBdr>
              <w:jc w:val="center"/>
              <w:rPr>
                <w:sz w:val="18"/>
                <w:szCs w:val="18"/>
              </w:rPr>
            </w:pPr>
            <w:r>
              <w:rPr>
                <w:rFonts w:ascii="Calibri" w:hAnsi="Calibri"/>
                <w:sz w:val="18"/>
                <w:szCs w:val="18"/>
              </w:rPr>
              <w:t>0.623</w:t>
            </w:r>
          </w:p>
        </w:tc>
        <w:tc>
          <w:tcPr>
            <w:tcW w:w="1212" w:type="dxa"/>
            <w:tcBorders>
              <w:top w:val="nil"/>
              <w:left w:val="nil"/>
              <w:bottom w:val="nil"/>
              <w:right w:val="nil"/>
            </w:tcBorders>
            <w:tcMar>
              <w:top w:w="100" w:type="dxa"/>
              <w:left w:w="100" w:type="dxa"/>
              <w:bottom w:w="100" w:type="dxa"/>
              <w:right w:w="100" w:type="dxa"/>
            </w:tcMar>
          </w:tcPr>
          <w:p w14:paraId="63DE8B63" w14:textId="77777777" w:rsidR="00542384" w:rsidRDefault="00956A9B">
            <w:pPr>
              <w:pBdr>
                <w:top w:val="nil"/>
                <w:left w:val="nil"/>
                <w:bottom w:val="nil"/>
                <w:right w:val="nil"/>
                <w:between w:val="nil"/>
              </w:pBdr>
              <w:jc w:val="center"/>
              <w:rPr>
                <w:sz w:val="18"/>
                <w:szCs w:val="18"/>
              </w:rPr>
            </w:pPr>
            <w:r>
              <w:rPr>
                <w:rFonts w:ascii="Calibri" w:hAnsi="Calibri"/>
                <w:sz w:val="18"/>
                <w:szCs w:val="18"/>
              </w:rPr>
              <w:t>3.119</w:t>
            </w:r>
          </w:p>
        </w:tc>
        <w:tc>
          <w:tcPr>
            <w:tcW w:w="1212" w:type="dxa"/>
            <w:tcBorders>
              <w:top w:val="nil"/>
              <w:left w:val="nil"/>
              <w:bottom w:val="nil"/>
              <w:right w:val="nil"/>
            </w:tcBorders>
            <w:tcMar>
              <w:top w:w="100" w:type="dxa"/>
              <w:left w:w="100" w:type="dxa"/>
              <w:bottom w:w="100" w:type="dxa"/>
              <w:right w:w="100" w:type="dxa"/>
            </w:tcMar>
          </w:tcPr>
          <w:p w14:paraId="6B962FB3" w14:textId="77777777" w:rsidR="00542384" w:rsidRDefault="00956A9B">
            <w:pPr>
              <w:pBdr>
                <w:top w:val="nil"/>
                <w:left w:val="nil"/>
                <w:bottom w:val="nil"/>
                <w:right w:val="nil"/>
                <w:between w:val="nil"/>
              </w:pBdr>
              <w:jc w:val="center"/>
              <w:rPr>
                <w:sz w:val="18"/>
                <w:szCs w:val="18"/>
              </w:rPr>
            </w:pPr>
            <w:r>
              <w:rPr>
                <w:rFonts w:ascii="Calibri" w:hAnsi="Calibri"/>
                <w:sz w:val="18"/>
                <w:szCs w:val="18"/>
              </w:rPr>
              <w:t>4.086</w:t>
            </w:r>
          </w:p>
        </w:tc>
      </w:tr>
      <w:tr w:rsidR="00542384" w14:paraId="69848CC5" w14:textId="77777777">
        <w:tc>
          <w:tcPr>
            <w:tcW w:w="3300" w:type="dxa"/>
            <w:tcBorders>
              <w:top w:val="nil"/>
              <w:left w:val="nil"/>
              <w:bottom w:val="nil"/>
              <w:right w:val="nil"/>
            </w:tcBorders>
            <w:tcMar>
              <w:top w:w="100" w:type="dxa"/>
              <w:left w:w="100" w:type="dxa"/>
              <w:bottom w:w="100" w:type="dxa"/>
              <w:right w:w="100" w:type="dxa"/>
            </w:tcMar>
          </w:tcPr>
          <w:p w14:paraId="4C4C5974" w14:textId="77777777" w:rsidR="00542384" w:rsidRDefault="00956A9B">
            <w:pPr>
              <w:pBdr>
                <w:top w:val="nil"/>
                <w:left w:val="nil"/>
                <w:bottom w:val="nil"/>
                <w:right w:val="nil"/>
                <w:between w:val="nil"/>
              </w:pBdr>
              <w:jc w:val="center"/>
              <w:rPr>
                <w:sz w:val="18"/>
                <w:szCs w:val="18"/>
              </w:rPr>
            </w:pPr>
            <w:r>
              <w:rPr>
                <w:rFonts w:ascii="Calibri" w:hAnsi="Calibri"/>
                <w:sz w:val="18"/>
                <w:szCs w:val="18"/>
              </w:rPr>
              <w:t>random (baseline)</w:t>
            </w:r>
          </w:p>
        </w:tc>
        <w:tc>
          <w:tcPr>
            <w:tcW w:w="1212" w:type="dxa"/>
            <w:tcBorders>
              <w:top w:val="nil"/>
              <w:left w:val="nil"/>
              <w:bottom w:val="nil"/>
              <w:right w:val="nil"/>
            </w:tcBorders>
            <w:tcMar>
              <w:top w:w="100" w:type="dxa"/>
              <w:left w:w="100" w:type="dxa"/>
              <w:bottom w:w="100" w:type="dxa"/>
              <w:right w:w="100" w:type="dxa"/>
            </w:tcMar>
          </w:tcPr>
          <w:p w14:paraId="281097E0" w14:textId="77777777" w:rsidR="00542384" w:rsidRDefault="00956A9B">
            <w:pPr>
              <w:pBdr>
                <w:top w:val="nil"/>
                <w:left w:val="nil"/>
                <w:bottom w:val="nil"/>
                <w:right w:val="nil"/>
                <w:between w:val="nil"/>
              </w:pBdr>
              <w:jc w:val="center"/>
              <w:rPr>
                <w:sz w:val="18"/>
                <w:szCs w:val="18"/>
              </w:rPr>
            </w:pPr>
            <w:r>
              <w:rPr>
                <w:rFonts w:ascii="Calibri" w:hAnsi="Calibri"/>
                <w:sz w:val="18"/>
                <w:szCs w:val="18"/>
              </w:rPr>
              <w:t>0.194</w:t>
            </w:r>
          </w:p>
        </w:tc>
        <w:tc>
          <w:tcPr>
            <w:tcW w:w="1212" w:type="dxa"/>
            <w:tcBorders>
              <w:top w:val="nil"/>
              <w:left w:val="nil"/>
              <w:bottom w:val="nil"/>
              <w:right w:val="nil"/>
            </w:tcBorders>
            <w:tcMar>
              <w:top w:w="100" w:type="dxa"/>
              <w:left w:w="100" w:type="dxa"/>
              <w:bottom w:w="100" w:type="dxa"/>
              <w:right w:w="100" w:type="dxa"/>
            </w:tcMar>
          </w:tcPr>
          <w:p w14:paraId="1F9F32F6" w14:textId="77777777" w:rsidR="00542384" w:rsidRDefault="00956A9B">
            <w:pPr>
              <w:pBdr>
                <w:top w:val="nil"/>
                <w:left w:val="nil"/>
                <w:bottom w:val="nil"/>
                <w:right w:val="nil"/>
                <w:between w:val="nil"/>
              </w:pBdr>
              <w:jc w:val="center"/>
              <w:rPr>
                <w:sz w:val="18"/>
                <w:szCs w:val="18"/>
              </w:rPr>
            </w:pPr>
            <w:r>
              <w:rPr>
                <w:rFonts w:ascii="Calibri" w:hAnsi="Calibri"/>
                <w:sz w:val="18"/>
                <w:szCs w:val="18"/>
              </w:rPr>
              <w:t>2.292</w:t>
            </w:r>
          </w:p>
        </w:tc>
        <w:tc>
          <w:tcPr>
            <w:tcW w:w="1212" w:type="dxa"/>
            <w:tcBorders>
              <w:top w:val="nil"/>
              <w:left w:val="nil"/>
              <w:bottom w:val="nil"/>
              <w:right w:val="nil"/>
            </w:tcBorders>
            <w:tcMar>
              <w:top w:w="100" w:type="dxa"/>
              <w:left w:w="100" w:type="dxa"/>
              <w:bottom w:w="100" w:type="dxa"/>
              <w:right w:w="100" w:type="dxa"/>
            </w:tcMar>
          </w:tcPr>
          <w:p w14:paraId="3972BEE4" w14:textId="77777777" w:rsidR="00542384" w:rsidRDefault="00956A9B">
            <w:pPr>
              <w:pBdr>
                <w:top w:val="nil"/>
                <w:left w:val="nil"/>
                <w:bottom w:val="nil"/>
                <w:right w:val="nil"/>
                <w:between w:val="nil"/>
              </w:pBdr>
              <w:jc w:val="center"/>
              <w:rPr>
                <w:sz w:val="18"/>
                <w:szCs w:val="18"/>
              </w:rPr>
            </w:pPr>
            <w:r>
              <w:rPr>
                <w:rFonts w:ascii="Calibri" w:hAnsi="Calibri"/>
                <w:sz w:val="18"/>
                <w:szCs w:val="18"/>
              </w:rPr>
              <w:t>0.006</w:t>
            </w:r>
          </w:p>
        </w:tc>
        <w:tc>
          <w:tcPr>
            <w:tcW w:w="1212" w:type="dxa"/>
            <w:tcBorders>
              <w:top w:val="nil"/>
              <w:left w:val="nil"/>
              <w:bottom w:val="nil"/>
              <w:right w:val="nil"/>
            </w:tcBorders>
            <w:tcMar>
              <w:top w:w="100" w:type="dxa"/>
              <w:left w:w="100" w:type="dxa"/>
              <w:bottom w:w="100" w:type="dxa"/>
              <w:right w:w="100" w:type="dxa"/>
            </w:tcMar>
          </w:tcPr>
          <w:p w14:paraId="0211FB29" w14:textId="77777777" w:rsidR="00542384" w:rsidRDefault="00956A9B">
            <w:pPr>
              <w:pBdr>
                <w:top w:val="nil"/>
                <w:left w:val="nil"/>
                <w:bottom w:val="nil"/>
                <w:right w:val="nil"/>
                <w:between w:val="nil"/>
              </w:pBdr>
              <w:jc w:val="center"/>
              <w:rPr>
                <w:sz w:val="18"/>
                <w:szCs w:val="18"/>
              </w:rPr>
            </w:pPr>
            <w:r>
              <w:rPr>
                <w:rFonts w:ascii="Calibri" w:hAnsi="Calibri"/>
                <w:sz w:val="18"/>
                <w:szCs w:val="18"/>
              </w:rPr>
              <w:t>3.640</w:t>
            </w:r>
          </w:p>
        </w:tc>
        <w:tc>
          <w:tcPr>
            <w:tcW w:w="1212" w:type="dxa"/>
            <w:tcBorders>
              <w:top w:val="nil"/>
              <w:left w:val="nil"/>
              <w:bottom w:val="nil"/>
              <w:right w:val="nil"/>
            </w:tcBorders>
            <w:tcMar>
              <w:top w:w="100" w:type="dxa"/>
              <w:left w:w="100" w:type="dxa"/>
              <w:bottom w:w="100" w:type="dxa"/>
              <w:right w:w="100" w:type="dxa"/>
            </w:tcMar>
          </w:tcPr>
          <w:p w14:paraId="06DD0E91" w14:textId="77777777" w:rsidR="00542384" w:rsidRDefault="00956A9B">
            <w:pPr>
              <w:pBdr>
                <w:top w:val="nil"/>
                <w:left w:val="nil"/>
                <w:bottom w:val="nil"/>
                <w:right w:val="nil"/>
                <w:between w:val="nil"/>
              </w:pBdr>
              <w:jc w:val="center"/>
              <w:rPr>
                <w:sz w:val="18"/>
                <w:szCs w:val="18"/>
              </w:rPr>
            </w:pPr>
            <w:r>
              <w:rPr>
                <w:rFonts w:ascii="Calibri" w:hAnsi="Calibri"/>
                <w:sz w:val="18"/>
                <w:szCs w:val="18"/>
              </w:rPr>
              <w:t>4.222</w:t>
            </w:r>
          </w:p>
        </w:tc>
      </w:tr>
    </w:tbl>
    <w:p w14:paraId="610DF9D4" w14:textId="77777777" w:rsidR="00542384" w:rsidRDefault="00542384">
      <w:pPr>
        <w:spacing w:after="60"/>
      </w:pPr>
    </w:p>
    <w:p w14:paraId="7036150D" w14:textId="77777777" w:rsidR="00542384" w:rsidRDefault="00542384">
      <w:pPr>
        <w:spacing w:after="160"/>
      </w:pPr>
    </w:p>
    <w:p w14:paraId="65D28829" w14:textId="77777777" w:rsidR="00542384" w:rsidRDefault="00956A9B">
      <w:pPr>
        <w:spacing w:after="160"/>
        <w:jc w:val="center"/>
      </w:pPr>
      <w:r>
        <w:rPr>
          <w:noProof/>
        </w:rPr>
        <w:lastRenderedPageBreak/>
        <w:drawing>
          <wp:inline distT="114300" distB="114300" distL="114300" distR="114300" wp14:anchorId="4FA00681" wp14:editId="49265882">
            <wp:extent cx="5138738" cy="3661574"/>
            <wp:effectExtent l="0" t="0" r="0" b="0"/>
            <wp:docPr id="1"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9"/>
                    <a:srcRect/>
                    <a:stretch>
                      <a:fillRect/>
                    </a:stretch>
                  </pic:blipFill>
                  <pic:spPr>
                    <a:xfrm>
                      <a:off x="0" y="0"/>
                      <a:ext cx="5138738" cy="3661574"/>
                    </a:xfrm>
                    <a:prstGeom prst="rect">
                      <a:avLst/>
                    </a:prstGeom>
                    <a:ln/>
                  </pic:spPr>
                </pic:pic>
              </a:graphicData>
            </a:graphic>
          </wp:inline>
        </w:drawing>
      </w:r>
    </w:p>
    <w:p w14:paraId="58BE7139" w14:textId="77777777" w:rsidR="00542384" w:rsidRDefault="00956A9B">
      <w:pPr>
        <w:spacing w:after="160"/>
        <w:jc w:val="center"/>
      </w:pPr>
      <w:r>
        <w:rPr>
          <w:b/>
          <w:bCs/>
        </w:rPr>
        <w:t>Fig. A1</w:t>
      </w:r>
      <w:r>
        <w:t>-</w:t>
      </w:r>
      <w:r>
        <w:rPr>
          <w:b/>
          <w:bCs/>
        </w:rPr>
        <w:t xml:space="preserve"> </w:t>
      </w:r>
      <w:r>
        <w:t xml:space="preserve">Composite ranking across all methods; lower score is better. Our MM-beam stochastic variants occupy the top four ranks. </w:t>
      </w:r>
    </w:p>
    <w:p w14:paraId="1D0A79DE" w14:textId="77777777" w:rsidR="00542384" w:rsidRDefault="00956A9B">
      <w:pPr>
        <w:spacing w:after="160"/>
        <w:jc w:val="center"/>
      </w:pPr>
      <w:r>
        <w:rPr>
          <w:noProof/>
        </w:rPr>
        <w:drawing>
          <wp:inline distT="114300" distB="114300" distL="114300" distR="114300" wp14:anchorId="5F1E3E4E" wp14:editId="26491054">
            <wp:extent cx="5110163" cy="2956360"/>
            <wp:effectExtent l="0" t="0" r="0" b="0"/>
            <wp:docPr id="4"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0"/>
                    <a:srcRect/>
                    <a:stretch>
                      <a:fillRect/>
                    </a:stretch>
                  </pic:blipFill>
                  <pic:spPr>
                    <a:xfrm>
                      <a:off x="0" y="0"/>
                      <a:ext cx="5110163" cy="2956360"/>
                    </a:xfrm>
                    <a:prstGeom prst="rect">
                      <a:avLst/>
                    </a:prstGeom>
                    <a:ln/>
                  </pic:spPr>
                </pic:pic>
              </a:graphicData>
            </a:graphic>
          </wp:inline>
        </w:drawing>
      </w:r>
    </w:p>
    <w:p w14:paraId="35F1EB2D" w14:textId="77777777" w:rsidR="00542384" w:rsidRDefault="00542384">
      <w:pPr>
        <w:spacing w:after="160"/>
        <w:jc w:val="center"/>
      </w:pPr>
    </w:p>
    <w:p w14:paraId="1CD7F9A9" w14:textId="77777777" w:rsidR="00542384" w:rsidRDefault="00956A9B">
      <w:pPr>
        <w:spacing w:after="160"/>
        <w:jc w:val="center"/>
      </w:pPr>
      <w:r>
        <w:rPr>
          <w:b/>
          <w:bCs/>
        </w:rPr>
        <w:t>Fig. A2</w:t>
      </w:r>
      <w:r>
        <w:t xml:space="preserve"> -Trade-off between trajectory accuracy and transition smoothness. </w:t>
      </w:r>
      <w:proofErr w:type="spellStart"/>
      <w:r>
        <w:t>arc_assignment</w:t>
      </w:r>
      <w:proofErr w:type="spellEnd"/>
      <w:r>
        <w:t xml:space="preserve"> is best on arc RMSE, </w:t>
      </w:r>
      <w:proofErr w:type="spellStart"/>
      <w:r>
        <w:t>transition_greedy</w:t>
      </w:r>
      <w:proofErr w:type="spellEnd"/>
      <w:r>
        <w:t xml:space="preserve"> is best on transitions, while the recommended MM-beam variants balance both. </w:t>
      </w:r>
    </w:p>
    <w:p w14:paraId="249199D8" w14:textId="77777777" w:rsidR="00542384" w:rsidRDefault="00956A9B">
      <w:pPr>
        <w:spacing w:after="160"/>
        <w:jc w:val="center"/>
      </w:pPr>
      <w:r>
        <w:rPr>
          <w:noProof/>
        </w:rPr>
        <w:lastRenderedPageBreak/>
        <w:drawing>
          <wp:anchor distT="114300" distB="114300" distL="114300" distR="114300" simplePos="0" relativeHeight="251658240" behindDoc="0" locked="0" layoutInCell="1" hidden="0" allowOverlap="1" wp14:anchorId="5C041FC2" wp14:editId="25434CFD">
            <wp:simplePos x="0" y="0"/>
            <wp:positionH relativeFrom="column">
              <wp:posOffset>1</wp:posOffset>
            </wp:positionH>
            <wp:positionV relativeFrom="paragraph">
              <wp:posOffset>114300</wp:posOffset>
            </wp:positionV>
            <wp:extent cx="5176838" cy="3086192"/>
            <wp:effectExtent l="0" t="0" r="0" b="0"/>
            <wp:wrapSquare wrapText="bothSides" distT="114300" distB="114300" distL="114300" distR="114300"/>
            <wp:docPr id="2"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1"/>
                    <a:srcRect/>
                    <a:stretch>
                      <a:fillRect/>
                    </a:stretch>
                  </pic:blipFill>
                  <pic:spPr>
                    <a:xfrm>
                      <a:off x="0" y="0"/>
                      <a:ext cx="5176838" cy="3086192"/>
                    </a:xfrm>
                    <a:prstGeom prst="rect">
                      <a:avLst/>
                    </a:prstGeom>
                    <a:ln/>
                  </pic:spPr>
                </pic:pic>
              </a:graphicData>
            </a:graphic>
          </wp:anchor>
        </w:drawing>
      </w:r>
    </w:p>
    <w:p w14:paraId="00C7B7F5" w14:textId="77777777" w:rsidR="00542384" w:rsidRDefault="00542384">
      <w:pPr>
        <w:spacing w:after="160"/>
        <w:jc w:val="center"/>
      </w:pPr>
    </w:p>
    <w:p w14:paraId="08E8E63C" w14:textId="77777777" w:rsidR="00542384" w:rsidRDefault="00542384">
      <w:pPr>
        <w:spacing w:after="160"/>
        <w:jc w:val="center"/>
      </w:pPr>
    </w:p>
    <w:p w14:paraId="69D53010" w14:textId="77777777" w:rsidR="00542384" w:rsidRDefault="00542384">
      <w:pPr>
        <w:spacing w:after="160"/>
        <w:jc w:val="center"/>
      </w:pPr>
    </w:p>
    <w:p w14:paraId="32A1B7DB" w14:textId="77777777" w:rsidR="00542384" w:rsidRDefault="00542384">
      <w:pPr>
        <w:spacing w:after="160"/>
        <w:jc w:val="center"/>
      </w:pPr>
    </w:p>
    <w:p w14:paraId="01172D38" w14:textId="77777777" w:rsidR="00542384" w:rsidRDefault="00542384">
      <w:pPr>
        <w:spacing w:after="160"/>
        <w:jc w:val="center"/>
      </w:pPr>
    </w:p>
    <w:p w14:paraId="712E7CF5" w14:textId="77777777" w:rsidR="00542384" w:rsidRDefault="00542384">
      <w:pPr>
        <w:spacing w:after="160"/>
        <w:jc w:val="center"/>
      </w:pPr>
    </w:p>
    <w:p w14:paraId="1F7CA503" w14:textId="77777777" w:rsidR="00542384" w:rsidRDefault="00542384">
      <w:pPr>
        <w:spacing w:after="160"/>
        <w:jc w:val="center"/>
      </w:pPr>
    </w:p>
    <w:p w14:paraId="0BD33996" w14:textId="77777777" w:rsidR="00542384" w:rsidRDefault="00542384">
      <w:pPr>
        <w:spacing w:after="160"/>
        <w:jc w:val="center"/>
      </w:pPr>
    </w:p>
    <w:p w14:paraId="4154ECA2" w14:textId="77777777" w:rsidR="00542384" w:rsidRDefault="00542384">
      <w:pPr>
        <w:spacing w:after="160"/>
        <w:jc w:val="center"/>
      </w:pPr>
    </w:p>
    <w:p w14:paraId="7206E514" w14:textId="77777777" w:rsidR="00542384" w:rsidRDefault="00542384">
      <w:pPr>
        <w:spacing w:after="160"/>
        <w:jc w:val="center"/>
      </w:pPr>
    </w:p>
    <w:p w14:paraId="0D8F357E" w14:textId="77777777" w:rsidR="00542384" w:rsidRDefault="00542384">
      <w:pPr>
        <w:spacing w:after="160"/>
        <w:jc w:val="center"/>
      </w:pPr>
    </w:p>
    <w:p w14:paraId="4A03D4C0" w14:textId="77777777" w:rsidR="00542384" w:rsidRDefault="00542384">
      <w:pPr>
        <w:spacing w:after="160"/>
        <w:jc w:val="center"/>
      </w:pPr>
    </w:p>
    <w:p w14:paraId="1005A983" w14:textId="77777777" w:rsidR="00542384" w:rsidRDefault="00956A9B">
      <w:pPr>
        <w:spacing w:after="160"/>
        <w:jc w:val="center"/>
      </w:pPr>
      <w:r>
        <w:rPr>
          <w:b/>
          <w:bCs/>
        </w:rPr>
        <w:t xml:space="preserve">Fig. A3 </w:t>
      </w:r>
      <w:r>
        <w:t xml:space="preserve">- Effect of repair on p95 transition cost. Repair consistently reduces high-cost transition outliers, especially for BIBS-based methods. </w:t>
      </w:r>
    </w:p>
    <w:p w14:paraId="4444BF50" w14:textId="77777777" w:rsidR="00542384" w:rsidRDefault="00956A9B">
      <w:pPr>
        <w:spacing w:after="160"/>
        <w:jc w:val="center"/>
      </w:pPr>
      <w:r>
        <w:rPr>
          <w:noProof/>
        </w:rPr>
        <w:drawing>
          <wp:inline distT="114300" distB="114300" distL="114300" distR="114300" wp14:anchorId="21ED54E3" wp14:editId="28DE4D2D">
            <wp:extent cx="5943600" cy="3543300"/>
            <wp:effectExtent l="0" t="0" r="0" b="0"/>
            <wp:docPr id="5"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2"/>
                    <a:srcRect/>
                    <a:stretch>
                      <a:fillRect/>
                    </a:stretch>
                  </pic:blipFill>
                  <pic:spPr>
                    <a:xfrm>
                      <a:off x="0" y="0"/>
                      <a:ext cx="5943600" cy="3543300"/>
                    </a:xfrm>
                    <a:prstGeom prst="rect">
                      <a:avLst/>
                    </a:prstGeom>
                    <a:ln/>
                  </pic:spPr>
                </pic:pic>
              </a:graphicData>
            </a:graphic>
          </wp:inline>
        </w:drawing>
      </w:r>
    </w:p>
    <w:p w14:paraId="1C6C26CC" w14:textId="77777777" w:rsidR="00542384" w:rsidRDefault="00956A9B">
      <w:pPr>
        <w:spacing w:after="160"/>
        <w:jc w:val="center"/>
      </w:pPr>
      <w:r>
        <w:rPr>
          <w:b/>
          <w:bCs/>
        </w:rPr>
        <w:t xml:space="preserve">Fig. A4 - </w:t>
      </w:r>
      <w:r>
        <w:t xml:space="preserve">Stability of </w:t>
      </w:r>
      <w:proofErr w:type="spellStart"/>
      <w:r>
        <w:t>mm_beam_orch_stochastic</w:t>
      </w:r>
      <w:proofErr w:type="spellEnd"/>
      <w:r>
        <w:t xml:space="preserve"> across playlist sizes. Transition costs decrease as N grows, while arc RMSE remains stable. </w:t>
      </w:r>
    </w:p>
    <w:p w14:paraId="7C192591" w14:textId="77777777" w:rsidR="00542384" w:rsidRDefault="00542384">
      <w:pPr>
        <w:spacing w:after="160"/>
        <w:jc w:val="center"/>
      </w:pPr>
    </w:p>
    <w:p w14:paraId="6BC31420" w14:textId="77777777" w:rsidR="00542384" w:rsidRDefault="00542384">
      <w:pPr>
        <w:spacing w:after="160"/>
        <w:jc w:val="center"/>
      </w:pPr>
    </w:p>
    <w:p w14:paraId="35E7F18F" w14:textId="77777777" w:rsidR="00542384" w:rsidRDefault="00542384">
      <w:pPr>
        <w:spacing w:after="160"/>
        <w:jc w:val="center"/>
      </w:pPr>
    </w:p>
    <w:p w14:paraId="1E2ABE03" w14:textId="77777777" w:rsidR="00542384" w:rsidRDefault="00956A9B">
      <w:pPr>
        <w:pStyle w:val="Heading2"/>
        <w:spacing w:before="280" w:after="100"/>
      </w:pPr>
      <w:bookmarkStart w:id="32" w:name="_Toc234247884"/>
      <w:r>
        <w:rPr>
          <w:rFonts w:ascii="Segoe UI" w:hAnsi="Segoe UI"/>
          <w:color w:val="1F3A5F"/>
          <w:sz w:val="29"/>
        </w:rPr>
        <w:t>Appendix E - Works Cited</w:t>
      </w:r>
      <w:bookmarkEnd w:id="32"/>
    </w:p>
    <w:p w14:paraId="68C8425E" w14:textId="77777777" w:rsidR="00542384" w:rsidRDefault="00956A9B">
      <w:pPr>
        <w:spacing w:after="80" w:line="283" w:lineRule="auto"/>
      </w:pPr>
      <w:r>
        <w:rPr>
          <w:sz w:val="20"/>
          <w:szCs w:val="20"/>
        </w:rPr>
        <w:t xml:space="preserve">[1] F. Tomasi, J. </w:t>
      </w:r>
      <w:proofErr w:type="spellStart"/>
      <w:r>
        <w:rPr>
          <w:sz w:val="20"/>
          <w:szCs w:val="20"/>
        </w:rPr>
        <w:t>Cauteruccio</w:t>
      </w:r>
      <w:proofErr w:type="spellEnd"/>
      <w:r>
        <w:rPr>
          <w:sz w:val="20"/>
          <w:szCs w:val="20"/>
        </w:rPr>
        <w:t>, S. Kanoria, K. Ciosek, M. Rinaldi and Z. Dai, “Automatic Music Playlist Generation via Simulation-based Reinforcement Learning,” 2023.</w:t>
      </w:r>
    </w:p>
    <w:p w14:paraId="65A702B6" w14:textId="77777777" w:rsidR="00542384" w:rsidRDefault="00956A9B">
      <w:pPr>
        <w:spacing w:after="80" w:line="283" w:lineRule="auto"/>
      </w:pPr>
      <w:r>
        <w:rPr>
          <w:sz w:val="20"/>
          <w:szCs w:val="20"/>
        </w:rPr>
        <w:t xml:space="preserve">[2] G. Bonnin and D. </w:t>
      </w:r>
      <w:proofErr w:type="spellStart"/>
      <w:r>
        <w:rPr>
          <w:sz w:val="20"/>
          <w:szCs w:val="20"/>
        </w:rPr>
        <w:t>Jannach</w:t>
      </w:r>
      <w:proofErr w:type="spellEnd"/>
      <w:r>
        <w:rPr>
          <w:sz w:val="20"/>
          <w:szCs w:val="20"/>
        </w:rPr>
        <w:t>, “Automated Generation of Music Playlists: Survey and Experiments,” 2014.</w:t>
      </w:r>
    </w:p>
    <w:p w14:paraId="531FF5E7" w14:textId="77777777" w:rsidR="00542384" w:rsidRDefault="00956A9B">
      <w:pPr>
        <w:spacing w:after="80" w:line="283" w:lineRule="auto"/>
      </w:pPr>
      <w:r>
        <w:rPr>
          <w:sz w:val="20"/>
          <w:szCs w:val="20"/>
        </w:rPr>
        <w:t>[3] A. Flexer, D. Schnitzer, M. Gasser and G. Widmer, “Playlist Generation Using Start and End Songs,” 2008.</w:t>
      </w:r>
    </w:p>
    <w:p w14:paraId="0C298D71" w14:textId="77777777" w:rsidR="00542384" w:rsidRDefault="00956A9B">
      <w:pPr>
        <w:spacing w:after="80" w:line="283" w:lineRule="auto"/>
      </w:pPr>
      <w:r>
        <w:rPr>
          <w:sz w:val="20"/>
          <w:szCs w:val="20"/>
        </w:rPr>
        <w:t>[4] R. M. Bittner, M. Gu, G. Hernandez, E. J. Humphrey, T. Jehan, P. H. McCurry and N. Montecchio, “Automatic Playlist Sequencing and Transitions,” 2017.</w:t>
      </w:r>
    </w:p>
    <w:p w14:paraId="3123D875" w14:textId="77777777" w:rsidR="00542384" w:rsidRDefault="00956A9B">
      <w:pPr>
        <w:spacing w:after="80" w:line="283" w:lineRule="auto"/>
      </w:pPr>
      <w:r>
        <w:rPr>
          <w:sz w:val="20"/>
          <w:szCs w:val="20"/>
        </w:rPr>
        <w:t>[5] E. Liebman, M. Saar-</w:t>
      </w:r>
      <w:proofErr w:type="spellStart"/>
      <w:r>
        <w:rPr>
          <w:sz w:val="20"/>
          <w:szCs w:val="20"/>
        </w:rPr>
        <w:t>Tsechansky</w:t>
      </w:r>
      <w:proofErr w:type="spellEnd"/>
      <w:r>
        <w:rPr>
          <w:sz w:val="20"/>
          <w:szCs w:val="20"/>
        </w:rPr>
        <w:t xml:space="preserve"> and P. Stone, “DJ-MC: A Reinforcement-Learning Agent for Music Playlist Recommendation,” 2015.</w:t>
      </w:r>
    </w:p>
    <w:p w14:paraId="4733C104" w14:textId="77777777" w:rsidR="00542384" w:rsidRDefault="00956A9B">
      <w:pPr>
        <w:spacing w:after="80" w:line="283" w:lineRule="auto"/>
      </w:pPr>
      <w:r>
        <w:rPr>
          <w:sz w:val="20"/>
          <w:szCs w:val="20"/>
        </w:rPr>
        <w:t xml:space="preserve">[6] M. Zehren, M. </w:t>
      </w:r>
      <w:proofErr w:type="spellStart"/>
      <w:r>
        <w:rPr>
          <w:sz w:val="20"/>
          <w:szCs w:val="20"/>
        </w:rPr>
        <w:t>Alunno</w:t>
      </w:r>
      <w:proofErr w:type="spellEnd"/>
      <w:r>
        <w:rPr>
          <w:sz w:val="20"/>
          <w:szCs w:val="20"/>
        </w:rPr>
        <w:t xml:space="preserve"> and P. </w:t>
      </w:r>
      <w:proofErr w:type="spellStart"/>
      <w:r>
        <w:rPr>
          <w:sz w:val="20"/>
          <w:szCs w:val="20"/>
        </w:rPr>
        <w:t>Bientinesi</w:t>
      </w:r>
      <w:proofErr w:type="spellEnd"/>
      <w:r>
        <w:rPr>
          <w:sz w:val="20"/>
          <w:szCs w:val="20"/>
        </w:rPr>
        <w:t>, “Automatic Detection of Cue Points for the Emulation of DJ Mixing,” 2022.</w:t>
      </w:r>
    </w:p>
    <w:p w14:paraId="27809F5B" w14:textId="77777777" w:rsidR="00542384" w:rsidRDefault="00956A9B">
      <w:pPr>
        <w:spacing w:after="80" w:line="283" w:lineRule="auto"/>
      </w:pPr>
      <w:r>
        <w:rPr>
          <w:sz w:val="20"/>
          <w:szCs w:val="20"/>
        </w:rPr>
        <w:t xml:space="preserve">[7] L. V. </w:t>
      </w:r>
      <w:proofErr w:type="spellStart"/>
      <w:r>
        <w:rPr>
          <w:sz w:val="20"/>
          <w:szCs w:val="20"/>
        </w:rPr>
        <w:t>Veire</w:t>
      </w:r>
      <w:proofErr w:type="spellEnd"/>
      <w:r>
        <w:rPr>
          <w:sz w:val="20"/>
          <w:szCs w:val="20"/>
        </w:rPr>
        <w:t xml:space="preserve"> and T. D. Bie, “From Raw Audio to a Seamless Mix: Creating an Automated DJ System for Drum and Bass,” 2018.</w:t>
      </w:r>
    </w:p>
    <w:p w14:paraId="0C6E24ED" w14:textId="77777777" w:rsidR="00542384" w:rsidRDefault="00956A9B">
      <w:pPr>
        <w:spacing w:after="80" w:line="283" w:lineRule="auto"/>
      </w:pPr>
      <w:r>
        <w:rPr>
          <w:sz w:val="20"/>
          <w:szCs w:val="20"/>
        </w:rPr>
        <w:t xml:space="preserve">[8] H. Schweiger, E. Parada-Cabaleiro and M. </w:t>
      </w:r>
      <w:proofErr w:type="spellStart"/>
      <w:r>
        <w:rPr>
          <w:sz w:val="20"/>
          <w:szCs w:val="20"/>
        </w:rPr>
        <w:t>Schedl</w:t>
      </w:r>
      <w:proofErr w:type="spellEnd"/>
      <w:r>
        <w:rPr>
          <w:sz w:val="20"/>
          <w:szCs w:val="20"/>
        </w:rPr>
        <w:t>, “The Impact of Playlist Characteristics on Coherence in User-Curated Music Playlists,” 2025.</w:t>
      </w:r>
    </w:p>
    <w:p w14:paraId="788B5AC8" w14:textId="77777777" w:rsidR="00542384" w:rsidRDefault="00956A9B">
      <w:pPr>
        <w:spacing w:after="80" w:line="283" w:lineRule="auto"/>
      </w:pPr>
      <w:r>
        <w:rPr>
          <w:sz w:val="20"/>
          <w:szCs w:val="20"/>
        </w:rPr>
        <w:t>[9] R. C. Holte et al., “Bidirectional Search That Is Guaranteed to Be Optimal,” AAAI, 2016.</w:t>
      </w:r>
    </w:p>
    <w:sectPr w:rsidR="00542384">
      <w:headerReference w:type="default" r:id="rId13"/>
      <w:footerReference w:type="default" r:id="rId14"/>
      <w:pgSz w:w="12240" w:h="15840"/>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E40355" w14:textId="77777777" w:rsidR="00524F04" w:rsidRDefault="00524F04">
      <w:r>
        <w:separator/>
      </w:r>
    </w:p>
  </w:endnote>
  <w:endnote w:type="continuationSeparator" w:id="0">
    <w:p w14:paraId="585DBDEB" w14:textId="77777777" w:rsidR="00524F04" w:rsidRDefault="00524F0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Regular r:id="rId1" w:fontKey="{F202B7DB-88D1-4643-920D-55711A12669F}"/>
    <w:embedBold r:id="rId2" w:fontKey="{0479EA87-94BD-4A42-950A-2C7EBF53AA32}"/>
    <w:embedItalic r:id="rId3" w:fontKey="{1E83C99A-F4CC-40EA-9FEE-E885AE6BCAD8}"/>
    <w:embedBoldItalic r:id="rId4" w:fontKey="{2F59470B-E5A0-48DD-979F-CF762345307F}"/>
  </w:font>
  <w:font w:name="Segoe UI">
    <w:panose1 w:val="020B0502040204020203"/>
    <w:charset w:val="00"/>
    <w:family w:val="swiss"/>
    <w:pitch w:val="variable"/>
    <w:sig w:usb0="E4002EFF" w:usb1="C000E47F" w:usb2="00000009" w:usb3="00000000" w:csb0="000001FF" w:csb1="00000000"/>
    <w:embedRegular r:id="rId5" w:fontKey="{0D0684E5-7C78-4877-A890-D56C8748257B}"/>
    <w:embedBold r:id="rId6" w:fontKey="{1D534BDA-0046-40EE-B78E-277ADA982DE3}"/>
  </w:font>
  <w:font w:name="Arial Unicode MS">
    <w:panose1 w:val="020B0604020202020204"/>
    <w:charset w:val="00"/>
    <w:family w:val="auto"/>
    <w:pitch w:val="default"/>
  </w:font>
  <w:font w:name="Consolas">
    <w:panose1 w:val="020B0609020204030204"/>
    <w:charset w:val="00"/>
    <w:family w:val="modern"/>
    <w:pitch w:val="fixed"/>
    <w:sig w:usb0="E00006FF" w:usb1="0000FCFF" w:usb2="00000001" w:usb3="00000000" w:csb0="0000019F" w:csb1="00000000"/>
    <w:embedRegular r:id="rId7" w:fontKey="{4DDD5302-9336-4267-BEC9-C20FE915972E}"/>
  </w:font>
  <w:font w:name="Calibri">
    <w:panose1 w:val="020F0502020204030204"/>
    <w:charset w:val="00"/>
    <w:family w:val="swiss"/>
    <w:pitch w:val="variable"/>
    <w:sig w:usb0="E4002EFF" w:usb1="C200247B" w:usb2="00000009" w:usb3="00000000" w:csb0="000001FF" w:csb1="00000000"/>
    <w:embedRegular r:id="rId8" w:fontKey="{6D47B808-880F-45F9-9A42-E99BE113B182}"/>
    <w:embedBold r:id="rId9" w:fontKey="{C3140CF0-9206-46DE-9B93-CE80375F5854}"/>
  </w:font>
  <w:font w:name="Cambria">
    <w:panose1 w:val="02040503050406030204"/>
    <w:charset w:val="00"/>
    <w:family w:val="roman"/>
    <w:pitch w:val="variable"/>
    <w:sig w:usb0="E00006FF" w:usb1="420024FF" w:usb2="02000000" w:usb3="00000000" w:csb0="0000019F" w:csb1="00000000"/>
    <w:embedRegular r:id="rId10" w:fontKey="{C5A53017-E53A-4945-85C4-1DB6B19BFF47}"/>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98B9FA" w14:textId="77777777" w:rsidR="00542384" w:rsidRDefault="00956A9B">
    <w:pPr>
      <w:jc w:val="center"/>
    </w:pPr>
    <w:r>
      <w:rPr>
        <w:rFonts w:ascii="Segoe UI" w:hAnsi="Segoe UI"/>
        <w:color w:val="8A8A8A"/>
        <w:sz w:val="16"/>
        <w:szCs w:val="16"/>
      </w:rPr>
      <w:t xml:space="preserve">Page </w:t>
    </w:r>
    <w:r>
      <w:rPr>
        <w:rFonts w:ascii="Segoe UI" w:hAnsi="Segoe UI"/>
        <w:color w:val="8A8A8A"/>
        <w:sz w:val="16"/>
        <w:szCs w:val="16"/>
      </w:rPr>
      <w:fldChar w:fldCharType="begin"/>
    </w:r>
    <w:r>
      <w:rPr>
        <w:rFonts w:ascii="Segoe UI" w:hAnsi="Segoe UI"/>
        <w:color w:val="8A8A8A"/>
        <w:sz w:val="16"/>
        <w:szCs w:val="16"/>
      </w:rPr>
      <w:instrText>PAGE</w:instrText>
    </w:r>
    <w:r>
      <w:rPr>
        <w:rFonts w:ascii="Segoe UI" w:hAnsi="Segoe UI"/>
        <w:color w:val="8A8A8A"/>
        <w:sz w:val="16"/>
        <w:szCs w:val="16"/>
      </w:rPr>
      <w:fldChar w:fldCharType="separate"/>
    </w:r>
    <w:r w:rsidR="00901930">
      <w:rPr>
        <w:rFonts w:ascii="Segoe UI" w:hAnsi="Segoe UI"/>
        <w:noProof/>
        <w:color w:val="8A8A8A"/>
        <w:sz w:val="16"/>
        <w:szCs w:val="16"/>
      </w:rPr>
      <w:t>1</w:t>
    </w:r>
    <w:r>
      <w:rPr>
        <w:rFonts w:ascii="Segoe UI" w:hAnsi="Segoe UI"/>
        <w:color w:val="8A8A8A"/>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704DE0" w14:textId="77777777" w:rsidR="00524F04" w:rsidRDefault="00524F04">
      <w:r>
        <w:separator/>
      </w:r>
    </w:p>
  </w:footnote>
  <w:footnote w:type="continuationSeparator" w:id="0">
    <w:p w14:paraId="41024FE2" w14:textId="77777777" w:rsidR="00524F04" w:rsidRDefault="00524F0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701557" w14:textId="77777777" w:rsidR="00542384" w:rsidRDefault="00956A9B">
    <w:pPr>
      <w:pBdr>
        <w:bottom w:val="single" w:sz="4" w:space="4" w:color="C9C9C9"/>
      </w:pBdr>
      <w:jc w:val="right"/>
    </w:pPr>
    <w:r>
      <w:rPr>
        <w:rFonts w:ascii="Segoe UI" w:hAnsi="Segoe UI"/>
        <w:color w:val="8A8A8A"/>
        <w:sz w:val="16"/>
        <w:szCs w:val="16"/>
      </w:rPr>
      <w:t>Playlist and Transition Optimization for Parties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AF2CC0"/>
    <w:multiLevelType w:val="multilevel"/>
    <w:tmpl w:val="E098A1FE"/>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9D31C56"/>
    <w:multiLevelType w:val="multilevel"/>
    <w:tmpl w:val="9B8242D6"/>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1861775E"/>
    <w:multiLevelType w:val="multilevel"/>
    <w:tmpl w:val="6A1892DA"/>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63197812"/>
    <w:multiLevelType w:val="multilevel"/>
    <w:tmpl w:val="DEB6868A"/>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63AB6777"/>
    <w:multiLevelType w:val="multilevel"/>
    <w:tmpl w:val="3A46DA4E"/>
    <w:lvl w:ilvl="0">
      <w:start w:val="1"/>
      <w:numFmt w:val="decimal"/>
      <w:lvlText w:val="%1."/>
      <w:lvlJc w:val="left"/>
      <w:pPr>
        <w:ind w:left="720" w:hanging="360"/>
      </w:pPr>
      <w:rPr>
        <w:b w:val="0"/>
        <w:bCs w:val="0"/>
        <w:i w:val="0"/>
        <w:iCs w:val="0"/>
        <w:smallCaps w:val="0"/>
        <w:strike w:val="0"/>
        <w:color w:val="000000"/>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15:restartNumberingAfterBreak="0">
    <w:nsid w:val="77EB33B8"/>
    <w:multiLevelType w:val="multilevel"/>
    <w:tmpl w:val="9D2E8776"/>
    <w:lvl w:ilvl="0">
      <w:start w:val="1"/>
      <w:numFmt w:val="bullet"/>
      <w:lvlText w:val="•"/>
      <w:lvlJc w:val="left"/>
      <w:pPr>
        <w:ind w:left="560" w:hanging="280"/>
      </w:pPr>
    </w:lvl>
    <w:lvl w:ilvl="1">
      <w:numFmt w:val="decimal"/>
      <w:lvlText w:val=""/>
      <w:lvlJc w:val="left"/>
      <w:pPr>
        <w:ind w:left="0" w:firstLine="0"/>
      </w:p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num w:numId="1" w16cid:durableId="488329118">
    <w:abstractNumId w:val="3"/>
  </w:num>
  <w:num w:numId="2" w16cid:durableId="1826123830">
    <w:abstractNumId w:val="0"/>
  </w:num>
  <w:num w:numId="3" w16cid:durableId="19087270">
    <w:abstractNumId w:val="4"/>
  </w:num>
  <w:num w:numId="4" w16cid:durableId="479077578">
    <w:abstractNumId w:val="5"/>
  </w:num>
  <w:num w:numId="5" w16cid:durableId="453522159">
    <w:abstractNumId w:val="2"/>
  </w:num>
  <w:num w:numId="6" w16cid:durableId="17014554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42384"/>
    <w:rsid w:val="00524F04"/>
    <w:rsid w:val="00542384"/>
    <w:rsid w:val="00786746"/>
    <w:rsid w:val="007B1CB5"/>
    <w:rsid w:val="00901930"/>
    <w:rsid w:val="00956A9B"/>
    <w:rsid w:val="00A24886"/>
    <w:rsid w:val="00AE7672"/>
    <w:rsid w:val="00EA4753"/>
  </w:rsids>
  <m:mathPr>
    <m:mathFont m:val="Cambria Math"/>
    <m:brkBin m:val="before"/>
    <m:brkBinSub m:val="--"/>
    <m:smallFrac m:val="0"/>
    <m:dispDef/>
    <m:lMargin m:val="0"/>
    <m:rMargin m:val="0"/>
    <m:defJc m:val="centerGroup"/>
    <m:wrapIndent m:val="1440"/>
    <m:intLim m:val="subSup"/>
    <m:naryLim m:val="undOvr"/>
  </m:mathPr>
  <w:themeFontLang w:val="en-IL"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629C7B"/>
  <w15:docId w15:val="{668EBFF0-240A-49C7-99F8-F6033FBC3F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IL" w:eastAsia="en-IL" w:bidi="he-I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Georgia" w:hAnsi="Georgia"/>
      <w:color w:val="232323"/>
    </w:rPr>
  </w:style>
  <w:style w:type="paragraph" w:styleId="Heading1">
    <w:name w:val="heading 1"/>
    <w:basedOn w:val="Normal"/>
    <w:next w:val="Normal"/>
    <w:link w:val="Heading1Char"/>
    <w:uiPriority w:val="9"/>
    <w:qFormat/>
    <w:pPr>
      <w:pBdr>
        <w:top w:val="nil"/>
        <w:left w:val="nil"/>
        <w:bottom w:val="nil"/>
        <w:right w:val="nil"/>
        <w:between w:val="nil"/>
      </w:pBdr>
      <w:spacing w:before="260" w:after="160"/>
      <w:outlineLvl w:val="0"/>
    </w:pPr>
    <w:rPr>
      <w:b/>
      <w:bCs/>
      <w:color w:val="1F3864"/>
      <w:sz w:val="30"/>
      <w:szCs w:val="30"/>
    </w:rPr>
  </w:style>
  <w:style w:type="paragraph" w:styleId="Heading2">
    <w:name w:val="heading 2"/>
    <w:basedOn w:val="Normal"/>
    <w:next w:val="Normal"/>
    <w:uiPriority w:val="9"/>
    <w:unhideWhenUsed/>
    <w:qFormat/>
    <w:pPr>
      <w:pBdr>
        <w:top w:val="nil"/>
        <w:left w:val="nil"/>
        <w:bottom w:val="nil"/>
        <w:right w:val="nil"/>
        <w:between w:val="nil"/>
      </w:pBdr>
      <w:spacing w:before="200" w:after="120"/>
      <w:outlineLvl w:val="1"/>
    </w:pPr>
    <w:rPr>
      <w:b/>
      <w:bCs/>
      <w:color w:val="1F3864"/>
      <w:sz w:val="25"/>
      <w:szCs w:val="25"/>
    </w:rPr>
  </w:style>
  <w:style w:type="paragraph" w:styleId="Heading3">
    <w:name w:val="heading 3"/>
    <w:basedOn w:val="Normal"/>
    <w:next w:val="Normal"/>
    <w:uiPriority w:val="9"/>
    <w:unhideWhenUsed/>
    <w:qFormat/>
    <w:pPr>
      <w:pBdr>
        <w:top w:val="nil"/>
        <w:left w:val="nil"/>
        <w:bottom w:val="nil"/>
        <w:right w:val="nil"/>
        <w:between w:val="nil"/>
      </w:pBdr>
      <w:spacing w:before="160" w:after="100"/>
      <w:outlineLvl w:val="2"/>
    </w:pPr>
    <w:rPr>
      <w:b/>
      <w:bCs/>
      <w:color w:val="2E4C7A"/>
      <w:sz w:val="23"/>
      <w:szCs w:val="23"/>
    </w:rPr>
  </w:style>
  <w:style w:type="paragraph" w:styleId="Heading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Heading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Heading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top w:val="nil"/>
        <w:left w:val="nil"/>
        <w:bottom w:val="nil"/>
        <w:right w:val="nil"/>
        <w:between w:val="nil"/>
      </w:pBdr>
    </w:pPr>
    <w:rPr>
      <w:color w:val="000000"/>
      <w:sz w:val="56"/>
      <w:szCs w:val="56"/>
    </w:rPr>
  </w:style>
  <w:style w:type="paragraph" w:styleId="Subtitle">
    <w:name w:val="Subtitle"/>
    <w:basedOn w:val="Normal"/>
    <w:next w:val="Normal"/>
    <w:uiPriority w:val="11"/>
    <w:qFormat/>
    <w:pPr>
      <w:keepNext/>
      <w:keepLines/>
      <w:spacing w:before="360" w:after="80"/>
    </w:pPr>
    <w:rPr>
      <w:rFonts w:eastAsia="Georgia" w:cs="Georgia"/>
      <w:i/>
      <w:iCs/>
      <w:color w:val="666666"/>
      <w:sz w:val="48"/>
      <w:szCs w:val="48"/>
    </w:rPr>
  </w:style>
  <w:style w:type="table" w:customStyle="1" w:styleId="a">
    <w:basedOn w:val="TableNormal0"/>
    <w:tblPr>
      <w:tblStyleRowBandSize w:val="1"/>
      <w:tblStyleColBandSize w:val="1"/>
      <w:tblCellMar>
        <w:top w:w="0" w:type="dxa"/>
        <w:left w:w="10" w:type="dxa"/>
        <w:bottom w:w="0" w:type="dxa"/>
        <w:right w:w="10" w:type="dxa"/>
      </w:tblCellMar>
    </w:tblPr>
  </w:style>
  <w:style w:type="table" w:customStyle="1" w:styleId="a0">
    <w:basedOn w:val="TableNormal0"/>
    <w:tblPr>
      <w:tblStyleRowBandSize w:val="1"/>
      <w:tblStyleColBandSize w:val="1"/>
      <w:tblCellMar>
        <w:top w:w="0" w:type="dxa"/>
        <w:left w:w="10" w:type="dxa"/>
        <w:bottom w:w="0" w:type="dxa"/>
        <w:right w:w="10" w:type="dxa"/>
      </w:tblCellMar>
    </w:tblPr>
  </w:style>
  <w:style w:type="table" w:customStyle="1" w:styleId="a1">
    <w:basedOn w:val="TableNormal0"/>
    <w:tblPr>
      <w:tblStyleRowBandSize w:val="1"/>
      <w:tblStyleColBandSize w:val="1"/>
      <w:tblCellMar>
        <w:top w:w="0" w:type="dxa"/>
        <w:left w:w="10" w:type="dxa"/>
        <w:bottom w:w="0" w:type="dxa"/>
        <w:right w:w="10" w:type="dxa"/>
      </w:tblCellMar>
    </w:tblPr>
  </w:style>
  <w:style w:type="table" w:customStyle="1" w:styleId="a2">
    <w:basedOn w:val="TableNormal0"/>
    <w:tblPr>
      <w:tblStyleRowBandSize w:val="1"/>
      <w:tblStyleColBandSize w:val="1"/>
      <w:tblCellMar>
        <w:top w:w="0" w:type="dxa"/>
        <w:left w:w="10" w:type="dxa"/>
        <w:bottom w:w="0" w:type="dxa"/>
        <w:right w:w="10" w:type="dxa"/>
      </w:tblCellMar>
    </w:tblPr>
  </w:style>
  <w:style w:type="table" w:customStyle="1" w:styleId="a3">
    <w:basedOn w:val="TableNormal0"/>
    <w:tblPr>
      <w:tblStyleRowBandSize w:val="1"/>
      <w:tblStyleColBandSize w:val="1"/>
      <w:tblCellMar>
        <w:top w:w="0" w:type="dxa"/>
        <w:left w:w="10" w:type="dxa"/>
        <w:bottom w:w="0" w:type="dxa"/>
        <w:right w:w="10" w:type="dxa"/>
      </w:tblCellMar>
    </w:tblPr>
  </w:style>
  <w:style w:type="table" w:customStyle="1" w:styleId="a4">
    <w:basedOn w:val="TableNormal0"/>
    <w:tblPr>
      <w:tblStyleRowBandSize w:val="1"/>
      <w:tblStyleColBandSize w:val="1"/>
      <w:tblCellMar>
        <w:top w:w="0" w:type="dxa"/>
        <w:left w:w="10" w:type="dxa"/>
        <w:bottom w:w="0" w:type="dxa"/>
        <w:right w:w="10" w:type="dxa"/>
      </w:tblCellMar>
    </w:tblPr>
  </w:style>
  <w:style w:type="table" w:customStyle="1" w:styleId="a5">
    <w:basedOn w:val="TableNormal0"/>
    <w:tblPr>
      <w:tblStyleRowBandSize w:val="1"/>
      <w:tblStyleColBandSize w:val="1"/>
      <w:tblCellMar>
        <w:top w:w="0" w:type="dxa"/>
        <w:left w:w="10" w:type="dxa"/>
        <w:bottom w:w="0" w:type="dxa"/>
        <w:right w:w="10" w:type="dxa"/>
      </w:tblCellMar>
    </w:tblPr>
  </w:style>
  <w:style w:type="table" w:customStyle="1" w:styleId="a6">
    <w:basedOn w:val="TableNormal0"/>
    <w:tblPr>
      <w:tblStyleRowBandSize w:val="1"/>
      <w:tblStyleColBandSize w:val="1"/>
      <w:tblCellMar>
        <w:top w:w="0" w:type="dxa"/>
        <w:left w:w="10" w:type="dxa"/>
        <w:bottom w:w="0" w:type="dxa"/>
        <w:right w:w="10" w:type="dxa"/>
      </w:tblCellMar>
    </w:tblPr>
  </w:style>
  <w:style w:type="table" w:customStyle="1" w:styleId="a7">
    <w:basedOn w:val="TableNormal0"/>
    <w:tblPr>
      <w:tblStyleRowBandSize w:val="1"/>
      <w:tblStyleColBandSize w:val="1"/>
      <w:tblCellMar>
        <w:top w:w="0" w:type="dxa"/>
        <w:left w:w="10" w:type="dxa"/>
        <w:bottom w:w="0" w:type="dxa"/>
        <w:right w:w="10" w:type="dxa"/>
      </w:tblCellMar>
    </w:tblPr>
  </w:style>
  <w:style w:type="table" w:customStyle="1" w:styleId="a8">
    <w:basedOn w:val="TableNormal0"/>
    <w:tblPr>
      <w:tblStyleRowBandSize w:val="1"/>
      <w:tblStyleColBandSize w:val="1"/>
      <w:tblCellMar>
        <w:top w:w="0" w:type="dxa"/>
        <w:left w:w="10" w:type="dxa"/>
        <w:bottom w:w="0" w:type="dxa"/>
        <w:right w:w="10" w:type="dxa"/>
      </w:tblCellMar>
    </w:tblPr>
  </w:style>
  <w:style w:type="table" w:customStyle="1" w:styleId="a9">
    <w:basedOn w:val="TableNormal0"/>
    <w:tblPr>
      <w:tblStyleRowBandSize w:val="1"/>
      <w:tblStyleColBandSize w:val="1"/>
      <w:tblCellMar>
        <w:top w:w="0" w:type="dxa"/>
        <w:left w:w="10" w:type="dxa"/>
        <w:bottom w:w="0" w:type="dxa"/>
        <w:right w:w="10" w:type="dxa"/>
      </w:tblCellMar>
    </w:tblPr>
  </w:style>
  <w:style w:type="table" w:customStyle="1" w:styleId="aa">
    <w:basedOn w:val="TableNormal0"/>
    <w:tblPr>
      <w:tblStyleRowBandSize w:val="1"/>
      <w:tblStyleColBandSize w:val="1"/>
      <w:tblCellMar>
        <w:top w:w="0" w:type="dxa"/>
        <w:left w:w="10" w:type="dxa"/>
        <w:bottom w:w="0" w:type="dxa"/>
        <w:right w:w="10" w:type="dxa"/>
      </w:tblCellMar>
    </w:tblPr>
  </w:style>
  <w:style w:type="table" w:customStyle="1" w:styleId="ab">
    <w:basedOn w:val="TableNormal0"/>
    <w:tblPr>
      <w:tblStyleRowBandSize w:val="1"/>
      <w:tblStyleColBandSize w:val="1"/>
      <w:tblCellMar>
        <w:top w:w="0" w:type="dxa"/>
        <w:left w:w="10" w:type="dxa"/>
        <w:bottom w:w="0" w:type="dxa"/>
        <w:right w:w="10" w:type="dxa"/>
      </w:tblCellMar>
    </w:tblPr>
  </w:style>
  <w:style w:type="table" w:customStyle="1" w:styleId="ac">
    <w:basedOn w:val="TableNormal0"/>
    <w:tblPr>
      <w:tblStyleRowBandSize w:val="1"/>
      <w:tblStyleColBandSize w:val="1"/>
      <w:tblCellMar>
        <w:top w:w="0" w:type="dxa"/>
        <w:left w:w="10" w:type="dxa"/>
        <w:bottom w:w="0" w:type="dxa"/>
        <w:right w:w="10" w:type="dxa"/>
      </w:tblCellMar>
    </w:tblPr>
  </w:style>
  <w:style w:type="table" w:customStyle="1" w:styleId="ad">
    <w:basedOn w:val="TableNormal0"/>
    <w:tblPr>
      <w:tblStyleRowBandSize w:val="1"/>
      <w:tblStyleColBandSize w:val="1"/>
      <w:tblCellMar>
        <w:top w:w="0" w:type="dxa"/>
        <w:left w:w="10" w:type="dxa"/>
        <w:bottom w:w="0" w:type="dxa"/>
        <w:right w:w="10" w:type="dxa"/>
      </w:tblCellMar>
    </w:tblPr>
  </w:style>
  <w:style w:type="table" w:customStyle="1" w:styleId="ae">
    <w:basedOn w:val="TableNormal0"/>
    <w:tblPr>
      <w:tblStyleRowBandSize w:val="1"/>
      <w:tblStyleColBandSize w:val="1"/>
      <w:tblCellMar>
        <w:top w:w="0" w:type="dxa"/>
        <w:left w:w="10" w:type="dxa"/>
        <w:bottom w:w="0" w:type="dxa"/>
        <w:right w:w="10" w:type="dxa"/>
      </w:tblCellMar>
    </w:tblPr>
  </w:style>
  <w:style w:type="table" w:customStyle="1" w:styleId="af">
    <w:basedOn w:val="TableNormal0"/>
    <w:tblPr>
      <w:tblStyleRowBandSize w:val="1"/>
      <w:tblStyleColBandSize w:val="1"/>
      <w:tblCellMar>
        <w:top w:w="0" w:type="dxa"/>
        <w:left w:w="10" w:type="dxa"/>
        <w:bottom w:w="0" w:type="dxa"/>
        <w:right w:w="10" w:type="dxa"/>
      </w:tblCellMar>
    </w:tblPr>
  </w:style>
  <w:style w:type="table" w:customStyle="1" w:styleId="af0">
    <w:basedOn w:val="TableNormal0"/>
    <w:tblPr>
      <w:tblStyleRowBandSize w:val="1"/>
      <w:tblStyleColBandSize w:val="1"/>
      <w:tblCellMar>
        <w:top w:w="0" w:type="dxa"/>
        <w:left w:w="10" w:type="dxa"/>
        <w:bottom w:w="0" w:type="dxa"/>
        <w:right w:w="10" w:type="dxa"/>
      </w:tblCellMar>
    </w:tblPr>
  </w:style>
  <w:style w:type="table" w:customStyle="1" w:styleId="af1">
    <w:basedOn w:val="TableNormal0"/>
    <w:tblPr>
      <w:tblStyleRowBandSize w:val="1"/>
      <w:tblStyleColBandSize w:val="1"/>
      <w:tblCellMar>
        <w:top w:w="0" w:type="dxa"/>
        <w:left w:w="10" w:type="dxa"/>
        <w:bottom w:w="0" w:type="dxa"/>
        <w:right w:w="10" w:type="dxa"/>
      </w:tblCellMar>
    </w:tblPr>
  </w:style>
  <w:style w:type="table" w:customStyle="1" w:styleId="af2">
    <w:basedOn w:val="TableNormal0"/>
    <w:tblPr>
      <w:tblStyleRowBandSize w:val="1"/>
      <w:tblStyleColBandSize w:val="1"/>
      <w:tblCellMar>
        <w:top w:w="0" w:type="dxa"/>
        <w:left w:w="10" w:type="dxa"/>
        <w:bottom w:w="0" w:type="dxa"/>
        <w:right w:w="10" w:type="dxa"/>
      </w:tblCellMar>
    </w:tblPr>
  </w:style>
  <w:style w:type="table" w:customStyle="1" w:styleId="af3">
    <w:basedOn w:val="TableNormal0"/>
    <w:tblPr>
      <w:tblStyleRowBandSize w:val="1"/>
      <w:tblStyleColBandSize w:val="1"/>
      <w:tblCellMar>
        <w:top w:w="0" w:type="dxa"/>
        <w:left w:w="10" w:type="dxa"/>
        <w:bottom w:w="0" w:type="dxa"/>
        <w:right w:w="10" w:type="dxa"/>
      </w:tblCellMar>
    </w:tblPr>
  </w:style>
  <w:style w:type="table" w:customStyle="1" w:styleId="af4">
    <w:basedOn w:val="TableNormal0"/>
    <w:tblPr>
      <w:tblStyleRowBandSize w:val="1"/>
      <w:tblStyleColBandSize w:val="1"/>
      <w:tblCellMar>
        <w:top w:w="0" w:type="dxa"/>
        <w:left w:w="10" w:type="dxa"/>
        <w:bottom w:w="0" w:type="dxa"/>
        <w:right w:w="10" w:type="dxa"/>
      </w:tblCellMar>
    </w:tblPr>
  </w:style>
  <w:style w:type="paragraph" w:styleId="CommentText">
    <w:name w:val="annotation text"/>
    <w:basedOn w:val="Normal"/>
    <w:link w:val="CommentTextChar"/>
    <w:uiPriority w:val="99"/>
    <w:semiHidden/>
    <w:unhideWhenUsed/>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 w:type="paragraph" w:styleId="TOC2">
    <w:name w:val="toc 2"/>
    <w:basedOn w:val="Normal"/>
    <w:next w:val="Normal"/>
    <w:autoRedefine/>
    <w:uiPriority w:val="39"/>
    <w:unhideWhenUsed/>
    <w:rsid w:val="00901930"/>
    <w:pPr>
      <w:spacing w:after="100"/>
      <w:ind w:left="220"/>
    </w:pPr>
  </w:style>
  <w:style w:type="paragraph" w:styleId="TOC1">
    <w:name w:val="toc 1"/>
    <w:basedOn w:val="Normal"/>
    <w:next w:val="Normal"/>
    <w:autoRedefine/>
    <w:uiPriority w:val="39"/>
    <w:unhideWhenUsed/>
    <w:rsid w:val="00901930"/>
    <w:pPr>
      <w:spacing w:after="100"/>
    </w:pPr>
  </w:style>
  <w:style w:type="character" w:styleId="Hyperlink">
    <w:name w:val="Hyperlink"/>
    <w:basedOn w:val="DefaultParagraphFont"/>
    <w:uiPriority w:val="99"/>
    <w:unhideWhenUsed/>
    <w:rsid w:val="00901930"/>
    <w:rPr>
      <w:color w:val="0000FF" w:themeColor="hyperlink"/>
      <w:u w:val="single"/>
    </w:rPr>
  </w:style>
  <w:style w:type="character" w:customStyle="1" w:styleId="Heading1Char">
    <w:name w:val="Heading 1 Char"/>
    <w:basedOn w:val="DefaultParagraphFont"/>
    <w:link w:val="Heading1"/>
    <w:uiPriority w:val="9"/>
    <w:rsid w:val="00901930"/>
    <w:rPr>
      <w:b/>
      <w:bCs/>
      <w:color w:val="1F3864"/>
      <w:sz w:val="30"/>
      <w:szCs w:val="30"/>
    </w:rPr>
  </w:style>
  <w:style w:type="character" w:styleId="UnresolvedMention">
    <w:name w:val="Unresolved Mention"/>
    <w:basedOn w:val="DefaultParagraphFont"/>
    <w:uiPriority w:val="99"/>
    <w:semiHidden/>
    <w:unhideWhenUsed/>
    <w:rsid w:val="007B1CB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https://github.com/yuvalantman/playlist_optimizer" TargetMode="External"/><Relationship Id="rId12" Type="http://schemas.openxmlformats.org/officeDocument/2006/relationships/image" Target="media/image5.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footer" Target="footer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11</TotalTime>
  <Pages>26</Pages>
  <Words>8623</Words>
  <Characters>49156</Characters>
  <Application>Microsoft Office Word</Application>
  <DocSecurity>0</DocSecurity>
  <Lines>409</Lines>
  <Paragraphs>115</Paragraphs>
  <ScaleCrop>false</ScaleCrop>
  <Company/>
  <LinksUpToDate>false</LinksUpToDate>
  <CharactersWithSpaces>57664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yuval antman</dc:creator>
  <cp:lastModifiedBy>yuval antman</cp:lastModifiedBy>
  <cp:revision>4</cp:revision>
  <dcterms:created xsi:type="dcterms:W3CDTF">2026-07-06T13:38:00Z</dcterms:created>
  <dcterms:modified xsi:type="dcterms:W3CDTF">2026-07-06T15:17:00Z</dcterms:modified>
</cp:coreProperties>
</file>