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200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Osama Nasir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Surge Mitigation And Optimization Strategies For Aviation Turbine Fuel Pipelines In India.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