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Tejas Gupta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Holistic Approaches To Financial Risk Management In Engineering Asset Management: Strategies, Innovations, And Practical Insights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