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Kuleshwar Sahu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113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Project Implementation - Asset Management System In Line With Iso 5500X Standards And Challenges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