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2C85F" w14:textId="06B60252" w:rsidR="00B10CFD" w:rsidRDefault="00091639" w:rsidP="0009163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גידור אופציות פשוט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אשל</w:t>
      </w:r>
    </w:p>
    <w:p w14:paraId="743242B6" w14:textId="77777777" w:rsidR="00091639" w:rsidRDefault="00091639" w:rsidP="00091639">
      <w:pPr>
        <w:bidi/>
        <w:rPr>
          <w:rtl/>
          <w:lang w:val="en-US"/>
        </w:rPr>
      </w:pPr>
    </w:p>
    <w:p w14:paraId="4945F274" w14:textId="68505576" w:rsidR="00091639" w:rsidRPr="00091639" w:rsidRDefault="00091639" w:rsidP="00091639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מכירת אופציות קול רחוקה מהכסף ורכישת אופציית פוט מתחת למחיר המנייה הנוכחי. גוזר את עלות הביטוח דאון סייד (קניית פוט) על ידי התועלת ממכירת הקול. </w:t>
      </w:r>
    </w:p>
    <w:sectPr w:rsidR="00091639" w:rsidRPr="000916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39"/>
    <w:rsid w:val="00091639"/>
    <w:rsid w:val="001C32A3"/>
    <w:rsid w:val="006D6384"/>
    <w:rsid w:val="00B10CFD"/>
    <w:rsid w:val="00B7273C"/>
    <w:rsid w:val="00E0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94D946"/>
  <w15:chartTrackingRefBased/>
  <w15:docId w15:val="{67AE264F-47BD-1B45-8594-015BB7D0C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146</Characters>
  <Application>Microsoft Office Word</Application>
  <DocSecurity>0</DocSecurity>
  <Lines>6</Lines>
  <Paragraphs>3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Cohen Rappaport</dc:creator>
  <cp:keywords/>
  <dc:description/>
  <cp:lastModifiedBy>Yuval Cohen Rappaport</cp:lastModifiedBy>
  <cp:revision>1</cp:revision>
  <dcterms:created xsi:type="dcterms:W3CDTF">2026-01-27T15:20:00Z</dcterms:created>
  <dcterms:modified xsi:type="dcterms:W3CDTF">2026-01-27T15:21:00Z</dcterms:modified>
</cp:coreProperties>
</file>