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Default="00D2226B" w:rsidP="00D2226B">
      <w:pPr>
        <w:bidi w:val="0"/>
        <w:rPr>
          <w:rFonts w:ascii="Calibri" w:hAnsi="Calibri" w:cs="Calibri"/>
          <w:u w:val="single"/>
        </w:rPr>
      </w:pPr>
      <w:r>
        <w:rPr>
          <w:rFonts w:ascii="Calibri" w:hAnsi="Calibri" w:cs="Calibri"/>
          <w:u w:val="single"/>
        </w:rPr>
        <w:lastRenderedPageBreak/>
        <w:t>Introduction</w:t>
      </w:r>
    </w:p>
    <w:p w14:paraId="04BEF532" w14:textId="32ABE3D6" w:rsidR="003A1858" w:rsidRDefault="003A1858" w:rsidP="003A1858">
      <w:pPr>
        <w:bidi w:val="0"/>
        <w:rPr>
          <w:rFonts w:ascii="Calibri" w:hAnsi="Calibri" w:cs="Calibri"/>
        </w:rPr>
      </w:pPr>
      <w:r w:rsidRPr="003A1858">
        <w:rPr>
          <w:rFonts w:ascii="Calibri" w:hAnsi="Calibri" w:cs="Calibri"/>
        </w:rPr>
        <w:t>The gut microbiome plays a critical role in shaping the health, behavior, and evolutionary dynamics of animals</w:t>
      </w:r>
      <w:r w:rsidR="00682B86">
        <w:rPr>
          <w:rFonts w:ascii="Calibri" w:hAnsi="Calibri" w:cs="Calibri"/>
        </w:rPr>
        <w:t xml:space="preserve"> </w:t>
      </w:r>
      <w:r w:rsidR="00682B86" w:rsidRPr="00682B86">
        <w:rPr>
          <w:rFonts w:ascii="Calibri" w:hAnsi="Calibri" w:cs="Calibri"/>
          <w:highlight w:val="yellow"/>
        </w:rPr>
        <w:t>{}</w:t>
      </w:r>
      <w:r w:rsidRPr="003A1858">
        <w:rPr>
          <w:rFonts w:ascii="Calibri" w:hAnsi="Calibri" w:cs="Calibri"/>
        </w:rPr>
        <w:t>. In social species, such as baboons, the composition of gut microbiota is influenced not only by individual factors like diet, genetics, and age, but also by social interactions and environmental conditions</w:t>
      </w:r>
      <w:r>
        <w:rPr>
          <w:rFonts w:ascii="Calibri" w:hAnsi="Calibri" w:cs="Calibri"/>
        </w:rPr>
        <w:t xml:space="preserve"> </w:t>
      </w:r>
      <w:r w:rsidR="00682B86" w:rsidRPr="00682B86">
        <w:rPr>
          <w:rFonts w:ascii="Calibri" w:hAnsi="Calibri" w:cs="Calibri"/>
          <w:highlight w:val="yellow"/>
        </w:rPr>
        <w:t>{Tung et al.}</w:t>
      </w:r>
      <w:r w:rsidRPr="003A1858">
        <w:rPr>
          <w:rFonts w:ascii="Calibri" w:hAnsi="Calibri" w:cs="Calibri"/>
        </w:rPr>
        <w:t xml:space="preserve">. Social inference—understanding microbiome composition through social dynamics—has emerged as a promising approach in recent studies of social species, revealing that individuals within the same group can share microbial </w:t>
      </w:r>
      <w:r w:rsidR="00682B86" w:rsidRPr="003A1858">
        <w:rPr>
          <w:rFonts w:ascii="Calibri" w:hAnsi="Calibri" w:cs="Calibri"/>
        </w:rPr>
        <w:t>communities</w:t>
      </w:r>
      <w:r w:rsidR="00682B86" w:rsidRPr="00682B86">
        <w:rPr>
          <w:rFonts w:ascii="Calibri" w:hAnsi="Calibri" w:cs="Calibri"/>
          <w:highlight w:val="yellow"/>
        </w:rPr>
        <w:t xml:space="preserve"> {}</w:t>
      </w:r>
      <w:r w:rsidRPr="003A1858">
        <w:rPr>
          <w:rFonts w:ascii="Calibri" w:hAnsi="Calibri" w:cs="Calibri"/>
        </w:rPr>
        <w:t>. The Amboseli baboon population</w:t>
      </w:r>
      <w:r w:rsidR="00682B86">
        <w:rPr>
          <w:rFonts w:ascii="Calibri" w:hAnsi="Calibri" w:cs="Calibri"/>
        </w:rPr>
        <w:fldChar w:fldCharType="begin"/>
      </w:r>
      <w:r w:rsidR="00682B86">
        <w:rPr>
          <w:rFonts w:ascii="Calibri" w:hAnsi="Calibri" w:cs="Calibri"/>
        </w:rPr>
        <w:instrText xml:space="preserve"> ADDIN ZOTERO_ITEM CSL_CITATION {"citationID":"N7xYW7MS","properties":{"formattedCitation":"\\super 1\\nosupersub{}","plainCitation":"1","noteIndex":0},"citationItems":[{"id":134,"uris":["http://zotero.org/users/14693810/items/7W2YVXEJ"],"itemData":{"id":134,"type":"chapter","abstract":"In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682B86" w:rsidRPr="00682B86">
        <w:rPr>
          <w:rFonts w:ascii="Calibri" w:hAnsi="Calibri" w:cs="Calibri"/>
          <w:kern w:val="0"/>
          <w:vertAlign w:val="superscript"/>
        </w:rPr>
        <w:t>1</w:t>
      </w:r>
      <w:r w:rsidR="00682B86">
        <w:rPr>
          <w:rFonts w:ascii="Calibri" w:hAnsi="Calibri" w:cs="Calibri"/>
        </w:rPr>
        <w:fldChar w:fldCharType="end"/>
      </w:r>
      <w:r w:rsidRPr="003A1858">
        <w:rPr>
          <w:rFonts w:ascii="Calibri" w:hAnsi="Calibri" w:cs="Calibri"/>
        </w:rPr>
        <w:t>, which has been the subject of long-term ecological and behavioral research, presents a</w:t>
      </w:r>
      <w:r>
        <w:rPr>
          <w:rFonts w:ascii="Calibri" w:hAnsi="Calibri" w:cs="Calibri"/>
        </w:rPr>
        <w:t xml:space="preserve"> promising </w:t>
      </w:r>
      <w:r w:rsidRPr="003A1858">
        <w:rPr>
          <w:rFonts w:ascii="Calibri" w:hAnsi="Calibri" w:cs="Calibri"/>
        </w:rPr>
        <w:t>model to further explore these influences.</w:t>
      </w:r>
    </w:p>
    <w:p w14:paraId="2CD1212F" w14:textId="048220C1" w:rsidR="00EF27BA" w:rsidRDefault="003A1858" w:rsidP="003A1858">
      <w:pPr>
        <w:bidi w:val="0"/>
        <w:rPr>
          <w:rFonts w:ascii="Calibri" w:hAnsi="Calibri" w:cs="Calibri"/>
        </w:rPr>
      </w:pPr>
      <w:r w:rsidRPr="003A1858">
        <w:rPr>
          <w:rFonts w:ascii="Calibri" w:hAnsi="Calibri" w:cs="Calibri"/>
        </w:rPr>
        <w:t xml:space="preserve">In this study, we aim to predict the gut microbiome composition of individual baboons by using two key sources of data: the relative abundance profiles of microbial taxa from each baboon's gut and those of their social group. </w:t>
      </w:r>
      <w:r w:rsidR="00EF27BA">
        <w:rPr>
          <w:rFonts w:ascii="Calibri" w:hAnsi="Calibri" w:cs="Calibri"/>
        </w:rPr>
        <w:t>Using</w:t>
      </w:r>
      <w:r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Pr="003A1858">
        <w:rPr>
          <w:rFonts w:ascii="Calibri" w:hAnsi="Calibri" w:cs="Calibri"/>
        </w:rPr>
        <w:t>collected between 2000 and 2013</w:t>
      </w:r>
      <w:r w:rsidR="00EF27BA">
        <w:rPr>
          <w:rFonts w:ascii="Calibri" w:hAnsi="Calibri" w:cs="Calibri"/>
        </w:rPr>
        <w:t xml:space="preserve"> </w:t>
      </w:r>
      <w:r w:rsidR="00EF27BA">
        <w:rPr>
          <w:rFonts w:ascii="Calibri" w:hAnsi="Calibri" w:cs="Calibri"/>
          <w:highlight w:val="yellow"/>
        </w:rPr>
        <w:fldChar w:fldCharType="begin"/>
      </w:r>
      <w:r w:rsidR="00EF27BA">
        <w:rPr>
          <w:rFonts w:ascii="Calibri" w:hAnsi="Calibri" w:cs="Calibri"/>
          <w:highlight w:val="yellow"/>
        </w:rPr>
        <w:instrText xml:space="preserve"> ADDIN ZOTERO_ITEM CSL_CITATION {"citationID":"P0Ck2s4r","properties":{"formattedCitation":"\\super 2\\nosupersub{}","plainCitation":"2","noteIndex":0},"citationItems":[{"id":2,"uris":["http://zotero.org/users/14693810/items/93GC6E4A"],"itemData":{"id":2,"type":"article-journal","container-title":"Nature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EF27BA" w:rsidRPr="00EF27BA">
        <w:rPr>
          <w:rFonts w:ascii="Calibri" w:hAnsi="Calibri" w:cs="Calibri"/>
          <w:kern w:val="0"/>
          <w:vertAlign w:val="superscript"/>
        </w:rPr>
        <w:t>2</w:t>
      </w:r>
      <w:r w:rsidR="00EF27BA">
        <w:rPr>
          <w:rFonts w:ascii="Calibri" w:hAnsi="Calibri" w:cs="Calibri"/>
          <w:highlight w:val="yellow"/>
        </w:rPr>
        <w:fldChar w:fldCharType="end"/>
      </w:r>
      <w:r w:rsidRPr="003A1858">
        <w:rPr>
          <w:rFonts w:ascii="Calibri" w:hAnsi="Calibri" w:cs="Calibri"/>
        </w:rPr>
        <w:t xml:space="preserve">, we assess how well the microbiome of an individual baboon can be predicted through a combination of their own microbiome samples and the shared microbial environment within their group. </w:t>
      </w:r>
    </w:p>
    <w:p w14:paraId="0F2F42D0" w14:textId="77777777" w:rsidR="00EF27BA" w:rsidRDefault="00EF27BA">
      <w:pPr>
        <w:bidi w:val="0"/>
        <w:rPr>
          <w:rFonts w:ascii="Calibri" w:hAnsi="Calibri" w:cs="Calibri"/>
        </w:rPr>
      </w:pPr>
      <w:r>
        <w:rPr>
          <w:rFonts w:ascii="Calibri" w:hAnsi="Calibri" w:cs="Calibri"/>
        </w:rPr>
        <w:br w:type="page"/>
      </w:r>
    </w:p>
    <w:p w14:paraId="282E85FA" w14:textId="657389F6" w:rsidR="00D2226B" w:rsidRDefault="00D2226B" w:rsidP="00D2226B">
      <w:pPr>
        <w:bidi w:val="0"/>
        <w:rPr>
          <w:rFonts w:ascii="Calibri" w:hAnsi="Calibri" w:cs="Calibri"/>
          <w:u w:val="single"/>
        </w:rPr>
      </w:pPr>
      <w:r>
        <w:rPr>
          <w:rFonts w:ascii="Calibri" w:hAnsi="Calibri" w:cs="Calibri"/>
          <w:u w:val="single"/>
        </w:rPr>
        <w:lastRenderedPageBreak/>
        <w:t>Methods</w:t>
      </w:r>
    </w:p>
    <w:p w14:paraId="0BE126D8" w14:textId="5CAA266D" w:rsidR="00EF27BA" w:rsidRDefault="00EF27BA" w:rsidP="00EF27BA">
      <w:pPr>
        <w:bidi w:val="0"/>
        <w:ind w:firstLine="720"/>
        <w:rPr>
          <w:rFonts w:ascii="Calibri" w:hAnsi="Calibri" w:cs="Calibri"/>
          <w:u w:val="single"/>
        </w:rPr>
      </w:pPr>
      <w:r>
        <w:rPr>
          <w:rFonts w:ascii="Calibri" w:hAnsi="Calibri" w:cs="Calibri"/>
          <w:u w:val="single"/>
        </w:rPr>
        <w:t>Data exploration</w:t>
      </w:r>
    </w:p>
    <w:p w14:paraId="63D693CF" w14:textId="7C93006A" w:rsidR="005E5953" w:rsidRDefault="007F1D32" w:rsidP="00D2226B">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Pr="007F1D32">
        <w:rPr>
          <w:rFonts w:ascii="Calibri" w:hAnsi="Calibri" w:cs="Calibri"/>
        </w:rPr>
        <w:t>during the period of 2000-2013. This dataset includes microbiome profiles of the gut microbiome, based on 16S rRNA gene sequencing</w:t>
      </w:r>
      <w:r w:rsidR="006F0B34">
        <w:rPr>
          <w:rFonts w:ascii="Calibri" w:hAnsi="Calibri" w:cs="Calibri"/>
        </w:rPr>
        <w:fldChar w:fldCharType="begin"/>
      </w:r>
      <w:r w:rsidR="00682B86">
        <w:rPr>
          <w:rFonts w:ascii="Calibri" w:hAnsi="Calibri" w:cs="Calibri"/>
        </w:rPr>
        <w:instrText xml:space="preserve"> ADDIN ZOTERO_ITEM CSL_CITATION {"citationID":"Aq2ejbEi","properties":{"formattedCitation":"\\super 3\\nosupersub{}","plainCitation":"3","noteIndex":0},"citationItems":[{"id":3,"uris":["http://zotero.org/users/14693810/items/3H57D2JR"],"itemData":{"id":3,"type":"article-journal","abstract":"DNA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82B86" w:rsidRPr="00682B86">
        <w:rPr>
          <w:rFonts w:ascii="Calibri" w:hAnsi="Calibri" w:cs="Calibri"/>
          <w:kern w:val="0"/>
          <w:vertAlign w:val="superscript"/>
        </w:rPr>
        <w:t>3</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4A7B83FB" w14:textId="335010D0"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682B86">
        <w:rPr>
          <w:rFonts w:ascii="Calibri" w:hAnsi="Calibri" w:cs="Calibri"/>
        </w:rPr>
        <w:instrText xml:space="preserve"> ADDIN ZOTERO_ITEM CSL_CITATION {"citationID":"vrl1JiJv","properties":{"formattedCitation":"\\super 4\\nosupersub{}","plainCitation":"4","noteIndex":0},"citationItems":[{"id":5,"uris":["http://zotero.org/users/14693810/items/4B9RSHIK"],"itemData":{"id":5,"type":"article-journal","container-title":"Journal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682B86" w:rsidRPr="00682B86">
        <w:rPr>
          <w:rFonts w:ascii="Calibri" w:hAnsi="Calibri" w:cs="Calibri"/>
          <w:kern w:val="0"/>
          <w:vertAlign w:val="superscript"/>
        </w:rPr>
        <w:t>4</w:t>
      </w:r>
      <w:r w:rsidR="00016398">
        <w:rPr>
          <w:rFonts w:ascii="Calibri" w:hAnsi="Calibri" w:cs="Calibri"/>
        </w:rPr>
        <w:fldChar w:fldCharType="end"/>
      </w:r>
      <w:r w:rsidRPr="00962380">
        <w:rPr>
          <w:rFonts w:ascii="Calibri" w:hAnsi="Calibri" w:cs="Calibri"/>
        </w:rPr>
        <w:t>. Environmental context is also included, covering the season (dry or wet) and the amount of rainfall during the collection month.</w:t>
      </w:r>
    </w:p>
    <w:p w14:paraId="0EC35B4B" w14:textId="05C75103" w:rsidR="00D14D29" w:rsidRDefault="00D14D29" w:rsidP="00D2226B">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65D3038C" w14:textId="36FC6C24" w:rsidR="008D47DC" w:rsidRDefault="000D24DA" w:rsidP="008E47F1">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same baboon,</w:t>
      </w:r>
      <w:r w:rsidR="008D47DC">
        <w:rPr>
          <w:rFonts w:ascii="Calibri" w:eastAsiaTheme="minorEastAsia" w:hAnsi="Calibri" w:cs="Calibri"/>
        </w:rPr>
        <w:t xml:space="preserve"> first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8D47DC">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8D47DC">
        <w:rPr>
          <w:rFonts w:ascii="Calibri" w:eastAsiaTheme="minorEastAsia" w:hAnsi="Calibri" w:cs="Calibri"/>
          <w:b/>
          <w:bCs/>
        </w:rPr>
        <w:t>d</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8D47DC">
        <w:rPr>
          <w:rFonts w:ascii="Calibri" w:eastAsiaTheme="minorEastAsia" w:hAnsi="Calibri" w:cs="Calibri"/>
          <w:b/>
          <w:bCs/>
        </w:rPr>
        <w:t>e</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upper bound to the prediction accuracy one could expect.</w:t>
      </w:r>
    </w:p>
    <w:p w14:paraId="091E2792" w14:textId="360D399C" w:rsidR="00EF69E0" w:rsidRPr="00A534DA" w:rsidRDefault="00EF69E0" w:rsidP="00EF69E0">
      <w:pPr>
        <w:bidi w:val="0"/>
        <w:jc w:val="both"/>
        <w:rPr>
          <w:rFonts w:ascii="Calibri" w:eastAsiaTheme="minorEastAsia" w:hAnsi="Calibri" w:cs="Calibri"/>
          <w:u w:val="single"/>
        </w:rPr>
      </w:pPr>
      <w:r w:rsidRPr="00A534DA">
        <w:rPr>
          <w:rFonts w:ascii="Calibri" w:eastAsiaTheme="minorEastAsia" w:hAnsi="Calibri" w:cs="Calibri"/>
          <w:u w:val="single"/>
        </w:rPr>
        <w:t>First Model</w:t>
      </w:r>
    </w:p>
    <w:p w14:paraId="01907314" w14:textId="6E930A7E"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63204E4A"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m:oMath>
        <m:r>
          <w:rPr>
            <w:rFonts w:ascii="Cambria Math" w:eastAsiaTheme="minorEastAsia" w:hAnsi="Cambria Math" w:cs="Calibri"/>
          </w:rPr>
          <m:t>cos</m:t>
        </m:r>
      </m:oMath>
      <w:r>
        <w:rPr>
          <w:rFonts w:ascii="Calibri" w:eastAsiaTheme="minorEastAsia" w:hAnsi="Calibri" w:cs="Calibri"/>
          <w:iCs/>
        </w:rPr>
        <w:t xml:space="preserve"> function represents 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representing the weight of the reduce through time effect.</w:t>
      </w:r>
    </w:p>
    <w:p w14:paraId="529B7633" w14:textId="7F0323DB" w:rsidR="006717FF" w:rsidRPr="00DF180C" w:rsidRDefault="006717FF" w:rsidP="00DF180C">
      <w:pPr>
        <w:bidi w:val="0"/>
        <w:jc w:val="both"/>
        <w:rPr>
          <w:rFonts w:ascii="Calibri" w:eastAsiaTheme="minorEastAsia" w:hAnsi="Calibri" w:cs="Calibri"/>
          <w:lang w:val="en-IL"/>
        </w:rPr>
      </w:pPr>
      <w:r>
        <w:rPr>
          <w:rFonts w:ascii="Calibri" w:eastAsiaTheme="minorEastAsia" w:hAnsi="Calibri" w:cs="Calibri"/>
        </w:rPr>
        <w:t>Using the training set, we trained the model's parameters through iterative optimization using "</w:t>
      </w:r>
      <w:r w:rsidR="00DF180C" w:rsidRPr="00DF180C">
        <w:rPr>
          <w:rFonts w:ascii="Calibri" w:eastAsiaTheme="minorEastAsia" w:hAnsi="Calibri" w:cs="Calibri"/>
          <w:lang w:val="en-IL"/>
        </w:rPr>
        <w:t>L-BFGS-B</w:t>
      </w:r>
      <w:r w:rsidR="00DF180C">
        <w:rPr>
          <w:rFonts w:ascii="Calibri" w:eastAsiaTheme="minorEastAsia" w:hAnsi="Calibri" w:cs="Calibri"/>
          <w:lang w:val="en-IL"/>
        </w:rPr>
        <w:t>” method.</w:t>
      </w:r>
    </w:p>
    <w:p w14:paraId="7820DD6A" w14:textId="1F684B3E" w:rsidR="008D47DC" w:rsidRDefault="006717FF" w:rsidP="008D47DC">
      <w:pPr>
        <w:bidi w:val="0"/>
        <w:jc w:val="both"/>
        <w:rPr>
          <w:rFonts w:ascii="Calibri" w:eastAsiaTheme="minorEastAsia" w:hAnsi="Calibri" w:cs="Calibri"/>
          <w:u w:val="single"/>
        </w:rPr>
      </w:pPr>
      <w:r w:rsidRPr="006717FF">
        <w:rPr>
          <w:rFonts w:ascii="Calibri" w:eastAsiaTheme="minorEastAsia" w:hAnsi="Calibri" w:cs="Calibri"/>
          <w:u w:val="single"/>
        </w:rPr>
        <w:t>The SIMS Model</w:t>
      </w:r>
    </w:p>
    <w:p w14:paraId="01036254" w14:textId="124B5D7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lastRenderedPageBreak/>
        <w:t>Based on the results of our initial model and research showing that individuals within the same group can share microbial communities, we refine the model to concentrate on nested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 3. The influence of broader circles, including other baboons.</w:t>
      </w:r>
    </w:p>
    <w:p w14:paraId="44F1199D" w14:textId="3C2D0195" w:rsidR="006A0D19" w:rsidRPr="006A0D19" w:rsidRDefault="006A0D19"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63FBCFD3"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this individual or from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den>
        </m:f>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2</m:t>
                </m:r>
              </m:den>
            </m:f>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r>
                  <w:rPr>
                    <w:rFonts w:ascii="Cambria Math" w:eastAsiaTheme="minorEastAsia" w:hAnsi="Cambria Math" w:cs="Calibri"/>
                  </w:rPr>
                  <m:t>2</m:t>
                </m:r>
              </m:den>
            </m:f>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r>
          <w:rPr>
            <w:rFonts w:ascii="Cambria Math" w:eastAsiaTheme="minorEastAsia" w:hAnsi="Cambria Math" w:cs="Calibri"/>
          </w:rPr>
          <m:t xml:space="preserve"> j≤t</m:t>
        </m:r>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w:t>
      </w:r>
      <w:r w:rsidR="006F12D6">
        <w:rPr>
          <w:rFonts w:ascii="Calibri" w:eastAsiaTheme="minorEastAsia" w:hAnsi="Calibri" w:cs="Calibri"/>
          <w:iCs/>
        </w:rPr>
        <w:t>a</w:t>
      </w:r>
      <w:r w:rsidR="006F12D6">
        <w:rPr>
          <w:rFonts w:ascii="Calibri" w:eastAsiaTheme="minorEastAsia" w:hAnsi="Calibri" w:cs="Calibri"/>
          <w:iCs/>
        </w:rPr>
        <w:t xml:space="preserve"> scalar, a</w:t>
      </w:r>
      <w:r w:rsidR="006F12D6">
        <w:rPr>
          <w:rFonts w:ascii="Calibri" w:eastAsiaTheme="minorEastAsia" w:hAnsi="Calibri" w:cs="Calibri"/>
          <w:iCs/>
        </w:rPr>
        <w:t xml:space="preserve">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Default="00357B8B" w:rsidP="003548B3">
      <w:pPr>
        <w:bidi w:val="0"/>
        <w:jc w:val="both"/>
        <w:rPr>
          <w:rFonts w:ascii="Calibri" w:eastAsiaTheme="minorEastAsia" w:hAnsi="Calibri" w:cs="Calibri"/>
          <w:iCs/>
          <w:u w:val="single"/>
        </w:rPr>
      </w:pPr>
      <w:r>
        <w:rPr>
          <w:rFonts w:ascii="Calibri" w:eastAsiaTheme="minorEastAsia" w:hAnsi="Calibri" w:cs="Calibri"/>
          <w:iCs/>
          <w:u w:val="single"/>
        </w:rPr>
        <w:t>Pipeline</w:t>
      </w:r>
    </w:p>
    <w:p w14:paraId="61B1D737" w14:textId="77777777" w:rsidR="002C2151" w:rsidRPr="002C2151" w:rsidRDefault="002C2151" w:rsidP="002C2151">
      <w:pPr>
        <w:bidi w:val="0"/>
        <w:jc w:val="both"/>
        <w:rPr>
          <w:rFonts w:ascii="Calibri" w:eastAsiaTheme="minorEastAsia" w:hAnsi="Calibri" w:cs="Calibri"/>
          <w:iCs/>
          <w:lang w:val="en-IL"/>
        </w:rPr>
      </w:pPr>
      <w:r w:rsidRPr="002C2151">
        <w:rPr>
          <w:rFonts w:ascii="Calibri" w:eastAsiaTheme="minorEastAsia" w:hAnsi="Calibri" w:cs="Calibri"/>
          <w:b/>
          <w:bCs/>
          <w:iCs/>
          <w:lang w:val="en-IL"/>
        </w:rPr>
        <w:t>The preprocessing stage</w:t>
      </w:r>
      <w:r w:rsidRPr="002C2151">
        <w:rPr>
          <w:rFonts w:ascii="Calibri" w:eastAsiaTheme="minorEastAsia" w:hAnsi="Calibri" w:cs="Calibri"/>
          <w:iCs/>
          <w:lang w:val="en-IL"/>
        </w:rPr>
        <w:t xml:space="preserve"> involves sorting the data by collection time, taking the mean of samples from the same baboon on the same date, and splitting the data into sub-datasets, one for each baboon.</w:t>
      </w:r>
    </w:p>
    <w:p w14:paraId="7E9A48FF" w14:textId="52CC0B1D" w:rsidR="002C2151" w:rsidRPr="002C2151" w:rsidRDefault="002C2151" w:rsidP="002C2151">
      <w:pPr>
        <w:bidi w:val="0"/>
        <w:jc w:val="both"/>
        <w:rPr>
          <w:rFonts w:ascii="Calibri" w:eastAsiaTheme="minorEastAsia" w:hAnsi="Calibri" w:cs="Calibri"/>
          <w:iCs/>
          <w:lang w:val="en-IL"/>
        </w:rPr>
      </w:pPr>
      <w:r w:rsidRPr="002C2151">
        <w:rPr>
          <w:rFonts w:ascii="Calibri" w:eastAsiaTheme="minorEastAsia" w:hAnsi="Calibri" w:cs="Calibri"/>
          <w:iCs/>
          <w:lang w:val="en-IL"/>
        </w:rPr>
        <w:t xml:space="preserve">The fitting stage includes a grid search for the initial </w:t>
      </w:r>
      <m:oMath>
        <m:r>
          <w:rPr>
            <w:rFonts w:ascii="Cambria Math" w:eastAsiaTheme="minorEastAsia" w:hAnsi="Cambria Math" w:cs="Calibri"/>
            <w:lang w:val="en-IL"/>
          </w:rPr>
          <m:t>γ</m:t>
        </m:r>
      </m:oMath>
      <w:r w:rsidRPr="002C2151">
        <w:rPr>
          <w:rFonts w:ascii="Calibri" w:eastAsiaTheme="minorEastAsia" w:hAnsi="Calibri" w:cs="Calibri"/>
          <w:iCs/>
          <w:lang w:val="en-IL"/>
        </w:rPr>
        <w:t xml:space="preserve">, followed by iterative optimization of </w:t>
      </w:r>
      <m:oMath>
        <m:r>
          <w:rPr>
            <w:rFonts w:ascii="Cambria Math" w:eastAsiaTheme="minorEastAsia" w:hAnsi="Cambria Math" w:cs="Calibri"/>
            <w:lang w:val="en-IL"/>
          </w:rPr>
          <m:t>β</m:t>
        </m:r>
      </m:oMath>
      <w:r w:rsidRPr="002C2151">
        <w:rPr>
          <w:rFonts w:ascii="Calibri" w:eastAsiaTheme="minorEastAsia" w:hAnsi="Calibri" w:cs="Calibri"/>
          <w:iCs/>
          <w:lang w:val="en-IL"/>
        </w:rPr>
        <w:t xml:space="preserve"> for each baboon and </w:t>
      </w:r>
      <m:oMath>
        <m:r>
          <w:rPr>
            <w:rFonts w:ascii="Cambria Math" w:eastAsiaTheme="minorEastAsia" w:hAnsi="Cambria Math" w:cs="Calibri"/>
            <w:lang w:val="en-IL"/>
          </w:rPr>
          <m:t>γ</m:t>
        </m:r>
      </m:oMath>
      <w:r w:rsidRPr="002C2151">
        <w:rPr>
          <w:rFonts w:ascii="Calibri" w:eastAsiaTheme="minorEastAsia" w:hAnsi="Calibri" w:cs="Calibri"/>
          <w:iCs/>
          <w:lang w:val="en-IL"/>
        </w:rPr>
        <w:t xml:space="preserve"> globally, using the Quasi-Newton-Raphson optimization method.</w:t>
      </w:r>
    </w:p>
    <w:p w14:paraId="1A83ED8C" w14:textId="2870B23A" w:rsidR="002C2151" w:rsidRPr="002C2151" w:rsidRDefault="002C2151" w:rsidP="002C2151">
      <w:pPr>
        <w:bidi w:val="0"/>
        <w:jc w:val="both"/>
        <w:rPr>
          <w:rFonts w:ascii="Calibri" w:eastAsiaTheme="minorEastAsia" w:hAnsi="Calibri" w:cs="Calibri"/>
          <w:iCs/>
          <w:lang w:val="en-IL"/>
        </w:rPr>
      </w:pPr>
      <w:r w:rsidRPr="002C2151">
        <w:rPr>
          <w:rFonts w:ascii="Calibri" w:eastAsiaTheme="minorEastAsia" w:hAnsi="Calibri" w:cs="Calibri"/>
          <w:iCs/>
          <w:lang w:val="en-IL"/>
        </w:rPr>
        <w:t>Finally, the prediction is calculated</w:t>
      </w:r>
      <w:r>
        <w:rPr>
          <w:rFonts w:ascii="Calibri" w:eastAsiaTheme="minorEastAsia" w:hAnsi="Calibri" w:cs="Calibri"/>
          <w:iCs/>
          <w:lang w:val="en-IL"/>
        </w:rPr>
        <w:t xml:space="preserve">, using configurable parameters. </w:t>
      </w:r>
      <w:r w:rsidRPr="002C2151">
        <w:rPr>
          <w:rFonts w:ascii="Calibri" w:eastAsiaTheme="minorEastAsia" w:hAnsi="Calibri" w:cs="Calibri"/>
          <w:iCs/>
          <w:lang w:val="en-IL"/>
        </w:rPr>
        <w:t>The pipeline includes configurable parameters. First, there is an option to choose between iterative and non-iterative modes. In the non-iterative mode, the model predicts each sample separately, whereas in the iterative mode, the model uses the baboon's previously predicted samples along with the data to predict the next one. Another configurable parameter is the threshold that specifies the minimum number of samples required to train β\betaβ for a new baboon. If this condition is not met, the model uses the average β\betaβ from the baboons already included in the model.</w:t>
      </w:r>
    </w:p>
    <w:p w14:paraId="1F11C3BD" w14:textId="77777777" w:rsidR="00BA0C5C" w:rsidRDefault="00BA0C5C" w:rsidP="00BA0C5C">
      <w:pPr>
        <w:bidi w:val="0"/>
        <w:jc w:val="both"/>
        <w:rPr>
          <w:rFonts w:ascii="Calibri" w:eastAsiaTheme="minorEastAsia" w:hAnsi="Calibri" w:cs="Calibri"/>
        </w:rPr>
      </w:pPr>
    </w:p>
    <w:p w14:paraId="12A32CE7" w14:textId="77777777" w:rsidR="00BA0C5C" w:rsidRPr="00BA0C5C" w:rsidRDefault="00BA0C5C" w:rsidP="00BA0C5C">
      <w:pPr>
        <w:bidi w:val="0"/>
        <w:jc w:val="both"/>
        <w:rPr>
          <w:rFonts w:ascii="Calibri" w:eastAsiaTheme="minorEastAsia" w:hAnsi="Calibri" w:cs="Calibri"/>
        </w:rPr>
      </w:pPr>
    </w:p>
    <w:p w14:paraId="4DF92952" w14:textId="667D79B5" w:rsidR="00E2170C" w:rsidRDefault="008D47DC" w:rsidP="008D47DC">
      <w:pPr>
        <w:bidi w:val="0"/>
        <w:jc w:val="both"/>
        <w:rPr>
          <w:rFonts w:ascii="Calibri" w:hAnsi="Calibri" w:cs="Calibri"/>
        </w:rPr>
      </w:pPr>
      <w:r>
        <w:rPr>
          <w:rFonts w:ascii="Calibri" w:eastAsiaTheme="minorEastAsia" w:hAnsi="Calibri" w:cs="Calibri"/>
        </w:rPr>
        <w:t>All</w:t>
      </w:r>
      <w:r w:rsidR="00D67581" w:rsidRPr="00D67581">
        <w:rPr>
          <w:rFonts w:ascii="Calibri" w:eastAsiaTheme="minorEastAsia" w:hAnsi="Calibri" w:cs="Calibri"/>
        </w:rPr>
        <w:t xml:space="preserve"> presented a right-tailed bell curve distribution</w:t>
      </w:r>
      <w:r>
        <w:rPr>
          <w:rFonts w:ascii="Calibri" w:eastAsiaTheme="minorEastAsia" w:hAnsi="Calibri" w:cs="Calibri"/>
        </w:rPr>
        <w:t xml:space="preserve">, </w:t>
      </w:r>
      <w:r w:rsidR="00D67581" w:rsidRPr="00D67581">
        <w:rPr>
          <w:rFonts w:ascii="Calibri" w:eastAsiaTheme="minorEastAsia" w:hAnsi="Calibri" w:cs="Calibri"/>
        </w:rPr>
        <w:t>with a mean score</w:t>
      </w:r>
      <w:r>
        <w:rPr>
          <w:rFonts w:ascii="Calibri" w:eastAsiaTheme="minorEastAsia" w:hAnsi="Calibri" w:cs="Calibri"/>
        </w:rPr>
        <w:t>s</w:t>
      </w:r>
      <w:r w:rsidR="00D67581" w:rsidRPr="00D67581">
        <w:rPr>
          <w:rFonts w:ascii="Calibri" w:eastAsiaTheme="minorEastAsia" w:hAnsi="Calibri" w:cs="Calibri"/>
        </w:rPr>
        <w:t xml:space="preserve"> of</w:t>
      </w:r>
      <w:r>
        <w:rPr>
          <w:rFonts w:ascii="Calibri" w:eastAsiaTheme="minorEastAsia" w:hAnsi="Calibri" w:cs="Calibri"/>
        </w:rPr>
        <w:t xml:space="preserve"> </w:t>
      </w:r>
      <w:r w:rsidRPr="000D24DA">
        <w:rPr>
          <w:rFonts w:ascii="Calibri" w:hAnsi="Calibri" w:cs="Calibri"/>
        </w:rPr>
        <w:t>0.203</w:t>
      </w:r>
      <w:r w:rsidR="00D67581" w:rsidRPr="00D67581">
        <w:rPr>
          <w:rFonts w:ascii="Calibri" w:eastAsiaTheme="minorEastAsia" w:hAnsi="Calibri" w:cs="Calibri"/>
        </w:rPr>
        <w:t xml:space="preserve"> 0.364 and a median of 0.351</w:t>
      </w:r>
      <w:r w:rsidR="00D67581">
        <w:rPr>
          <w:rFonts w:ascii="Calibri" w:eastAsiaTheme="minorEastAsia" w:hAnsi="Calibri" w:cs="Calibri"/>
        </w:rPr>
        <w:t>,</w:t>
      </w:r>
      <w:r w:rsidR="00D67581" w:rsidRPr="00D67581">
        <w:rPr>
          <w:rFonts w:ascii="Calibri" w:eastAsiaTheme="minorEastAsia" w:hAnsi="Calibri" w:cs="Calibri"/>
        </w:rPr>
        <w:t xml:space="preserve"> suggesting the potential for predictions based on previous samples.</w:t>
      </w:r>
      <w:r w:rsidR="008E47F1">
        <w:rPr>
          <w:rFonts w:ascii="Calibri" w:hAnsi="Calibri" w:cs="Calibri"/>
        </w:rPr>
        <w:t xml:space="preserve"> Examine of the </w:t>
      </w:r>
      <w:r w:rsidR="008E47F1" w:rsidRPr="00D67581">
        <w:rPr>
          <w:rFonts w:ascii="Calibri" w:eastAsiaTheme="minorEastAsia" w:hAnsi="Calibri" w:cs="Calibri"/>
        </w:rPr>
        <w:t>Bray-Curtis dissimilarity score between</w:t>
      </w:r>
      <w:r w:rsidR="008E47F1">
        <w:rPr>
          <w:rFonts w:ascii="Calibri" w:eastAsiaTheme="minorEastAsia" w:hAnsi="Calibri" w:cs="Calibri"/>
        </w:rPr>
        <w:t xml:space="preserve"> sample and</w:t>
      </w:r>
      <w:r w:rsidR="008E47F1" w:rsidRPr="00D67581">
        <w:rPr>
          <w:rFonts w:ascii="Calibri" w:eastAsiaTheme="minorEastAsia" w:hAnsi="Calibri" w:cs="Calibri"/>
        </w:rPr>
        <w:t xml:space="preserve"> </w:t>
      </w:r>
      <w:r w:rsidR="008E47F1">
        <w:rPr>
          <w:rFonts w:ascii="Calibri" w:eastAsiaTheme="minorEastAsia" w:hAnsi="Calibri" w:cs="Calibri"/>
        </w:rPr>
        <w:t>the previous</w:t>
      </w:r>
      <w:r w:rsidR="008E47F1" w:rsidRPr="00D67581">
        <w:rPr>
          <w:rFonts w:ascii="Calibri" w:eastAsiaTheme="minorEastAsia" w:hAnsi="Calibri" w:cs="Calibri"/>
        </w:rPr>
        <w:t xml:space="preserve"> sample</w:t>
      </w:r>
      <w:r w:rsidR="008E47F1">
        <w:rPr>
          <w:rFonts w:ascii="Calibri" w:eastAsiaTheme="minorEastAsia" w:hAnsi="Calibri" w:cs="Calibri"/>
        </w:rPr>
        <w:t xml:space="preserve">, </w:t>
      </w:r>
    </w:p>
    <w:p w14:paraId="375E2FB0" w14:textId="77777777" w:rsidR="008E47F1" w:rsidRDefault="008E47F1" w:rsidP="00D2226B">
      <w:pPr>
        <w:bidi w:val="0"/>
        <w:rPr>
          <w:rFonts w:ascii="Calibri" w:hAnsi="Calibri" w:cs="Calibri"/>
        </w:rPr>
      </w:pPr>
    </w:p>
    <w:p w14:paraId="5D556229" w14:textId="77777777" w:rsidR="008E47F1" w:rsidRDefault="008E47F1" w:rsidP="008E47F1">
      <w:pPr>
        <w:bidi w:val="0"/>
        <w:rPr>
          <w:rFonts w:ascii="Calibri" w:hAnsi="Calibri" w:cs="Calibri"/>
        </w:rPr>
      </w:pPr>
    </w:p>
    <w:p w14:paraId="6F483236" w14:textId="2FA3B7FB" w:rsidR="00E2170C" w:rsidRDefault="008E47F1" w:rsidP="008E47F1">
      <w:pPr>
        <w:bidi w:val="0"/>
        <w:rPr>
          <w:rFonts w:ascii="Calibri" w:hAnsi="Calibri" w:cs="Calibri"/>
        </w:rPr>
      </w:pPr>
      <w:r w:rsidRPr="000D24DA">
        <w:rPr>
          <w:rFonts w:ascii="Calibri" w:hAnsi="Calibri" w:cs="Calibri"/>
        </w:rPr>
        <w:t xml:space="preserve">A calculation of the Bray-Curtis dissimilarity score over 102 samples taken on the same day from the same baboon presented a right-tailed bell curve distribution with a mean score of 0.203 and a median of 0.173 </w:t>
      </w:r>
      <w:r w:rsidRPr="00AD34E9">
        <w:rPr>
          <w:rFonts w:ascii="Calibri" w:eastAsiaTheme="minorEastAsia" w:hAnsi="Calibri" w:cs="Calibri"/>
          <w:b/>
          <w:bCs/>
        </w:rPr>
        <w:t>(fig 1d</w:t>
      </w:r>
      <w:r>
        <w:rPr>
          <w:rFonts w:ascii="Calibri" w:eastAsiaTheme="minorEastAsia" w:hAnsi="Calibri" w:cs="Calibri"/>
          <w:b/>
          <w:bCs/>
        </w:rPr>
        <w:t>)</w:t>
      </w:r>
      <w:r>
        <w:t>. Since both samples share the same metadata, this distribution can be considered the expected limit for the accuracy of any prediction using our data.</w:t>
      </w:r>
      <w:r w:rsidR="00E2170C">
        <w:rPr>
          <w:rFonts w:ascii="Calibri" w:hAnsi="Calibri" w:cs="Calibri"/>
        </w:rPr>
        <w:br w:type="page"/>
      </w:r>
    </w:p>
    <w:p w14:paraId="3B39BF8E" w14:textId="77777777" w:rsidR="00E2170C" w:rsidRDefault="00E2170C" w:rsidP="00D2226B">
      <w:pPr>
        <w:keepNext/>
        <w:bidi w:val="0"/>
        <w:jc w:val="both"/>
      </w:pPr>
      <w:r w:rsidRPr="00E2170C">
        <w:rPr>
          <w:rFonts w:ascii="Calibri" w:hAnsi="Calibri" w:cs="Calibri"/>
          <w:noProof/>
        </w:rPr>
        <w:lastRenderedPageBreak/>
        <w:drawing>
          <wp:inline distT="0" distB="0" distL="0" distR="0" wp14:anchorId="0074F335" wp14:editId="02403D0B">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67AF6562" w14:textId="3D7FE565" w:rsidR="00E2170C" w:rsidRPr="00E2170C" w:rsidRDefault="00E2170C" w:rsidP="00D2226B">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075E6D">
        <w:rPr>
          <w:b/>
          <w:bCs/>
          <w:noProof/>
          <w:rtl/>
        </w:rPr>
        <w:t>1</w:t>
      </w:r>
      <w:r w:rsidRPr="00E2170C">
        <w:rPr>
          <w:b/>
          <w:bCs/>
          <w:rtl/>
        </w:rPr>
        <w:fldChar w:fldCharType="end"/>
      </w:r>
      <w:r w:rsidRPr="00E2170C">
        <w:rPr>
          <w:b/>
          <w:bCs/>
          <w:noProof/>
        </w:rPr>
        <w:t xml:space="preserve">. Analasys results of the </w:t>
      </w:r>
      <w:r>
        <w:rPr>
          <w:b/>
          <w:bCs/>
          <w:noProof/>
        </w:rPr>
        <w:t xml:space="preserve">train </w:t>
      </w:r>
      <w:r w:rsidRPr="00E2170C">
        <w:rPr>
          <w:b/>
          <w:bCs/>
          <w:noProof/>
        </w:rPr>
        <w:t>data</w:t>
      </w:r>
    </w:p>
    <w:p w14:paraId="363A7808" w14:textId="0E3E56C6" w:rsidR="00E2170C" w:rsidRPr="00075E6D" w:rsidRDefault="00E2170C" w:rsidP="00D2226B">
      <w:pPr>
        <w:bidi w:val="0"/>
        <w:jc w:val="both"/>
        <w:rPr>
          <w:sz w:val="16"/>
          <w:szCs w:val="16"/>
        </w:rPr>
      </w:pPr>
      <w:r>
        <w:rPr>
          <w:b/>
          <w:bCs/>
          <w:sz w:val="16"/>
          <w:szCs w:val="16"/>
        </w:rPr>
        <w:t>(a)</w:t>
      </w:r>
      <w:r>
        <w:rPr>
          <w:sz w:val="16"/>
          <w:szCs w:val="16"/>
        </w:rPr>
        <w:t xml:space="preserve">Histogram of number of samples collected per baboon in the train data. </w:t>
      </w:r>
      <w:r>
        <w:rPr>
          <w:b/>
          <w:bCs/>
          <w:sz w:val="16"/>
          <w:szCs w:val="16"/>
        </w:rPr>
        <w:t>(b)</w:t>
      </w:r>
      <w:r>
        <w:rPr>
          <w:sz w:val="16"/>
          <w:szCs w:val="16"/>
        </w:rPr>
        <w:t xml:space="preserve">Histogram of the time differences between the collection date of every </w:t>
      </w:r>
      <w:r w:rsidR="00075E6D">
        <w:rPr>
          <w:sz w:val="16"/>
          <w:szCs w:val="16"/>
        </w:rPr>
        <w:t xml:space="preserve">2 subsequent samples of the same baboon. </w:t>
      </w:r>
      <w:r w:rsidR="00075E6D">
        <w:rPr>
          <w:b/>
          <w:bCs/>
          <w:sz w:val="16"/>
          <w:szCs w:val="16"/>
        </w:rPr>
        <w:t>(c)</w:t>
      </w:r>
      <w:r w:rsidR="00075E6D">
        <w:rPr>
          <w:sz w:val="16"/>
          <w:szCs w:val="16"/>
        </w:rPr>
        <w:t xml:space="preserve">Pie chart of the distribution of samples' collection month. </w:t>
      </w:r>
      <w:r w:rsidR="00075E6D">
        <w:rPr>
          <w:b/>
          <w:bCs/>
          <w:sz w:val="16"/>
          <w:szCs w:val="16"/>
        </w:rPr>
        <w:t>(d)</w:t>
      </w:r>
      <w:r w:rsidR="00075E6D">
        <w:rPr>
          <w:sz w:val="16"/>
          <w:szCs w:val="16"/>
        </w:rPr>
        <w:t xml:space="preserve">Kernel Density Estimation (KDE) smoothed histogram of the Bray- Curtis dissimilarity score between every two samples collected on the same date from the same baboon. </w:t>
      </w:r>
      <w:r w:rsidR="00075E6D">
        <w:rPr>
          <w:b/>
          <w:bCs/>
          <w:sz w:val="16"/>
          <w:szCs w:val="16"/>
        </w:rPr>
        <w:t>(e)</w:t>
      </w:r>
      <w:r w:rsidR="00075E6D">
        <w:rPr>
          <w:sz w:val="16"/>
          <w:szCs w:val="16"/>
        </w:rPr>
        <w:t>KDE</w:t>
      </w:r>
      <w:r w:rsidR="00075E6D">
        <w:rPr>
          <w:rFonts w:hint="cs"/>
          <w:sz w:val="16"/>
          <w:szCs w:val="16"/>
          <w:rtl/>
        </w:rPr>
        <w:t xml:space="preserve"> </w:t>
      </w:r>
      <w:r w:rsidR="00075E6D">
        <w:rPr>
          <w:sz w:val="16"/>
          <w:szCs w:val="16"/>
        </w:rPr>
        <w:t xml:space="preserve">smoothed histogram of the Bray- Curtis dissimilarity score between sample </w:t>
      </w:r>
      <w:r w:rsidR="00841636">
        <w:rPr>
          <w:sz w:val="16"/>
          <w:szCs w:val="16"/>
        </w:rPr>
        <w:t xml:space="preserve">and the mean of previous samples </w:t>
      </w:r>
      <w:r w:rsidR="00075E6D">
        <w:rPr>
          <w:sz w:val="16"/>
          <w:szCs w:val="16"/>
        </w:rPr>
        <w:t>of the same baboon.</w:t>
      </w:r>
    </w:p>
    <w:p w14:paraId="5DD0E554" w14:textId="77777777" w:rsidR="00EF69E0" w:rsidRDefault="00480FF0" w:rsidP="00EF69E0">
      <w:pPr>
        <w:bidi w:val="0"/>
        <w:rPr>
          <w:rFonts w:ascii="Calibri" w:hAnsi="Calibri" w:cs="Calibri"/>
          <w:u w:val="single"/>
        </w:rPr>
      </w:pPr>
      <w:r w:rsidRPr="00D14D29">
        <w:rPr>
          <w:rFonts w:ascii="Calibri" w:hAnsi="Calibri" w:cs="Calibri"/>
        </w:rPr>
        <w:br w:type="page"/>
      </w:r>
      <w:r w:rsidR="00EF69E0">
        <w:rPr>
          <w:rFonts w:ascii="Calibri" w:hAnsi="Calibri" w:cs="Calibri"/>
          <w:u w:val="single"/>
        </w:rPr>
        <w:lastRenderedPageBreak/>
        <w:t>Results</w:t>
      </w:r>
    </w:p>
    <w:p w14:paraId="31FAB85C" w14:textId="77777777" w:rsidR="00EF69E0" w:rsidRDefault="00EF69E0" w:rsidP="00EF69E0">
      <w:pPr>
        <w:bidi w:val="0"/>
        <w:rPr>
          <w:rFonts w:ascii="Calibri" w:hAnsi="Calibri" w:cs="Calibri"/>
          <w:u w:val="single"/>
        </w:rPr>
      </w:pPr>
    </w:p>
    <w:p w14:paraId="7A7F6A06" w14:textId="77777777" w:rsidR="00EF69E0" w:rsidRDefault="00EF69E0" w:rsidP="00EF69E0">
      <w:pPr>
        <w:bidi w:val="0"/>
        <w:rPr>
          <w:rFonts w:ascii="Calibri" w:hAnsi="Calibri" w:cs="Calibri"/>
          <w:u w:val="single"/>
        </w:rPr>
      </w:pPr>
      <w:r>
        <w:rPr>
          <w:rFonts w:ascii="Calibri" w:hAnsi="Calibri" w:cs="Calibri"/>
          <w:u w:val="single"/>
        </w:rPr>
        <w:t>Discussion</w:t>
      </w:r>
    </w:p>
    <w:p w14:paraId="051368C3" w14:textId="77777777" w:rsidR="00EF69E0" w:rsidRPr="00626225" w:rsidRDefault="00EF69E0" w:rsidP="00EF69E0">
      <w:pPr>
        <w:pStyle w:val="ListParagraph"/>
        <w:numPr>
          <w:ilvl w:val="0"/>
          <w:numId w:val="2"/>
        </w:numPr>
        <w:bidi w:val="0"/>
        <w:rPr>
          <w:rFonts w:ascii="Calibri" w:hAnsi="Calibri" w:cs="Calibri"/>
          <w:u w:val="single"/>
        </w:rPr>
      </w:pPr>
      <w:r>
        <w:rPr>
          <w:rFonts w:ascii="Calibri" w:hAnsi="Calibri" w:cs="Calibri"/>
          <w:u w:val="single"/>
        </w:rPr>
        <w:t>Add clustering of means</w:t>
      </w: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4A50195A" w14:textId="0433E364" w:rsidR="006F0B34" w:rsidRDefault="006F0B34" w:rsidP="00D2226B">
      <w:pPr>
        <w:bidi w:val="0"/>
        <w:jc w:val="both"/>
        <w:rPr>
          <w:rFonts w:ascii="Calibri" w:hAnsi="Calibri" w:cs="Calibri"/>
          <w:u w:val="single"/>
        </w:rPr>
      </w:pPr>
      <w:r>
        <w:rPr>
          <w:rFonts w:ascii="Calibri" w:hAnsi="Calibri" w:cs="Calibri"/>
          <w:u w:val="single"/>
        </w:rPr>
        <w:t>Bibliography</w:t>
      </w:r>
    </w:p>
    <w:p w14:paraId="3D9DC1D2" w14:textId="77777777" w:rsidR="00EF27BA" w:rsidRPr="00EF27BA" w:rsidRDefault="006F0B34" w:rsidP="00EF27BA">
      <w:pPr>
        <w:pStyle w:val="Bibliography"/>
        <w:bidi w:val="0"/>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EF27BA" w:rsidRPr="00EF27BA">
        <w:rPr>
          <w:rFonts w:ascii="Calibri" w:hAnsi="Calibri" w:cs="Calibri"/>
        </w:rPr>
        <w:t>1.</w:t>
      </w:r>
      <w:r w:rsidR="00EF27BA" w:rsidRPr="00EF27BA">
        <w:rPr>
          <w:rFonts w:ascii="Calibri" w:hAnsi="Calibri" w:cs="Calibri"/>
        </w:rPr>
        <w:tab/>
        <w:t xml:space="preserve">Alberts, S. C. &amp; Altmann, J. The Amboseli Baboon Research Project: 40 Years of Continuity and Change. in </w:t>
      </w:r>
      <w:r w:rsidR="00EF27BA" w:rsidRPr="00EF27BA">
        <w:rPr>
          <w:rFonts w:ascii="Calibri" w:hAnsi="Calibri" w:cs="Calibri"/>
          <w:i/>
          <w:iCs/>
        </w:rPr>
        <w:t>Long-Term Field Studies of Primates</w:t>
      </w:r>
      <w:r w:rsidR="00EF27BA" w:rsidRPr="00EF27BA">
        <w:rPr>
          <w:rFonts w:ascii="Calibri" w:hAnsi="Calibri" w:cs="Calibri"/>
        </w:rPr>
        <w:t xml:space="preserve"> (eds. Kappeler, P. M. &amp; Watts, D. P.) 261–287 (Springer Berlin Heidelberg, Berlin, Heidelberg, 2012). doi:10.1007/978-3-642-22514-7_12.</w:t>
      </w:r>
    </w:p>
    <w:p w14:paraId="68216AB5" w14:textId="77777777" w:rsidR="00EF27BA" w:rsidRPr="00EF27BA" w:rsidRDefault="00EF27BA" w:rsidP="00EF27BA">
      <w:pPr>
        <w:pStyle w:val="Bibliography"/>
        <w:bidi w:val="0"/>
        <w:rPr>
          <w:rFonts w:ascii="Calibri" w:hAnsi="Calibri" w:cs="Calibri"/>
        </w:rPr>
      </w:pPr>
      <w:r w:rsidRPr="00EF27BA">
        <w:rPr>
          <w:rFonts w:ascii="Calibri" w:hAnsi="Calibri" w:cs="Calibri"/>
        </w:rPr>
        <w:t>2.</w:t>
      </w:r>
      <w:r w:rsidRPr="00EF27BA">
        <w:rPr>
          <w:rFonts w:ascii="Calibri" w:hAnsi="Calibri" w:cs="Calibri"/>
        </w:rPr>
        <w:tab/>
        <w:t xml:space="preserve">Björk, J. R. </w:t>
      </w:r>
      <w:r w:rsidRPr="00EF27BA">
        <w:rPr>
          <w:rFonts w:ascii="Calibri" w:hAnsi="Calibri" w:cs="Calibri"/>
          <w:i/>
          <w:iCs/>
        </w:rPr>
        <w:t>et al.</w:t>
      </w:r>
      <w:r w:rsidRPr="00EF27BA">
        <w:rPr>
          <w:rFonts w:ascii="Calibri" w:hAnsi="Calibri" w:cs="Calibri"/>
        </w:rPr>
        <w:t xml:space="preserve"> Synchrony and idiosyncrasy in the gut microbiome of wild baboons. </w:t>
      </w:r>
      <w:r w:rsidRPr="00EF27BA">
        <w:rPr>
          <w:rFonts w:ascii="Calibri" w:hAnsi="Calibri" w:cs="Calibri"/>
          <w:i/>
          <w:iCs/>
        </w:rPr>
        <w:t>Nat. Ecol. Evol.</w:t>
      </w:r>
      <w:r w:rsidRPr="00EF27BA">
        <w:rPr>
          <w:rFonts w:ascii="Calibri" w:hAnsi="Calibri" w:cs="Calibri"/>
        </w:rPr>
        <w:t xml:space="preserve"> </w:t>
      </w:r>
      <w:r w:rsidRPr="00EF27BA">
        <w:rPr>
          <w:rFonts w:ascii="Calibri" w:hAnsi="Calibri" w:cs="Calibri"/>
          <w:b/>
          <w:bCs/>
        </w:rPr>
        <w:t>6</w:t>
      </w:r>
      <w:r w:rsidRPr="00EF27BA">
        <w:rPr>
          <w:rFonts w:ascii="Calibri" w:hAnsi="Calibri" w:cs="Calibri"/>
        </w:rPr>
        <w:t>, 955–964 (2022).</w:t>
      </w:r>
    </w:p>
    <w:p w14:paraId="65077E4A" w14:textId="77777777" w:rsidR="00EF27BA" w:rsidRPr="00EF27BA" w:rsidRDefault="00EF27BA" w:rsidP="00EF27BA">
      <w:pPr>
        <w:pStyle w:val="Bibliography"/>
        <w:bidi w:val="0"/>
        <w:rPr>
          <w:rFonts w:ascii="Calibri" w:hAnsi="Calibri" w:cs="Calibri"/>
        </w:rPr>
      </w:pPr>
      <w:r w:rsidRPr="00EF27BA">
        <w:rPr>
          <w:rFonts w:ascii="Calibri" w:hAnsi="Calibri" w:cs="Calibri"/>
        </w:rPr>
        <w:t>3.</w:t>
      </w:r>
      <w:r w:rsidRPr="00EF27BA">
        <w:rPr>
          <w:rFonts w:ascii="Calibri" w:hAnsi="Calibri" w:cs="Calibri"/>
        </w:rPr>
        <w:tab/>
        <w:t xml:space="preserve">Caporaso, J. G. </w:t>
      </w:r>
      <w:r w:rsidRPr="00EF27BA">
        <w:rPr>
          <w:rFonts w:ascii="Calibri" w:hAnsi="Calibri" w:cs="Calibri"/>
          <w:i/>
          <w:iCs/>
        </w:rPr>
        <w:t>et al.</w:t>
      </w:r>
      <w:r w:rsidRPr="00EF27BA">
        <w:rPr>
          <w:rFonts w:ascii="Calibri" w:hAnsi="Calibri" w:cs="Calibri"/>
        </w:rPr>
        <w:t xml:space="preserve"> Ultra-high-throughput microbial community analysis on the Illumina HiSeq and MiSeq platforms. </w:t>
      </w:r>
      <w:r w:rsidRPr="00EF27BA">
        <w:rPr>
          <w:rFonts w:ascii="Calibri" w:hAnsi="Calibri" w:cs="Calibri"/>
          <w:i/>
          <w:iCs/>
        </w:rPr>
        <w:t>ISME J.</w:t>
      </w:r>
      <w:r w:rsidRPr="00EF27BA">
        <w:rPr>
          <w:rFonts w:ascii="Calibri" w:hAnsi="Calibri" w:cs="Calibri"/>
        </w:rPr>
        <w:t xml:space="preserve"> </w:t>
      </w:r>
      <w:r w:rsidRPr="00EF27BA">
        <w:rPr>
          <w:rFonts w:ascii="Calibri" w:hAnsi="Calibri" w:cs="Calibri"/>
          <w:b/>
          <w:bCs/>
        </w:rPr>
        <w:t>6</w:t>
      </w:r>
      <w:r w:rsidRPr="00EF27BA">
        <w:rPr>
          <w:rFonts w:ascii="Calibri" w:hAnsi="Calibri" w:cs="Calibri"/>
        </w:rPr>
        <w:t>, 1621–1624 (2012).</w:t>
      </w:r>
    </w:p>
    <w:p w14:paraId="6B84C33C" w14:textId="77777777" w:rsidR="00EF27BA" w:rsidRPr="00EF27BA" w:rsidRDefault="00EF27BA" w:rsidP="00EF27BA">
      <w:pPr>
        <w:pStyle w:val="Bibliography"/>
        <w:bidi w:val="0"/>
        <w:rPr>
          <w:rFonts w:ascii="Calibri" w:hAnsi="Calibri" w:cs="Calibri"/>
        </w:rPr>
      </w:pPr>
      <w:r w:rsidRPr="00EF27BA">
        <w:rPr>
          <w:rFonts w:ascii="Calibri" w:hAnsi="Calibri" w:cs="Calibri"/>
        </w:rPr>
        <w:t>4.</w:t>
      </w:r>
      <w:r w:rsidRPr="00EF27BA">
        <w:rPr>
          <w:rFonts w:ascii="Calibri" w:hAnsi="Calibri" w:cs="Calibri"/>
        </w:rPr>
        <w:tab/>
        <w:t xml:space="preserve">Hotelling, H. Analysis of a complex of statistical variables into principal components. </w:t>
      </w:r>
      <w:r w:rsidRPr="00EF27BA">
        <w:rPr>
          <w:rFonts w:ascii="Calibri" w:hAnsi="Calibri" w:cs="Calibri"/>
          <w:i/>
          <w:iCs/>
        </w:rPr>
        <w:t>J. Educ. Psychol.</w:t>
      </w:r>
      <w:r w:rsidRPr="00EF27BA">
        <w:rPr>
          <w:rFonts w:ascii="Calibri" w:hAnsi="Calibri" w:cs="Calibri"/>
        </w:rPr>
        <w:t xml:space="preserve"> </w:t>
      </w:r>
      <w:r w:rsidRPr="00EF27BA">
        <w:rPr>
          <w:rFonts w:ascii="Calibri" w:hAnsi="Calibri" w:cs="Calibri"/>
          <w:b/>
          <w:bCs/>
        </w:rPr>
        <w:t>24</w:t>
      </w:r>
      <w:r w:rsidRPr="00EF27BA">
        <w:rPr>
          <w:rFonts w:ascii="Calibri" w:hAnsi="Calibri" w:cs="Calibri"/>
        </w:rPr>
        <w:t>, 417–441 (1933).</w:t>
      </w:r>
    </w:p>
    <w:p w14:paraId="48A991D6" w14:textId="0BCB86F3" w:rsidR="006F0B34" w:rsidRPr="005E5953" w:rsidRDefault="006F0B34" w:rsidP="00D2226B">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84946"/>
    <w:rsid w:val="002529C5"/>
    <w:rsid w:val="00277930"/>
    <w:rsid w:val="00297AF9"/>
    <w:rsid w:val="002C2151"/>
    <w:rsid w:val="002E0117"/>
    <w:rsid w:val="003548B3"/>
    <w:rsid w:val="00357B8B"/>
    <w:rsid w:val="00381C38"/>
    <w:rsid w:val="003A1858"/>
    <w:rsid w:val="00412D27"/>
    <w:rsid w:val="00444D7F"/>
    <w:rsid w:val="00466B32"/>
    <w:rsid w:val="00480FF0"/>
    <w:rsid w:val="005315E8"/>
    <w:rsid w:val="00535208"/>
    <w:rsid w:val="005A22A6"/>
    <w:rsid w:val="005E5953"/>
    <w:rsid w:val="00623B74"/>
    <w:rsid w:val="00626225"/>
    <w:rsid w:val="006636D8"/>
    <w:rsid w:val="006717FF"/>
    <w:rsid w:val="00682B86"/>
    <w:rsid w:val="0068776C"/>
    <w:rsid w:val="00690FFB"/>
    <w:rsid w:val="006A0D19"/>
    <w:rsid w:val="006F0B34"/>
    <w:rsid w:val="006F12D6"/>
    <w:rsid w:val="006F4193"/>
    <w:rsid w:val="00724517"/>
    <w:rsid w:val="007E52F1"/>
    <w:rsid w:val="007F1D32"/>
    <w:rsid w:val="00841636"/>
    <w:rsid w:val="008A26CB"/>
    <w:rsid w:val="008B7362"/>
    <w:rsid w:val="008B7A3C"/>
    <w:rsid w:val="008D47DC"/>
    <w:rsid w:val="008E47F1"/>
    <w:rsid w:val="008E4E64"/>
    <w:rsid w:val="00900210"/>
    <w:rsid w:val="00962380"/>
    <w:rsid w:val="009F5073"/>
    <w:rsid w:val="00A534DA"/>
    <w:rsid w:val="00A655E0"/>
    <w:rsid w:val="00A76A53"/>
    <w:rsid w:val="00AD34E9"/>
    <w:rsid w:val="00B537A1"/>
    <w:rsid w:val="00BA0C5C"/>
    <w:rsid w:val="00BD79DA"/>
    <w:rsid w:val="00CA4F50"/>
    <w:rsid w:val="00CB4B03"/>
    <w:rsid w:val="00CC17D4"/>
    <w:rsid w:val="00CF64B9"/>
    <w:rsid w:val="00D14D29"/>
    <w:rsid w:val="00D215CE"/>
    <w:rsid w:val="00D2226B"/>
    <w:rsid w:val="00D651D3"/>
    <w:rsid w:val="00D67581"/>
    <w:rsid w:val="00DC136F"/>
    <w:rsid w:val="00DF180C"/>
    <w:rsid w:val="00E2170C"/>
    <w:rsid w:val="00E73599"/>
    <w:rsid w:val="00E879B9"/>
    <w:rsid w:val="00EE7832"/>
    <w:rsid w:val="00EF27BA"/>
    <w:rsid w:val="00EF69E0"/>
    <w:rsid w:val="00F760EA"/>
    <w:rsid w:val="00FA504E"/>
    <w:rsid w:val="00FD10D7"/>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6</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Yuval Dotan</cp:lastModifiedBy>
  <cp:revision>28</cp:revision>
  <dcterms:created xsi:type="dcterms:W3CDTF">2024-07-23T06:32:00Z</dcterms:created>
  <dcterms:modified xsi:type="dcterms:W3CDTF">2024-10-14T11:04:00Z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id="9XRXZazY"/&gt;&lt;style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