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3E83" w14:textId="02ABB3FE" w:rsidR="00E34990" w:rsidRDefault="00E34990" w:rsidP="00E34990">
      <w:pPr>
        <w:jc w:val="center"/>
        <w:rPr>
          <w:rFonts w:cs="Arial"/>
          <w:rtl/>
        </w:rPr>
      </w:pPr>
      <w:r>
        <w:rPr>
          <w:rFonts w:cs="Arial" w:hint="cs"/>
          <w:rtl/>
        </w:rPr>
        <w:t>שאלה 1 סעיף ג'</w:t>
      </w:r>
    </w:p>
    <w:p w14:paraId="5A292A5D" w14:textId="05448B7F" w:rsidR="00A97D9B" w:rsidRDefault="00A97D9B">
      <w:pPr>
        <w:rPr>
          <w:rFonts w:cs="Arial"/>
          <w:rtl/>
        </w:rPr>
      </w:pPr>
      <w:r w:rsidRPr="00A97D9B">
        <w:rPr>
          <w:rFonts w:cs="Arial" w:hint="cs"/>
          <w:rtl/>
        </w:rPr>
        <w:t>כימוס</w:t>
      </w:r>
      <w:r w:rsidRPr="00A97D9B">
        <w:rPr>
          <w:rFonts w:cs="Arial"/>
          <w:rtl/>
        </w:rPr>
        <w:t xml:space="preserve"> (</w:t>
      </w:r>
      <w:r w:rsidRPr="00A97D9B">
        <w:t>Encapsulation</w:t>
      </w:r>
      <w:r w:rsidRPr="00A97D9B">
        <w:rPr>
          <w:rFonts w:cs="Arial"/>
          <w:rtl/>
        </w:rPr>
        <w:t xml:space="preserve">) </w:t>
      </w:r>
      <w:r w:rsidRPr="00A97D9B">
        <w:rPr>
          <w:rFonts w:cs="Arial" w:hint="cs"/>
          <w:rtl/>
        </w:rPr>
        <w:t>הוא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עיקרון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מרכזי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בתכנות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מונחה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עצמים</w:t>
      </w:r>
      <w:r w:rsidRPr="00A97D9B">
        <w:rPr>
          <w:rFonts w:cs="Arial"/>
          <w:rtl/>
        </w:rPr>
        <w:t xml:space="preserve">, </w:t>
      </w:r>
      <w:r w:rsidRPr="00A97D9B">
        <w:rPr>
          <w:rFonts w:cs="Arial" w:hint="cs"/>
          <w:rtl/>
        </w:rPr>
        <w:t>שמטרתו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להסתיר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את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הפרטים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הפנימיים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האובייקט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ולאפשר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גישה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אליהם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רק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באמצעות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ממשק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מוגדר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מראש</w:t>
      </w:r>
      <w:r w:rsidRPr="00A97D9B">
        <w:rPr>
          <w:rFonts w:cs="Arial"/>
          <w:rtl/>
        </w:rPr>
        <w:t xml:space="preserve">. </w:t>
      </w:r>
      <w:r w:rsidRPr="00A97D9B">
        <w:rPr>
          <w:rFonts w:cs="Arial" w:hint="cs"/>
          <w:rtl/>
        </w:rPr>
        <w:t>בדרך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זו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נמנעת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גישה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ישירה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לנתונים</w:t>
      </w:r>
      <w:r w:rsidRPr="00A97D9B">
        <w:rPr>
          <w:rFonts w:cs="Arial"/>
          <w:rtl/>
        </w:rPr>
        <w:t xml:space="preserve">, </w:t>
      </w:r>
      <w:r w:rsidRPr="00A97D9B">
        <w:rPr>
          <w:rFonts w:cs="Arial" w:hint="cs"/>
          <w:rtl/>
        </w:rPr>
        <w:t>ומתקבלת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שליטה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על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אופן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השימוש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בהם</w:t>
      </w:r>
      <w:r w:rsidRPr="00A97D9B">
        <w:rPr>
          <w:rFonts w:cs="Arial"/>
          <w:rtl/>
        </w:rPr>
        <w:t>.</w:t>
      </w:r>
    </w:p>
    <w:p w14:paraId="21D1B61F" w14:textId="77777777" w:rsidR="00E34990" w:rsidRDefault="00A97D9B">
      <w:pPr>
        <w:rPr>
          <w:rFonts w:cs="Arial"/>
          <w:rtl/>
        </w:rPr>
      </w:pPr>
      <w:r w:rsidRPr="00A97D9B">
        <w:rPr>
          <w:rFonts w:cs="Arial" w:hint="cs"/>
          <w:rtl/>
        </w:rPr>
        <w:t>מטרה</w:t>
      </w:r>
      <w:r w:rsidRPr="00A97D9B">
        <w:rPr>
          <w:rFonts w:cs="Arial"/>
          <w:rtl/>
        </w:rPr>
        <w:t xml:space="preserve">: </w:t>
      </w:r>
      <w:r w:rsidRPr="00A97D9B">
        <w:rPr>
          <w:rFonts w:cs="Arial" w:hint="cs"/>
          <w:rtl/>
        </w:rPr>
        <w:t>ליצור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הפרדה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בין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המבנה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הפנימי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המחלקה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לבין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אופן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השימוש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בה</w:t>
      </w:r>
      <w:r w:rsidRPr="00A97D9B">
        <w:rPr>
          <w:rFonts w:cs="Arial"/>
          <w:rtl/>
        </w:rPr>
        <w:t xml:space="preserve">, </w:t>
      </w:r>
      <w:r w:rsidRPr="00A97D9B">
        <w:rPr>
          <w:rFonts w:cs="Arial" w:hint="cs"/>
          <w:rtl/>
        </w:rPr>
        <w:t>למנוע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עבודה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לא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תקינה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עם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נתונים</w:t>
      </w:r>
      <w:r w:rsidRPr="00A97D9B">
        <w:rPr>
          <w:rFonts w:cs="Arial"/>
          <w:rtl/>
        </w:rPr>
        <w:t xml:space="preserve">, </w:t>
      </w:r>
      <w:r w:rsidRPr="00A97D9B">
        <w:rPr>
          <w:rFonts w:cs="Arial" w:hint="cs"/>
          <w:rtl/>
        </w:rPr>
        <w:t>ולהבטיח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שהאובייקט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יישאר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במצב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תקין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לאורך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זמן</w:t>
      </w:r>
      <w:r w:rsidRPr="00A97D9B">
        <w:rPr>
          <w:rFonts w:cs="Arial"/>
          <w:rtl/>
        </w:rPr>
        <w:t>.</w:t>
      </w:r>
    </w:p>
    <w:p w14:paraId="417707A9" w14:textId="1134634A" w:rsidR="00A97D9B" w:rsidRDefault="00A97D9B">
      <w:pPr>
        <w:rPr>
          <w:rFonts w:cs="Arial"/>
          <w:rtl/>
        </w:rPr>
      </w:pPr>
      <w:r w:rsidRPr="00A97D9B">
        <w:rPr>
          <w:rFonts w:cs="Arial" w:hint="cs"/>
          <w:rtl/>
        </w:rPr>
        <w:t>תוצאה</w:t>
      </w:r>
      <w:r w:rsidRPr="00A97D9B">
        <w:rPr>
          <w:rFonts w:cs="Arial"/>
          <w:rtl/>
        </w:rPr>
        <w:t xml:space="preserve">: </w:t>
      </w:r>
      <w:r w:rsidRPr="00A97D9B">
        <w:rPr>
          <w:rFonts w:cs="Arial" w:hint="cs"/>
          <w:rtl/>
        </w:rPr>
        <w:t>הקוד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נעשה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אמין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יותר</w:t>
      </w:r>
      <w:r w:rsidRPr="00A97D9B">
        <w:rPr>
          <w:rFonts w:cs="Arial"/>
          <w:rtl/>
        </w:rPr>
        <w:t xml:space="preserve">, </w:t>
      </w:r>
      <w:r w:rsidRPr="00A97D9B">
        <w:rPr>
          <w:rFonts w:cs="Arial" w:hint="cs"/>
          <w:rtl/>
        </w:rPr>
        <w:t>קריא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יותר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וקל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יותר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לתחזוקה</w:t>
      </w:r>
      <w:r w:rsidRPr="00A97D9B">
        <w:rPr>
          <w:rFonts w:cs="Arial"/>
          <w:rtl/>
        </w:rPr>
        <w:t>.</w:t>
      </w:r>
    </w:p>
    <w:p w14:paraId="1B100510" w14:textId="730C7F28" w:rsidR="009E7CBB" w:rsidRDefault="00A97D9B">
      <w:pPr>
        <w:rPr>
          <w:rFonts w:hint="cs"/>
        </w:rPr>
      </w:pPr>
      <w:r w:rsidRPr="00A97D9B">
        <w:rPr>
          <w:rFonts w:cs="Arial" w:hint="cs"/>
          <w:rtl/>
        </w:rPr>
        <w:t>כמו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כן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ניתן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לשנות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את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המימוש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הפנימי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המחלקה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מבלי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להשפיע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על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קוד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חיצוני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העושה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בה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שימוש</w:t>
      </w:r>
      <w:r w:rsidRPr="00A97D9B">
        <w:rPr>
          <w:rFonts w:cs="Arial"/>
          <w:rtl/>
        </w:rPr>
        <w:t xml:space="preserve">, </w:t>
      </w:r>
      <w:r w:rsidRPr="00A97D9B">
        <w:rPr>
          <w:rFonts w:cs="Arial" w:hint="cs"/>
          <w:rtl/>
        </w:rPr>
        <w:t>וכך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מתקבל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יתרון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של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גמישות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ושימוש</w:t>
      </w:r>
      <w:r w:rsidRPr="00A97D9B">
        <w:rPr>
          <w:rFonts w:cs="Arial"/>
          <w:rtl/>
        </w:rPr>
        <w:t xml:space="preserve"> </w:t>
      </w:r>
      <w:r w:rsidRPr="00A97D9B">
        <w:rPr>
          <w:rFonts w:cs="Arial" w:hint="cs"/>
          <w:rtl/>
        </w:rPr>
        <w:t>חוזר</w:t>
      </w:r>
      <w:r w:rsidRPr="00A97D9B">
        <w:rPr>
          <w:rFonts w:cs="Arial"/>
          <w:rtl/>
        </w:rPr>
        <w:t>.</w:t>
      </w:r>
    </w:p>
    <w:sectPr w:rsidR="009E7CBB" w:rsidSect="00003D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BB"/>
    <w:rsid w:val="00003DCD"/>
    <w:rsid w:val="009E7CBB"/>
    <w:rsid w:val="00A97D9B"/>
    <w:rsid w:val="00D34198"/>
    <w:rsid w:val="00E3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63403"/>
  <w15:chartTrackingRefBased/>
  <w15:docId w15:val="{E1DB3BC2-C222-4672-8630-BFFD078A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E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E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E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E7C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E7CB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E7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E7CB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E7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E7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E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E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E7C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C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E7C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465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Yehoshua Yuval</dc:creator>
  <cp:keywords/>
  <dc:description/>
  <cp:lastModifiedBy>Yehoshua Yuval</cp:lastModifiedBy>
  <cp:revision>3</cp:revision>
  <dcterms:created xsi:type="dcterms:W3CDTF">2026-01-14T17:50:00Z</dcterms:created>
  <dcterms:modified xsi:type="dcterms:W3CDTF">2026-01-14T17:51:00Z</dcterms:modified>
</cp:coreProperties>
</file>