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7B7" w:rsidRDefault="00E127B7" w:rsidP="00CE2F89">
      <w:pPr>
        <w:pStyle w:val="Subtitle"/>
        <w:bidi w:val="0"/>
        <w:spacing w:line="240" w:lineRule="auto"/>
      </w:pPr>
      <w:r>
        <w:t>Author: Yuval Lavie</w:t>
      </w:r>
    </w:p>
    <w:p w:rsidR="00E127B7" w:rsidRDefault="00E127B7" w:rsidP="00CE2F89">
      <w:pPr>
        <w:pStyle w:val="Subtitle"/>
        <w:bidi w:val="0"/>
        <w:spacing w:line="240" w:lineRule="auto"/>
      </w:pPr>
      <w:r>
        <w:t>Year: 2016</w:t>
      </w:r>
    </w:p>
    <w:p w:rsidR="00E127B7" w:rsidRDefault="00E127B7" w:rsidP="00CE2F89">
      <w:pPr>
        <w:pStyle w:val="Subtitle"/>
        <w:bidi w:val="0"/>
        <w:spacing w:line="240" w:lineRule="auto"/>
      </w:pPr>
      <w:r>
        <w:t>Let this document be an extensive knowledge archive of definitions and will be built upon the template:</w:t>
      </w:r>
    </w:p>
    <w:p w:rsidR="00E127B7" w:rsidRDefault="00E127B7" w:rsidP="00CA0124">
      <w:pPr>
        <w:pStyle w:val="Subtitle"/>
        <w:numPr>
          <w:ilvl w:val="0"/>
          <w:numId w:val="3"/>
        </w:numPr>
        <w:bidi w:val="0"/>
        <w:spacing w:line="240" w:lineRule="auto"/>
      </w:pPr>
      <w:r>
        <w:t>Names</w:t>
      </w:r>
      <w:r w:rsidR="001A582A">
        <w:t xml:space="preserve">; font Cambria Math, size </w:t>
      </w:r>
      <w:r w:rsidR="00455177">
        <w:t>15, color</w:t>
      </w:r>
      <w:r w:rsidR="00072444">
        <w:t xml:space="preserve"> Black</w:t>
      </w:r>
    </w:p>
    <w:p w:rsidR="00E127B7" w:rsidRDefault="00E127B7" w:rsidP="00CE2F89">
      <w:pPr>
        <w:pStyle w:val="Subtitle"/>
        <w:numPr>
          <w:ilvl w:val="0"/>
          <w:numId w:val="3"/>
        </w:numPr>
        <w:bidi w:val="0"/>
        <w:spacing w:line="240" w:lineRule="auto"/>
      </w:pPr>
      <w:r>
        <w:t>Definition</w:t>
      </w:r>
      <w:r w:rsidR="00A32445">
        <w:t>; font Cambria Math, size 11</w:t>
      </w:r>
    </w:p>
    <w:p w:rsidR="00E127B7" w:rsidRDefault="00E127B7" w:rsidP="00CE2F89">
      <w:pPr>
        <w:pStyle w:val="Subtitle"/>
        <w:numPr>
          <w:ilvl w:val="0"/>
          <w:numId w:val="3"/>
        </w:numPr>
        <w:bidi w:val="0"/>
        <w:spacing w:line="240" w:lineRule="auto"/>
      </w:pPr>
      <w:r>
        <w:t>Properties</w:t>
      </w:r>
    </w:p>
    <w:p w:rsidR="00E127B7" w:rsidRDefault="00E127B7" w:rsidP="00CE2F89">
      <w:pPr>
        <w:pStyle w:val="Subtitle"/>
        <w:numPr>
          <w:ilvl w:val="0"/>
          <w:numId w:val="3"/>
        </w:numPr>
        <w:bidi w:val="0"/>
        <w:spacing w:line="240" w:lineRule="auto"/>
      </w:pPr>
      <w:r>
        <w:t>Example</w:t>
      </w:r>
    </w:p>
    <w:p w:rsidR="009C0DDF" w:rsidRDefault="009C0DDF" w:rsidP="009C0DDF">
      <w:pPr>
        <w:bidi w:val="0"/>
      </w:pPr>
    </w:p>
    <w:p w:rsidR="00343BD6" w:rsidRDefault="00343BD6" w:rsidP="00343BD6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B414DE" w:rsidRPr="00343BD6" w:rsidRDefault="00343BD6" w:rsidP="00343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rPr>
          <w:rFonts w:ascii="Cambria Math" w:hAnsi="Cambria Math"/>
          <w:color w:val="000000" w:themeColor="text1"/>
          <w:sz w:val="30"/>
          <w:szCs w:val="30"/>
          <w:rtl/>
        </w:rPr>
      </w:pPr>
      <w:r w:rsidRPr="00343BD6">
        <w:rPr>
          <w:rFonts w:ascii="Cambria Math" w:hAnsi="Cambria Math"/>
          <w:color w:val="000000" w:themeColor="text1"/>
          <w:sz w:val="30"/>
          <w:szCs w:val="30"/>
        </w:rPr>
        <w:t>Filtration</w:t>
      </w:r>
      <w:r>
        <w:rPr>
          <w:rFonts w:ascii="Cambria Math" w:hAnsi="Cambria Math"/>
          <w:color w:val="000000" w:themeColor="text1"/>
          <w:sz w:val="30"/>
          <w:szCs w:val="30"/>
        </w:rPr>
        <w:t xml:space="preserve"> / </w:t>
      </w:r>
      <w:r>
        <w:rPr>
          <w:rFonts w:ascii="Cambria Math" w:hAnsi="Cambria Math" w:hint="cs"/>
          <w:color w:val="000000" w:themeColor="text1"/>
          <w:sz w:val="30"/>
          <w:szCs w:val="30"/>
          <w:rtl/>
        </w:rPr>
        <w:t>סינון</w:t>
      </w:r>
    </w:p>
    <w:p w:rsidR="00417B17" w:rsidRDefault="00417B17" w:rsidP="00417B17">
      <w:pPr>
        <w:bidi w:val="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647313" w:rsidRPr="00647313" w:rsidRDefault="00647313" w:rsidP="00647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w:r w:rsidRPr="00647313">
        <w:rPr>
          <w:rStyle w:val="SubtleEmphasis"/>
          <w:rFonts w:ascii="Cambria Math" w:eastAsiaTheme="minorEastAsia" w:hAnsi="Cambria Math" w:cs="David"/>
          <w:color w:val="auto"/>
        </w:rPr>
        <w:t xml:space="preserve">A sequence of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 xml:space="preserve"> </m:t>
        </m:r>
        <m:r>
          <w:rPr>
            <w:rStyle w:val="SubtleEmphasis"/>
            <w:rFonts w:ascii="Cambria Math" w:eastAsiaTheme="minorEastAsia" w:hAnsi="Cambria Math" w:cs="David"/>
            <w:color w:val="auto"/>
          </w:rPr>
          <m:t>sub</m:t>
        </m:r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 xml:space="preserve"> </m:t>
        </m:r>
        <m:r>
          <w:rPr>
            <w:rStyle w:val="SubtleEmphasis"/>
            <w:rFonts w:ascii="Cambria Math" w:eastAsiaTheme="minorEastAsia" w:hAnsi="Cambria Math" w:cs="David"/>
            <w:color w:val="auto"/>
          </w:rPr>
          <m:t>σ</m:t>
        </m:r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>-</m:t>
        </m:r>
        <m:r>
          <w:rPr>
            <w:rStyle w:val="SubtleEmphasis"/>
            <w:rFonts w:ascii="Cambria Math" w:eastAsiaTheme="minorEastAsia" w:hAnsi="Cambria Math" w:cs="David"/>
            <w:color w:val="auto"/>
          </w:rPr>
          <m:t>fields</m:t>
        </m:r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 xml:space="preserve"> of F such that: </m:t>
        </m:r>
      </m:oMath>
    </w:p>
    <w:p w:rsidR="00417B17" w:rsidRPr="00417B17" w:rsidRDefault="00417B17" w:rsidP="0064731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m:oMath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>∀</m:t>
        </m:r>
        <m:r>
          <w:rPr>
            <w:rStyle w:val="SubtleEmphasis"/>
            <w:rFonts w:ascii="Cambria Math" w:eastAsiaTheme="minorEastAsia" w:hAnsi="Cambria Math" w:cs="David"/>
            <w:color w:val="auto"/>
          </w:rPr>
          <m:t>s</m:t>
        </m:r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>&lt;</m:t>
        </m:r>
        <m:r>
          <w:rPr>
            <w:rStyle w:val="SubtleEmphasis"/>
            <w:rFonts w:ascii="Cambria Math" w:eastAsiaTheme="minorEastAsia" w:hAnsi="Cambria Math" w:cs="David"/>
            <w:color w:val="auto"/>
          </w:rPr>
          <m:t>t</m:t>
        </m:r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 xml:space="preserve">: </m:t>
        </m:r>
        <m:sSub>
          <m:sSubPr>
            <m:ctrlPr>
              <w:rPr>
                <w:rStyle w:val="SubtleEmphasis"/>
                <w:rFonts w:ascii="Cambria Math" w:eastAsiaTheme="minorEastAsia" w:hAnsi="Cambria Math" w:cs="David"/>
                <w:i w:val="0"/>
                <w:iCs w:val="0"/>
                <w:color w:val="auto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 w:cs="David"/>
                <w:color w:val="auto"/>
              </w:rPr>
              <m:t>f</m:t>
            </m:r>
          </m:e>
          <m:sub>
            <m:r>
              <w:rPr>
                <w:rStyle w:val="SubtleEmphasis"/>
                <w:rFonts w:ascii="Cambria Math" w:eastAsiaTheme="minorEastAsia" w:hAnsi="Cambria Math" w:cs="David"/>
                <w:color w:val="auto"/>
              </w:rPr>
              <m:t>s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 w:cs="David"/>
          </w:rPr>
          <m:t>⊂</m:t>
        </m:r>
        <m:sSub>
          <m:sSubPr>
            <m:ctrlPr>
              <w:rPr>
                <w:rStyle w:val="SubtleEmphasis"/>
                <w:rFonts w:ascii="Cambria Math" w:eastAsiaTheme="minorEastAsia" w:hAnsi="Cambria Math" w:cs="David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Style w:val="SubtleEmphasis"/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Style w:val="SubtleEmphasis"/>
          <w:rFonts w:ascii="Cambria Math" w:eastAsiaTheme="minorEastAsia" w:hAnsi="Cambria Math" w:cs="David"/>
          <w:iCs w:val="0"/>
          <w:color w:val="auto"/>
        </w:rPr>
        <w:t xml:space="preserve"> </w:t>
      </w:r>
    </w:p>
    <w:p w:rsidR="00417B17" w:rsidRPr="00E760E9" w:rsidRDefault="00417B17" w:rsidP="0064731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w:r>
        <w:rPr>
          <w:rStyle w:val="SubtleEmphasis"/>
          <w:rFonts w:ascii="Cambria Math" w:eastAsiaTheme="minorEastAsia" w:hAnsi="Cambria Math" w:cs="David"/>
          <w:iCs w:val="0"/>
          <w:color w:val="auto"/>
        </w:rPr>
        <w:t xml:space="preserve">P(A) = </w:t>
      </w:r>
      <w:r w:rsidR="00CF39C2">
        <w:rPr>
          <w:rStyle w:val="SubtleEmphasis"/>
          <w:rFonts w:ascii="Cambria Math" w:eastAsiaTheme="minorEastAsia" w:hAnsi="Cambria Math" w:cs="David"/>
          <w:iCs w:val="0"/>
          <w:color w:val="auto"/>
        </w:rPr>
        <w:t>0,</w:t>
      </w:r>
      <w:r>
        <w:rPr>
          <w:rStyle w:val="SubtleEmphasis"/>
          <w:rFonts w:ascii="Cambria Math" w:eastAsiaTheme="minorEastAsia" w:hAnsi="Cambria Math" w:cs="David"/>
          <w:iCs w:val="0"/>
          <w:color w:val="auto"/>
        </w:rPr>
        <w:t xml:space="preserve"> A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 xml:space="preserve"> ∈F→A</m:t>
        </m:r>
        <m:r>
          <w:rPr>
            <w:rStyle w:val="SubtleEmphasis"/>
            <w:rFonts w:ascii="Cambria Math" w:eastAsiaTheme="minorEastAsia" w:hAnsi="Cambria Math" w:cs="David"/>
            <w:color w:val="auto"/>
          </w:rPr>
          <m:t>∈</m:t>
        </m:r>
        <m:sSub>
          <m:sSubPr>
            <m:ctrlPr>
              <w:rPr>
                <w:rStyle w:val="SubtleEmphasis"/>
                <w:rFonts w:ascii="Cambria Math" w:eastAsiaTheme="minorEastAsia" w:hAnsi="Cambria Math" w:cs="David"/>
                <w:i w:val="0"/>
                <w:iCs w:val="0"/>
                <w:color w:val="auto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0</m:t>
            </m:r>
          </m:sub>
        </m:sSub>
      </m:oMath>
    </w:p>
    <w:p w:rsidR="00E760E9" w:rsidRPr="00E760E9" w:rsidRDefault="00452EC8" w:rsidP="0064731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m:oMath>
        <m:sSub>
          <m:sSubPr>
            <m:ctrlPr>
              <w:rPr>
                <w:rStyle w:val="SubtleEmphasis"/>
                <w:rFonts w:ascii="Cambria Math" w:eastAsiaTheme="minorEastAsia" w:hAnsi="Cambria Math" w:cs="David"/>
                <w:i w:val="0"/>
                <w:iCs w:val="0"/>
                <w:color w:val="auto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s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 xml:space="preserve">= </m:t>
        </m:r>
        <m:sSub>
          <m:sSubPr>
            <m:ctrlPr>
              <w:rPr>
                <w:rStyle w:val="SubtleEmphasis"/>
                <w:rFonts w:ascii="Cambria Math" w:eastAsiaTheme="minorEastAsia" w:hAnsi="Cambria Math" w:cs="David"/>
                <w:i w:val="0"/>
                <w:iCs w:val="0"/>
                <w:color w:val="auto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∩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s&lt;t</m:t>
            </m:r>
          </m:sub>
        </m:sSub>
        <m:sSub>
          <m:sSubPr>
            <m:ctrlPr>
              <w:rPr>
                <w:rStyle w:val="SubtleEmphasis"/>
                <w:rFonts w:ascii="Cambria Math" w:eastAsiaTheme="minorEastAsia" w:hAnsi="Cambria Math" w:cs="David"/>
                <w:i w:val="0"/>
                <w:iCs w:val="0"/>
                <w:color w:val="auto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t</m:t>
            </m:r>
          </m:sub>
        </m:sSub>
      </m:oMath>
    </w:p>
    <w:p w:rsidR="006A4A74" w:rsidRDefault="006A4A74" w:rsidP="006A4A74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6A4A74" w:rsidRPr="006A4A74" w:rsidRDefault="006A4A74" w:rsidP="006A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rPr>
          <w:rFonts w:ascii="Cambria Math" w:hAnsi="Cambria Math" w:cs="David"/>
          <w:color w:val="000000" w:themeColor="text1"/>
          <w:sz w:val="30"/>
          <w:szCs w:val="30"/>
          <w:rtl/>
        </w:rPr>
      </w:pPr>
      <w:r w:rsidRPr="006A4A74">
        <w:rPr>
          <w:rFonts w:ascii="Cambria Math" w:hAnsi="Cambria Math" w:cs="David"/>
          <w:color w:val="000000" w:themeColor="text1"/>
          <w:sz w:val="30"/>
          <w:szCs w:val="30"/>
        </w:rPr>
        <w:t>Adapted Stochastic Process</w:t>
      </w:r>
      <w:r>
        <w:rPr>
          <w:rFonts w:ascii="Cambria Math" w:hAnsi="Cambria Math" w:cs="David"/>
          <w:color w:val="000000" w:themeColor="text1"/>
          <w:sz w:val="30"/>
          <w:szCs w:val="30"/>
        </w:rPr>
        <w:t xml:space="preserve"> / </w:t>
      </w:r>
      <w:r>
        <w:rPr>
          <w:rFonts w:ascii="Cambria Math" w:hAnsi="Cambria Math" w:cs="David" w:hint="cs"/>
          <w:color w:val="000000" w:themeColor="text1"/>
          <w:sz w:val="30"/>
          <w:szCs w:val="30"/>
          <w:rtl/>
        </w:rPr>
        <w:t>תהליך מותאם לסינון</w:t>
      </w:r>
    </w:p>
    <w:p w:rsidR="006A4A74" w:rsidRPr="00470A11" w:rsidRDefault="006A4A74" w:rsidP="006A4A74">
      <w:pPr>
        <w:bidi w:val="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6A4A74" w:rsidRPr="006A4A74" w:rsidRDefault="006A4A74" w:rsidP="00CF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∀t∈T: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is measurable by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</m:oMath>
      </m:oMathPara>
    </w:p>
    <w:p w:rsidR="006A4A74" w:rsidRPr="006A4A74" w:rsidRDefault="006A4A74" w:rsidP="00CF2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  <w:sz w:val="24"/>
        </w:rPr>
      </w:pPr>
      <w:r>
        <w:rPr>
          <w:rFonts w:ascii="Cambria Math" w:eastAsiaTheme="minorEastAsia" w:hAnsi="Cambria Math" w:cs="David"/>
          <w:i/>
          <w:sz w:val="24"/>
        </w:rPr>
        <w:t xml:space="preserve">Reminder: </w:t>
      </w:r>
      <w:r w:rsidR="00D14360">
        <w:rPr>
          <w:rFonts w:ascii="Cambria Math" w:eastAsiaTheme="minorEastAsia" w:hAnsi="Cambria Math" w:cs="David"/>
          <w:i/>
          <w:sz w:val="24"/>
        </w:rPr>
        <w:t>Measurable</w:t>
      </w:r>
      <w:r>
        <w:rPr>
          <w:rFonts w:ascii="Cambria Math" w:eastAsiaTheme="minorEastAsia" w:hAnsi="Cambria Math" w:cs="David"/>
          <w:i/>
          <w:sz w:val="24"/>
        </w:rPr>
        <w:t xml:space="preserve"> means that </w:t>
      </w:r>
      <w:r w:rsidR="00FD7E40">
        <w:rPr>
          <w:rFonts w:ascii="Cambria Math" w:eastAsiaTheme="minorEastAsia" w:hAnsi="Cambria Math" w:cs="David"/>
          <w:i/>
          <w:sz w:val="24"/>
        </w:rPr>
        <w:t>E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|"/>
            <m:endChr m:val="]"/>
            <m:ctrlPr>
              <w:rPr>
                <w:rFonts w:ascii="Cambria Math" w:eastAsiaTheme="minorEastAsia" w:hAnsi="Cambria Math" w:cs="David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9C0DDF" w:rsidRDefault="009C0DDF" w:rsidP="006A4A74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9C0DDF" w:rsidRPr="00A32445" w:rsidRDefault="009C0DDF" w:rsidP="00D47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rPr>
          <w:rFonts w:ascii="Cambria Math" w:hAnsi="Cambria Math"/>
          <w:sz w:val="30"/>
          <w:szCs w:val="30"/>
          <w:rtl/>
        </w:rPr>
      </w:pPr>
      <w:r w:rsidRPr="00A32445">
        <w:rPr>
          <w:rFonts w:ascii="Cambria Math" w:hAnsi="Cambria Math"/>
          <w:sz w:val="30"/>
          <w:szCs w:val="30"/>
        </w:rPr>
        <w:t>Stopping Time</w:t>
      </w:r>
      <w:r w:rsidR="004810C2">
        <w:rPr>
          <w:rFonts w:ascii="Cambria Math" w:hAnsi="Cambria Math"/>
          <w:sz w:val="30"/>
          <w:szCs w:val="30"/>
        </w:rPr>
        <w:t xml:space="preserve"> / </w:t>
      </w:r>
      <w:r w:rsidR="004810C2">
        <w:rPr>
          <w:rFonts w:ascii="Cambria Math" w:hAnsi="Cambria Math" w:hint="cs"/>
          <w:sz w:val="30"/>
          <w:szCs w:val="30"/>
          <w:rtl/>
        </w:rPr>
        <w:t>זמן עצירה</w:t>
      </w:r>
    </w:p>
    <w:p w:rsidR="009C0DDF" w:rsidRPr="00765FF1" w:rsidRDefault="009C0DDF" w:rsidP="009C0DDF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A16AF5" w:rsidRPr="00E127B7" w:rsidRDefault="00A16AF5" w:rsidP="00A16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</w:rPr>
      </w:pPr>
      <m:oMath>
        <m:r>
          <w:rPr>
            <w:rStyle w:val="SubtleEmphasis"/>
            <w:rFonts w:ascii="Cambria Math" w:hAnsi="Cambria Math"/>
          </w:rPr>
          <m:t>Let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70AD47" w:themeColor="accent6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70AD47" w:themeColor="accent6"/>
              </w:rPr>
              <m:t>{</m:t>
            </m:r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70AD47" w:themeColor="accent6"/>
                  </w:rPr>
                </m:ctrlPr>
              </m:sSubPr>
              <m:e>
                <m:r>
                  <w:rPr>
                    <w:rStyle w:val="SubtleEmphasis"/>
                    <w:rFonts w:ascii="Cambria Math" w:hAnsi="Cambria Math"/>
                    <w:color w:val="70AD47" w:themeColor="accent6"/>
                  </w:rPr>
                  <m:t>F</m:t>
                </m:r>
              </m:e>
              <m:sub>
                <m:r>
                  <w:rPr>
                    <w:rStyle w:val="SubtleEmphasis"/>
                    <w:rFonts w:ascii="Cambria Math" w:hAnsi="Cambria Math"/>
                    <w:color w:val="70AD47" w:themeColor="accent6"/>
                  </w:rPr>
                  <m:t>n</m:t>
                </m:r>
              </m:sub>
            </m:sSub>
            <m:r>
              <w:rPr>
                <w:rStyle w:val="SubtleEmphasis"/>
                <w:rFonts w:ascii="Cambria Math" w:hAnsi="Cambria Math"/>
                <w:color w:val="70AD47" w:themeColor="accent6"/>
              </w:rPr>
              <m:t>}</m:t>
            </m:r>
          </m:e>
          <m:sub>
            <m:r>
              <w:rPr>
                <w:rStyle w:val="SubtleEmphasis"/>
                <w:rFonts w:ascii="Cambria Math" w:hAnsi="Cambria Math"/>
                <w:color w:val="70AD47" w:themeColor="accent6"/>
              </w:rPr>
              <m:t>n∈N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 xml:space="preserve"> be a filtration and 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T: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B0F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Ω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 xml:space="preserve">→ 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00B0F0"/>
              </w:rPr>
            </m:ctrlPr>
          </m:sSupPr>
          <m:e>
            <m:r>
              <w:rPr>
                <w:rStyle w:val="SubtleEmphasis"/>
                <w:rFonts w:ascii="Cambria Math" w:hAnsi="Cambria Math"/>
                <w:color w:val="00B0F0"/>
              </w:rPr>
              <m:t>R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+</m:t>
            </m:r>
          </m:sup>
        </m:sSup>
        <m:r>
          <w:rPr>
            <w:rStyle w:val="SubtleEmphasis"/>
            <w:rFonts w:ascii="Cambria Math" w:hAnsi="Cambria Math"/>
            <w:color w:val="00B0F0"/>
          </w:rPr>
          <m:t>∪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{∞}</m:t>
        </m:r>
      </m:oMath>
      <w:r w:rsidRPr="00E127B7">
        <w:rPr>
          <w:rStyle w:val="SubtleEmphasis"/>
        </w:rPr>
        <w:t xml:space="preserve"> be a "Stopping Time" if and only if </w:t>
      </w:r>
    </w:p>
    <w:p w:rsidR="00A16AF5" w:rsidRPr="00072444" w:rsidRDefault="00A16AF5" w:rsidP="00A16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eastAsiaTheme="minorEastAsia"/>
          <w:iCs w:val="0"/>
          <w:color w:val="70AD47" w:themeColor="accent6"/>
        </w:rPr>
      </w:pPr>
      <m:oMathPara>
        <m:oMathParaPr>
          <m:jc m:val="left"/>
        </m:oMathParaPr>
        <m:oMath>
          <m:r>
            <w:rPr>
              <w:rStyle w:val="SubtleEmphasis"/>
              <w:rFonts w:ascii="Cambria Math" w:hAnsi="Cambria Math"/>
            </w:rPr>
            <m:t>∀t≥0 :</m:t>
          </m:r>
          <m:d>
            <m:dPr>
              <m:begChr m:val="{"/>
              <m:endChr m:val="}"/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dPr>
            <m:e>
              <m:r>
                <w:rPr>
                  <w:rStyle w:val="SubtleEmphasis"/>
                  <w:rFonts w:ascii="Cambria Math" w:hAnsi="Cambria Math"/>
                </w:rPr>
                <m:t>ω: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00B0F0"/>
                </w:rPr>
                <m:t>T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w:rPr>
                      <w:rStyle w:val="SubtleEmphasis"/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Style w:val="SubtleEmphasis"/>
                  <w:rFonts w:ascii="Cambria Math" w:hAnsi="Cambria Math"/>
                </w:rPr>
                <m:t>&lt;t</m:t>
              </m:r>
            </m:e>
          </m:d>
          <m:r>
            <w:rPr>
              <w:rStyle w:val="SubtleEmphasis"/>
              <w:rFonts w:ascii="Cambria Math" w:hAnsi="Cambria Math"/>
            </w:rPr>
            <m:t xml:space="preserve">∈ 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70AD47" w:themeColor="accent6"/>
                </w:rPr>
              </m:ctrlPr>
            </m:sSubPr>
            <m:e>
              <m:r>
                <w:rPr>
                  <w:rStyle w:val="SubtleEmphasis"/>
                  <w:rFonts w:ascii="Cambria Math" w:hAnsi="Cambria Math"/>
                  <w:color w:val="70AD47" w:themeColor="accent6"/>
                </w:rPr>
                <m:t>F</m:t>
              </m:r>
            </m:e>
            <m:sub>
              <m:r>
                <w:rPr>
                  <w:rStyle w:val="SubtleEmphasis"/>
                  <w:rFonts w:ascii="Cambria Math" w:hAnsi="Cambria Math"/>
                  <w:color w:val="70AD47" w:themeColor="accent6"/>
                </w:rPr>
                <m:t>n</m:t>
              </m:r>
            </m:sub>
          </m:sSub>
        </m:oMath>
      </m:oMathPara>
    </w:p>
    <w:p w:rsidR="00072444" w:rsidRPr="00E127B7" w:rsidRDefault="00072444" w:rsidP="00072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eastAsiaTheme="minorEastAsia"/>
          <w:iCs w:val="0"/>
          <w:color w:val="70AD47" w:themeColor="accent6"/>
        </w:rPr>
      </w:pPr>
      <m:oMathPara>
        <m:oMathParaPr>
          <m:jc m:val="left"/>
        </m:oMathParaPr>
        <m:oMath>
          <m:r>
            <w:rPr>
              <w:rStyle w:val="SubtleEmphasis"/>
              <w:rFonts w:ascii="Cambria Math" w:hAnsi="Cambria Math"/>
            </w:rPr>
            <m:t>∀t≥0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:</m:t>
          </m:r>
          <m:d>
            <m:dPr>
              <m:begChr m:val="{"/>
              <m:endChr m:val="}"/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dPr>
            <m:e>
              <m:r>
                <w:rPr>
                  <w:rStyle w:val="SubtleEmphasis"/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  <w:color w:val="00B0F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color w:val="70AD47" w:themeColor="accent6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ω</m:t>
              </m:r>
            </m:e>
          </m:d>
          <m:r>
            <w:rPr>
              <w:rStyle w:val="SubtleEmphasis"/>
              <w:rFonts w:ascii="Cambria Math" w:hAnsi="Cambria Math"/>
            </w:rPr>
            <m:t xml:space="preserve">∈ 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70AD47" w:themeColor="accent6"/>
                </w:rPr>
              </m:ctrlPr>
            </m:sSubPr>
            <m:e>
              <m:r>
                <w:rPr>
                  <w:rStyle w:val="SubtleEmphasis"/>
                  <w:rFonts w:ascii="Cambria Math" w:hAnsi="Cambria Math"/>
                  <w:color w:val="70AD47" w:themeColor="accent6"/>
                </w:rPr>
                <m:t>F</m:t>
              </m:r>
            </m:e>
            <m:sub>
              <m:r>
                <w:rPr>
                  <w:rStyle w:val="SubtleEmphasis"/>
                  <w:rFonts w:ascii="Cambria Math" w:hAnsi="Cambria Math"/>
                  <w:color w:val="70AD47" w:themeColor="accent6"/>
                </w:rPr>
                <m:t>n</m:t>
              </m:r>
            </m:sub>
          </m:sSub>
        </m:oMath>
      </m:oMathPara>
    </w:p>
    <w:p w:rsidR="00F8243E" w:rsidRDefault="00F8243E" w:rsidP="00355F9F">
      <w:pPr>
        <w:bidi w:val="0"/>
        <w:rPr>
          <w:rFonts w:ascii="Cambria Math" w:hAnsi="Cambria Math" w:cs="David"/>
          <w:sz w:val="24"/>
        </w:rPr>
      </w:pPr>
    </w:p>
    <w:p w:rsidR="005367F4" w:rsidRDefault="005367F4" w:rsidP="005367F4">
      <w:pPr>
        <w:bidi w:val="0"/>
        <w:rPr>
          <w:rFonts w:ascii="Cambria Math" w:hAnsi="Cambria Math" w:cs="David"/>
          <w:sz w:val="24"/>
        </w:rPr>
      </w:pPr>
    </w:p>
    <w:p w:rsidR="005367F4" w:rsidRDefault="005367F4" w:rsidP="005367F4">
      <w:pPr>
        <w:bidi w:val="0"/>
        <w:rPr>
          <w:rFonts w:ascii="Cambria Math" w:hAnsi="Cambria Math" w:cs="David"/>
          <w:sz w:val="24"/>
        </w:rPr>
      </w:pPr>
    </w:p>
    <w:p w:rsidR="005367F4" w:rsidRDefault="005367F4" w:rsidP="005367F4">
      <w:pPr>
        <w:bidi w:val="0"/>
        <w:rPr>
          <w:rFonts w:ascii="Cambria Math" w:hAnsi="Cambria Math" w:cs="David"/>
          <w:sz w:val="24"/>
        </w:rPr>
      </w:pPr>
    </w:p>
    <w:p w:rsidR="005367F4" w:rsidRDefault="005367F4" w:rsidP="005367F4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lastRenderedPageBreak/>
        <w:t>Names</w:t>
      </w:r>
      <w:r>
        <w:rPr>
          <w:rFonts w:cs="David"/>
          <w:sz w:val="24"/>
        </w:rPr>
        <w:t xml:space="preserve">: </w:t>
      </w:r>
    </w:p>
    <w:p w:rsidR="005367F4" w:rsidRPr="00A32445" w:rsidRDefault="005367F4" w:rsidP="00536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rPr>
          <w:rFonts w:ascii="Cambria Math" w:hAnsi="Cambria Math"/>
          <w:sz w:val="30"/>
          <w:szCs w:val="30"/>
          <w:rtl/>
        </w:rPr>
      </w:pPr>
      <w:r w:rsidRPr="00A32445">
        <w:rPr>
          <w:rFonts w:ascii="Cambria Math" w:hAnsi="Cambria Math"/>
          <w:sz w:val="30"/>
          <w:szCs w:val="30"/>
        </w:rPr>
        <w:t>Stopping Time</w:t>
      </w:r>
      <w:r>
        <w:rPr>
          <w:rFonts w:ascii="Cambria Math" w:hAnsi="Cambria Math"/>
          <w:sz w:val="30"/>
          <w:szCs w:val="30"/>
        </w:rPr>
        <w:t xml:space="preserve"> Theorems / </w:t>
      </w:r>
      <w:r>
        <w:rPr>
          <w:rFonts w:ascii="Cambria Math" w:hAnsi="Cambria Math" w:hint="cs"/>
          <w:sz w:val="30"/>
          <w:szCs w:val="30"/>
          <w:rtl/>
        </w:rPr>
        <w:t xml:space="preserve"> משפטי זמן עצירה</w:t>
      </w:r>
    </w:p>
    <w:p w:rsidR="005367F4" w:rsidRPr="00765FF1" w:rsidRDefault="005367F4" w:rsidP="005367F4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5367F4" w:rsidRDefault="005367F4" w:rsidP="005C2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</w:rPr>
      </w:pPr>
      <m:oMath>
        <m:r>
          <w:rPr>
            <w:rStyle w:val="SubtleEmphasis"/>
            <w:rFonts w:ascii="Cambria Math" w:hAnsi="Cambria Math"/>
          </w:rPr>
          <m:t>Let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70AD47" w:themeColor="accent6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70AD47" w:themeColor="accent6"/>
              </w:rPr>
              <m:t>{</m:t>
            </m:r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70AD47" w:themeColor="accent6"/>
                  </w:rPr>
                </m:ctrlPr>
              </m:sSubPr>
              <m:e>
                <m:r>
                  <w:rPr>
                    <w:rStyle w:val="SubtleEmphasis"/>
                    <w:rFonts w:ascii="Cambria Math" w:hAnsi="Cambria Math"/>
                    <w:color w:val="70AD47" w:themeColor="accent6"/>
                  </w:rPr>
                  <m:t>F</m:t>
                </m:r>
              </m:e>
              <m:sub>
                <m:r>
                  <w:rPr>
                    <w:rStyle w:val="SubtleEmphasis"/>
                    <w:rFonts w:ascii="Cambria Math" w:hAnsi="Cambria Math"/>
                    <w:color w:val="70AD47" w:themeColor="accent6"/>
                  </w:rPr>
                  <m:t>n</m:t>
                </m:r>
              </m:sub>
            </m:sSub>
            <m:r>
              <w:rPr>
                <w:rStyle w:val="SubtleEmphasis"/>
                <w:rFonts w:ascii="Cambria Math" w:hAnsi="Cambria Math"/>
                <w:color w:val="70AD47" w:themeColor="accent6"/>
              </w:rPr>
              <m:t>}</m:t>
            </m:r>
          </m:e>
          <m:sub>
            <m:r>
              <w:rPr>
                <w:rStyle w:val="SubtleEmphasis"/>
                <w:rFonts w:ascii="Cambria Math" w:hAnsi="Cambria Math"/>
                <w:color w:val="70AD47" w:themeColor="accent6"/>
              </w:rPr>
              <m:t>n∈N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 xml:space="preserve"> be a filtration and 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T: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B0F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Ω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 xml:space="preserve">→ 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00B0F0"/>
              </w:rPr>
            </m:ctrlPr>
          </m:sSupPr>
          <m:e>
            <m:r>
              <w:rPr>
                <w:rStyle w:val="SubtleEmphasis"/>
                <w:rFonts w:ascii="Cambria Math" w:hAnsi="Cambria Math"/>
                <w:color w:val="00B0F0"/>
              </w:rPr>
              <m:t>R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+</m:t>
            </m:r>
          </m:sup>
        </m:sSup>
        <m:r>
          <w:rPr>
            <w:rStyle w:val="SubtleEmphasis"/>
            <w:rFonts w:ascii="Cambria Math" w:hAnsi="Cambria Math"/>
            <w:color w:val="00B0F0"/>
          </w:rPr>
          <m:t>∪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{∞}</m:t>
        </m:r>
      </m:oMath>
      <w:r w:rsidRPr="00E127B7">
        <w:rPr>
          <w:rStyle w:val="SubtleEmphasis"/>
        </w:rPr>
        <w:t xml:space="preserve"> be a "Stopping Time" </w:t>
      </w:r>
      <w:r w:rsidR="005C2282">
        <w:rPr>
          <w:rStyle w:val="SubtleEmphasis"/>
        </w:rPr>
        <w:t>such that:</w:t>
      </w:r>
    </w:p>
    <w:p w:rsidR="005C2282" w:rsidRPr="005C5224" w:rsidRDefault="00452EC8" w:rsidP="005C5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eastAsiaTheme="minorEastAsia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Style w:val="SubtleEmphasis"/>
              <w:rFonts w:ascii="Cambria Math" w:hAnsi="Cambria Math"/>
            </w:rPr>
            <m:t>=</m:t>
          </m:r>
          <m:func>
            <m:func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 xml:space="preserve">t : 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=a</m:t>
                  </m:r>
                </m:e>
              </m:d>
            </m:e>
          </m:func>
          <m:r>
            <m:rPr>
              <m:sty m:val="p"/>
            </m:rPr>
            <w:rPr>
              <w:rStyle w:val="SubtleEmphasis"/>
              <w:rFonts w:ascii="Cambria Math" w:hAnsi="Cambria Math"/>
            </w:rPr>
            <m:t>then:</m:t>
          </m:r>
        </m:oMath>
      </m:oMathPara>
    </w:p>
    <w:p w:rsidR="005C5224" w:rsidRPr="001B723B" w:rsidRDefault="00452EC8" w:rsidP="001B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eastAsiaTheme="minorEastAsia"/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is a stopping time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w:br/>
          </m:r>
        </m:oMath>
        <m:oMath>
          <m:d>
            <m:dPr>
              <m:begChr m:val="{"/>
              <m:endChr m:val="}"/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, a≥0</m:t>
              </m:r>
            </m:e>
          </m:d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has Independent Increments and Stationary Increments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w:br/>
          </m:r>
        </m:oMath>
      </m:oMathPara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-λ</m:t>
                </m:r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a</m:t>
                    </m:r>
                  </m:sub>
                </m:sSub>
              </m:sup>
            </m:sSup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 xml:space="preserve"> </m:t>
            </m:r>
          </m:e>
        </m:d>
      </m:oMath>
      <w:r w:rsidR="005C5224">
        <w:rPr>
          <w:rStyle w:val="SubtleEmphasis"/>
          <w:rFonts w:eastAsiaTheme="minorEastAsia"/>
          <w:iCs w:val="0"/>
        </w:rPr>
        <w:t xml:space="preserve"> = </w:t>
      </w:r>
      <m:oMath>
        <m:sSup>
          <m:sSup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-a</m:t>
            </m:r>
            <m:rad>
              <m:radPr>
                <m:degHide m:val="1"/>
                <m:ctrlPr>
                  <w:rPr>
                    <w:rStyle w:val="SubtleEmphasis"/>
                    <w:rFonts w:ascii="Cambria Math" w:eastAsiaTheme="minorEastAsia" w:hAnsi="Cambria Math"/>
                    <w:i w:val="0"/>
                    <w:iCs w:val="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SubtleEmphasis"/>
                    <w:rFonts w:ascii="Cambria Math" w:eastAsiaTheme="minorEastAsia" w:hAnsi="Cambria Math"/>
                  </w:rPr>
                  <m:t>2λ</m:t>
                </m:r>
              </m:e>
            </m:rad>
          </m:sup>
        </m:sSup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 xml:space="preserve"> </m:t>
        </m:r>
      </m:oMath>
      <w:r w:rsidR="005C5224">
        <w:rPr>
          <w:rStyle w:val="SubtleEmphasis"/>
          <w:rFonts w:eastAsiaTheme="minorEastAsia"/>
          <w:iCs w:val="0"/>
        </w:rPr>
        <w:t xml:space="preserve"> </w:t>
      </w:r>
      <w:r w:rsidR="00722D60">
        <w:rPr>
          <w:rStyle w:val="SubtleEmphasis"/>
          <w:rFonts w:eastAsiaTheme="minorEastAsia"/>
          <w:iCs w:val="0"/>
        </w:rPr>
        <w:br/>
        <w:t xml:space="preserve">Symmetry – P{ </w:t>
      </w:r>
      <m:oMath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&lt;t}=2P(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>&lt;</m:t>
        </m:r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a)</m:t>
        </m:r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∀a&lt;0&lt;b:P</m:t>
          </m:r>
          <m:d>
            <m:d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&lt;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Style w:val="SubtleEmphasis"/>
              <w:rFonts w:ascii="Cambria Math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b</m:t>
              </m: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a+b</m:t>
              </m:r>
            </m:den>
          </m:f>
        </m:oMath>
      </m:oMathPara>
    </w:p>
    <w:p w:rsidR="00E84122" w:rsidRDefault="00E84122" w:rsidP="00F8243E">
      <w:pPr>
        <w:bidi w:val="0"/>
        <w:rPr>
          <w:rFonts w:ascii="Cambria Math" w:hAnsi="Cambria Math" w:cs="David"/>
          <w:sz w:val="24"/>
        </w:rPr>
      </w:pPr>
    </w:p>
    <w:p w:rsidR="00E84122" w:rsidRDefault="00E84122" w:rsidP="00E84122">
      <w:pPr>
        <w:bidi w:val="0"/>
        <w:rPr>
          <w:rFonts w:ascii="Cambria Math" w:hAnsi="Cambria Math" w:cs="David"/>
          <w:sz w:val="24"/>
        </w:rPr>
      </w:pPr>
    </w:p>
    <w:p w:rsidR="00355F9F" w:rsidRDefault="00355F9F" w:rsidP="00E84122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355F9F" w:rsidRPr="00CA0124" w:rsidRDefault="00355F9F" w:rsidP="0047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rPr>
          <w:rStyle w:val="SubtleEmphasis"/>
          <w:rFonts w:ascii="Cambria Math" w:hAnsi="Cambria Math"/>
          <w:i w:val="0"/>
          <w:iCs w:val="0"/>
          <w:color w:val="000000" w:themeColor="text1"/>
          <w:sz w:val="30"/>
          <w:szCs w:val="30"/>
          <w:rtl/>
        </w:rPr>
      </w:pPr>
      <w:r w:rsidRPr="00CA0124">
        <w:rPr>
          <w:rStyle w:val="SubtleEmphasis"/>
          <w:rFonts w:ascii="Cambria Math" w:hAnsi="Cambria Math"/>
          <w:i w:val="0"/>
          <w:iCs w:val="0"/>
          <w:color w:val="000000" w:themeColor="text1"/>
          <w:sz w:val="30"/>
          <w:szCs w:val="30"/>
        </w:rPr>
        <w:t xml:space="preserve">Skorokhod's </w:t>
      </w:r>
      <w:r w:rsidR="004756F9">
        <w:rPr>
          <w:rStyle w:val="SubtleEmphasis"/>
          <w:rFonts w:ascii="Cambria Math" w:hAnsi="Cambria Math"/>
          <w:i w:val="0"/>
          <w:iCs w:val="0"/>
          <w:color w:val="000000" w:themeColor="text1"/>
          <w:sz w:val="30"/>
          <w:szCs w:val="30"/>
        </w:rPr>
        <w:t>Embedding</w:t>
      </w:r>
      <w:r w:rsidRPr="00CA0124">
        <w:rPr>
          <w:rStyle w:val="SubtleEmphasis"/>
          <w:rFonts w:ascii="Cambria Math" w:hAnsi="Cambria Math"/>
          <w:i w:val="0"/>
          <w:iCs w:val="0"/>
          <w:color w:val="000000" w:themeColor="text1"/>
          <w:sz w:val="30"/>
          <w:szCs w:val="30"/>
        </w:rPr>
        <w:t xml:space="preserve"> Theorem</w:t>
      </w:r>
      <w:r w:rsidR="004756F9">
        <w:rPr>
          <w:rStyle w:val="SubtleEmphasis"/>
          <w:rFonts w:ascii="Cambria Math" w:hAnsi="Cambria Math"/>
          <w:i w:val="0"/>
          <w:iCs w:val="0"/>
          <w:color w:val="000000" w:themeColor="text1"/>
          <w:sz w:val="30"/>
          <w:szCs w:val="30"/>
        </w:rPr>
        <w:t xml:space="preserve"> / </w:t>
      </w:r>
      <w:r w:rsidR="004756F9">
        <w:rPr>
          <w:rStyle w:val="SubtleEmphasis"/>
          <w:rFonts w:ascii="Cambria Math" w:hAnsi="Cambria Math" w:hint="cs"/>
          <w:i w:val="0"/>
          <w:iCs w:val="0"/>
          <w:color w:val="000000" w:themeColor="text1"/>
          <w:sz w:val="30"/>
          <w:szCs w:val="30"/>
          <w:rtl/>
        </w:rPr>
        <w:t xml:space="preserve">משפט </w:t>
      </w:r>
      <w:r w:rsidR="007437E3">
        <w:rPr>
          <w:rStyle w:val="SubtleEmphasis"/>
          <w:rFonts w:ascii="Cambria Math" w:hAnsi="Cambria Math" w:hint="cs"/>
          <w:i w:val="0"/>
          <w:iCs w:val="0"/>
          <w:color w:val="000000" w:themeColor="text1"/>
          <w:sz w:val="30"/>
          <w:szCs w:val="30"/>
          <w:rtl/>
        </w:rPr>
        <w:t>ה</w:t>
      </w:r>
      <w:r w:rsidR="004756F9">
        <w:rPr>
          <w:rStyle w:val="SubtleEmphasis"/>
          <w:rFonts w:ascii="Cambria Math" w:hAnsi="Cambria Math" w:hint="cs"/>
          <w:i w:val="0"/>
          <w:iCs w:val="0"/>
          <w:color w:val="000000" w:themeColor="text1"/>
          <w:sz w:val="30"/>
          <w:szCs w:val="30"/>
          <w:rtl/>
        </w:rPr>
        <w:t>הטמעה של שקורוחוד</w:t>
      </w:r>
    </w:p>
    <w:p w:rsidR="00470A11" w:rsidRPr="00470A11" w:rsidRDefault="008A78BD" w:rsidP="00470A11">
      <w:pPr>
        <w:bidi w:val="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470A11" w:rsidRDefault="00470A11" w:rsidP="00470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hAnsi="Cambria Math"/>
        </w:rPr>
      </w:pPr>
      <w:r>
        <w:rPr>
          <w:rStyle w:val="SubtleEmphasis"/>
          <w:rFonts w:ascii="Cambria Math" w:hAnsi="Cambria Math"/>
        </w:rPr>
        <w:t>Let X be a random variable such that:</w:t>
      </w:r>
    </w:p>
    <w:p w:rsidR="00470A11" w:rsidRPr="00470A11" w:rsidRDefault="00470A11" w:rsidP="00470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Style w:val="SubtleEmphasis"/>
              <w:rFonts w:ascii="Cambria Math" w:hAnsi="Cambria Math"/>
            </w:rPr>
            <m:t>=0</m:t>
          </m:r>
        </m:oMath>
      </m:oMathPara>
    </w:p>
    <w:p w:rsidR="00470A11" w:rsidRPr="00470A11" w:rsidRDefault="00470A11" w:rsidP="00470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dPr>
            <m:e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&lt; </m:t>
          </m:r>
          <m:r>
            <w:rPr>
              <w:rStyle w:val="SubtleEmphasis"/>
              <w:rFonts w:ascii="Cambria Math" w:eastAsiaTheme="minorEastAsia" w:hAnsi="Cambria Math"/>
            </w:rPr>
            <m:t>∞</m:t>
          </m:r>
        </m:oMath>
      </m:oMathPara>
    </w:p>
    <w:p w:rsidR="00470A11" w:rsidRDefault="00470A11" w:rsidP="00470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/>
        </w:rPr>
      </w:pPr>
      <w:r>
        <w:rPr>
          <w:rStyle w:val="SubtleEmphasis"/>
          <w:rFonts w:ascii="Cambria Math" w:eastAsiaTheme="minorEastAsia" w:hAnsi="Cambria Math"/>
        </w:rPr>
        <w:t xml:space="preserve">Then there exists a stopping time T and a Brownian motion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sub>
        </m:sSub>
      </m:oMath>
      <w:r>
        <w:rPr>
          <w:rStyle w:val="SubtleEmphasis"/>
          <w:rFonts w:ascii="Cambria Math" w:eastAsiaTheme="minorEastAsia" w:hAnsi="Cambria Math"/>
        </w:rPr>
        <w:t xml:space="preserve"> such that</w:t>
      </w:r>
    </w:p>
    <w:p w:rsidR="00470A11" w:rsidRPr="00470A11" w:rsidRDefault="00452EC8" w:rsidP="002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jc w:val="center"/>
        <w:rPr>
          <w:rStyle w:val="SubtleEmphasis"/>
          <w:rFonts w:ascii="Cambria Math" w:eastAsiaTheme="minorEastAsia" w:hAnsi="Cambria Math"/>
          <w:iCs w:val="0"/>
        </w:rPr>
      </w:pPr>
      <m:oMathPara>
        <m:oMath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~ X</m:t>
          </m:r>
        </m:oMath>
      </m:oMathPara>
    </w:p>
    <w:p w:rsidR="00B414DE" w:rsidRPr="00081D5E" w:rsidRDefault="00470A11" w:rsidP="0008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  <w:i/>
          <w:color w:val="404040" w:themeColor="text1" w:themeTint="BF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dPr>
            <m:e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SubtleEmphasis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=E[T]</m:t>
          </m:r>
        </m:oMath>
      </m:oMathPara>
    </w:p>
    <w:p w:rsidR="00AD3BB0" w:rsidRDefault="00AD3BB0" w:rsidP="00B414DE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AD3BB0" w:rsidRPr="00072444" w:rsidRDefault="00AD3BB0" w:rsidP="00916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rPr>
          <w:rStyle w:val="SubtleEmphasis"/>
          <w:rFonts w:ascii="Cambria Math" w:hAnsi="Cambria Math"/>
          <w:i w:val="0"/>
          <w:iCs w:val="0"/>
          <w:color w:val="000000" w:themeColor="text1"/>
          <w:sz w:val="30"/>
          <w:szCs w:val="30"/>
          <w:rtl/>
        </w:rPr>
      </w:pPr>
      <w:r w:rsidRPr="00072444">
        <w:rPr>
          <w:rStyle w:val="SubtleEmphasis"/>
          <w:rFonts w:ascii="Cambria Math" w:hAnsi="Cambria Math"/>
          <w:i w:val="0"/>
          <w:iCs w:val="0"/>
          <w:color w:val="000000" w:themeColor="text1"/>
          <w:sz w:val="30"/>
          <w:szCs w:val="30"/>
        </w:rPr>
        <w:t>Wald's Equation</w:t>
      </w:r>
      <w:r w:rsidR="004B7388">
        <w:rPr>
          <w:rStyle w:val="SubtleEmphasis"/>
          <w:rFonts w:ascii="Cambria Math" w:hAnsi="Cambria Math"/>
          <w:i w:val="0"/>
          <w:iCs w:val="0"/>
          <w:color w:val="000000" w:themeColor="text1"/>
          <w:sz w:val="30"/>
          <w:szCs w:val="30"/>
        </w:rPr>
        <w:t xml:space="preserve"> / </w:t>
      </w:r>
      <w:r w:rsidR="009166A2">
        <w:rPr>
          <w:rStyle w:val="SubtleEmphasis"/>
          <w:rFonts w:ascii="Cambria Math" w:hAnsi="Cambria Math" w:hint="cs"/>
          <w:i w:val="0"/>
          <w:iCs w:val="0"/>
          <w:color w:val="000000" w:themeColor="text1"/>
          <w:sz w:val="30"/>
          <w:szCs w:val="30"/>
          <w:rtl/>
        </w:rPr>
        <w:t>שיוויון ואלד</w:t>
      </w:r>
    </w:p>
    <w:p w:rsidR="00AD3BB0" w:rsidRPr="00470A11" w:rsidRDefault="00AD3BB0" w:rsidP="00AD3BB0">
      <w:pPr>
        <w:bidi w:val="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470A11" w:rsidRDefault="00AD3BB0" w:rsidP="00AD3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Let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ascii="Cambria Math" w:eastAsiaTheme="minorEastAsia" w:hAnsi="Cambria Math"/>
        </w:rPr>
        <w:t xml:space="preserve"> be Independent, equally distributed random variables with MEAN = </w:t>
      </w:r>
      <m:oMath>
        <m:r>
          <w:rPr>
            <w:rFonts w:ascii="Cambria Math" w:eastAsiaTheme="minorEastAsia" w:hAnsi="Cambria Math"/>
          </w:rPr>
          <m:t>μ</m:t>
        </m:r>
      </m:oMath>
      <w:r w:rsidR="008C3B2E">
        <w:rPr>
          <w:rFonts w:ascii="Cambria Math" w:eastAsiaTheme="minorEastAsia" w:hAnsi="Cambria Math"/>
        </w:rPr>
        <w:t>, T is a discrete stopping time then:</w:t>
      </w:r>
    </w:p>
    <w:p w:rsidR="007D2EDB" w:rsidRDefault="008C3B2E" w:rsidP="00417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]</m:t>
              </m:r>
            </m:e>
          </m:nary>
          <m:r>
            <w:rPr>
              <w:rFonts w:ascii="Cambria Math" w:eastAsiaTheme="minorEastAsia" w:hAnsi="Cambria Math"/>
            </w:rPr>
            <m:t>= μE[T]</m:t>
          </m:r>
        </m:oMath>
      </m:oMathPara>
    </w:p>
    <w:p w:rsidR="00FD2A31" w:rsidRDefault="00FD2A31" w:rsidP="006A4A74">
      <w:pPr>
        <w:bidi w:val="0"/>
        <w:rPr>
          <w:rFonts w:ascii="Cambria Math" w:hAnsi="Cambria Math" w:cs="David"/>
          <w:sz w:val="24"/>
        </w:rPr>
      </w:pPr>
    </w:p>
    <w:p w:rsidR="00FD2A31" w:rsidRDefault="00FD2A31" w:rsidP="00FD2A31">
      <w:pPr>
        <w:bidi w:val="0"/>
        <w:rPr>
          <w:rFonts w:ascii="Cambria Math" w:hAnsi="Cambria Math" w:cs="David"/>
          <w:sz w:val="24"/>
        </w:rPr>
      </w:pPr>
    </w:p>
    <w:p w:rsidR="006A4A74" w:rsidRDefault="006A4A74" w:rsidP="00FD2A31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lastRenderedPageBreak/>
        <w:t>Names</w:t>
      </w:r>
      <w:r>
        <w:rPr>
          <w:rFonts w:cs="David"/>
          <w:sz w:val="24"/>
        </w:rPr>
        <w:t xml:space="preserve">: </w:t>
      </w:r>
    </w:p>
    <w:p w:rsidR="006A4A74" w:rsidRPr="006A4A74" w:rsidRDefault="006A4A74" w:rsidP="006A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rPr>
          <w:rFonts w:ascii="Cambria Math" w:hAnsi="Cambria Math" w:cs="David"/>
          <w:sz w:val="30"/>
          <w:szCs w:val="30"/>
          <w:rtl/>
        </w:rPr>
      </w:pPr>
      <w:r w:rsidRPr="006A4A74">
        <w:rPr>
          <w:rFonts w:ascii="Cambria Math" w:hAnsi="Cambria Math" w:cs="David"/>
          <w:sz w:val="30"/>
          <w:szCs w:val="30"/>
        </w:rPr>
        <w:t xml:space="preserve">Martingale / </w:t>
      </w:r>
      <w:r w:rsidRPr="006A4A74">
        <w:rPr>
          <w:rFonts w:ascii="Cambria Math" w:hAnsi="Cambria Math" w:cs="David"/>
          <w:sz w:val="30"/>
          <w:szCs w:val="30"/>
          <w:rtl/>
        </w:rPr>
        <w:t>מרטינגל</w:t>
      </w:r>
    </w:p>
    <w:p w:rsidR="006A4A74" w:rsidRDefault="006A4A74" w:rsidP="00F82406">
      <w:pPr>
        <w:bidi w:val="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6A4A74" w:rsidRPr="00F82406" w:rsidRDefault="00452EC8" w:rsidP="00F82406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 xml:space="preserve"> is Adapted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</m:oMath>
    </w:p>
    <w:p w:rsidR="00417125" w:rsidRPr="00F82406" w:rsidRDefault="00417125" w:rsidP="00F82406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w:r w:rsidRPr="00F82406">
        <w:rPr>
          <w:rFonts w:ascii="Cambria Math" w:eastAsiaTheme="minorEastAsia" w:hAnsi="Cambria Math" w:cs="David"/>
          <w:i/>
        </w:rPr>
        <w:t xml:space="preserve">E </w:t>
      </w:r>
      <m:oMath>
        <m:r>
          <w:rPr>
            <w:rFonts w:ascii="Cambria Math" w:eastAsiaTheme="minorEastAsia" w:hAnsi="Cambria Math" w:cs="David"/>
          </w:rPr>
          <m:t xml:space="preserve"> [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 w:cs="David"/>
          </w:rPr>
          <m:t>&lt; ∞</m:t>
        </m:r>
      </m:oMath>
    </w:p>
    <w:p w:rsidR="00417125" w:rsidRPr="00F82406" w:rsidRDefault="003C4554" w:rsidP="00F82406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m:oMath>
        <m:r>
          <w:rPr>
            <w:rFonts w:ascii="Cambria Math" w:eastAsiaTheme="minorEastAsia" w:hAnsi="Cambria Math" w:cs="David"/>
          </w:rPr>
          <m:t>E</m:t>
        </m:r>
        <m:d>
          <m:dPr>
            <m:begChr m:val="[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David"/>
              </w:rPr>
              <m:t xml:space="preserve"> </m:t>
            </m:r>
          </m:e>
        </m:d>
        <m:r>
          <w:rPr>
            <w:rFonts w:ascii="Cambria Math" w:eastAsiaTheme="minorEastAsia" w:hAnsi="Cambria Math" w:cs="David"/>
          </w:rPr>
          <m:t xml:space="preserve">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s</m:t>
            </m:r>
          </m:sub>
        </m:sSub>
        <m:r>
          <w:rPr>
            <w:rFonts w:ascii="Cambria Math" w:eastAsiaTheme="minorEastAsia" w:hAnsi="Cambria Math" w:cs="David"/>
          </w:rPr>
          <m:t xml:space="preserve"> ]=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s</m:t>
            </m:r>
          </m:sub>
        </m:sSub>
      </m:oMath>
    </w:p>
    <w:p w:rsidR="00951CD9" w:rsidRDefault="00951CD9" w:rsidP="00951CD9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951CD9" w:rsidRPr="006A4A74" w:rsidRDefault="00951CD9" w:rsidP="00951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rPr>
          <w:rFonts w:ascii="Cambria Math" w:hAnsi="Cambria Math" w:cs="David"/>
          <w:sz w:val="30"/>
          <w:szCs w:val="30"/>
          <w:rtl/>
        </w:rPr>
      </w:pPr>
      <w:r>
        <w:rPr>
          <w:rFonts w:ascii="Cambria Math" w:hAnsi="Cambria Math" w:cs="David"/>
          <w:sz w:val="30"/>
          <w:szCs w:val="30"/>
        </w:rPr>
        <w:t xml:space="preserve">Super </w:t>
      </w:r>
      <w:r w:rsidRPr="006A4A74">
        <w:rPr>
          <w:rFonts w:ascii="Cambria Math" w:hAnsi="Cambria Math" w:cs="David"/>
          <w:sz w:val="30"/>
          <w:szCs w:val="30"/>
        </w:rPr>
        <w:t xml:space="preserve">Martingale / </w:t>
      </w:r>
      <w:r>
        <w:rPr>
          <w:rFonts w:ascii="Cambria Math" w:hAnsi="Cambria Math" w:cs="David" w:hint="cs"/>
          <w:sz w:val="30"/>
          <w:szCs w:val="30"/>
          <w:rtl/>
        </w:rPr>
        <w:t xml:space="preserve">על </w:t>
      </w:r>
      <w:r w:rsidRPr="006A4A74">
        <w:rPr>
          <w:rFonts w:ascii="Cambria Math" w:hAnsi="Cambria Math" w:cs="David"/>
          <w:sz w:val="30"/>
          <w:szCs w:val="30"/>
          <w:rtl/>
        </w:rPr>
        <w:t>מרטינגל</w:t>
      </w:r>
    </w:p>
    <w:p w:rsidR="00951CD9" w:rsidRDefault="00951CD9" w:rsidP="00951CD9">
      <w:pPr>
        <w:bidi w:val="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951CD9" w:rsidRPr="00F82406" w:rsidRDefault="00452EC8" w:rsidP="00951CD9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 xml:space="preserve"> is Adapted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</m:oMath>
    </w:p>
    <w:p w:rsidR="00951CD9" w:rsidRPr="00F82406" w:rsidRDefault="00951CD9" w:rsidP="00951CD9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w:r w:rsidRPr="00F82406">
        <w:rPr>
          <w:rFonts w:ascii="Cambria Math" w:eastAsiaTheme="minorEastAsia" w:hAnsi="Cambria Math" w:cs="David"/>
          <w:i/>
        </w:rPr>
        <w:t xml:space="preserve">E </w:t>
      </w:r>
      <m:oMath>
        <m:r>
          <w:rPr>
            <w:rFonts w:ascii="Cambria Math" w:eastAsiaTheme="minorEastAsia" w:hAnsi="Cambria Math" w:cs="David"/>
          </w:rPr>
          <m:t xml:space="preserve"> [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 w:cs="David"/>
          </w:rPr>
          <m:t>&lt; ∞</m:t>
        </m:r>
      </m:oMath>
    </w:p>
    <w:p w:rsidR="00951CD9" w:rsidRPr="00F82406" w:rsidRDefault="00951CD9" w:rsidP="00951CD9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m:oMath>
        <m:r>
          <w:rPr>
            <w:rFonts w:ascii="Cambria Math" w:eastAsiaTheme="minorEastAsia" w:hAnsi="Cambria Math" w:cs="David"/>
          </w:rPr>
          <m:t>E</m:t>
        </m:r>
        <m:d>
          <m:dPr>
            <m:begChr m:val="[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David"/>
              </w:rPr>
              <m:t xml:space="preserve"> </m:t>
            </m:r>
          </m:e>
        </m:d>
        <m:r>
          <w:rPr>
            <w:rFonts w:ascii="Cambria Math" w:eastAsiaTheme="minorEastAsia" w:hAnsi="Cambria Math" w:cs="David"/>
          </w:rPr>
          <m:t xml:space="preserve">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s</m:t>
            </m:r>
          </m:sub>
        </m:sSub>
        <m:r>
          <w:rPr>
            <w:rFonts w:ascii="Cambria Math" w:eastAsiaTheme="minorEastAsia" w:hAnsi="Cambria Math" w:cs="David"/>
          </w:rPr>
          <m:t xml:space="preserve"> ]≤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s</m:t>
            </m:r>
          </m:sub>
        </m:sSub>
      </m:oMath>
    </w:p>
    <w:p w:rsidR="001C2D4A" w:rsidRDefault="001C2D4A" w:rsidP="001C2D4A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1C2D4A" w:rsidRPr="006A4A74" w:rsidRDefault="001C2D4A" w:rsidP="001C2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rPr>
          <w:rFonts w:ascii="Cambria Math" w:hAnsi="Cambria Math" w:cs="David"/>
          <w:sz w:val="30"/>
          <w:szCs w:val="30"/>
          <w:rtl/>
        </w:rPr>
      </w:pPr>
      <w:r>
        <w:rPr>
          <w:rFonts w:ascii="Cambria Math" w:hAnsi="Cambria Math" w:cs="David"/>
          <w:sz w:val="30"/>
          <w:szCs w:val="30"/>
        </w:rPr>
        <w:t xml:space="preserve">Sub </w:t>
      </w:r>
      <w:r w:rsidRPr="006A4A74">
        <w:rPr>
          <w:rFonts w:ascii="Cambria Math" w:hAnsi="Cambria Math" w:cs="David"/>
          <w:sz w:val="30"/>
          <w:szCs w:val="30"/>
        </w:rPr>
        <w:t xml:space="preserve">Martingale / </w:t>
      </w:r>
      <w:r>
        <w:rPr>
          <w:rFonts w:ascii="Cambria Math" w:hAnsi="Cambria Math" w:cs="David" w:hint="cs"/>
          <w:sz w:val="30"/>
          <w:szCs w:val="30"/>
          <w:rtl/>
        </w:rPr>
        <w:t xml:space="preserve">תת </w:t>
      </w:r>
      <w:r w:rsidRPr="006A4A74">
        <w:rPr>
          <w:rFonts w:ascii="Cambria Math" w:hAnsi="Cambria Math" w:cs="David"/>
          <w:sz w:val="30"/>
          <w:szCs w:val="30"/>
          <w:rtl/>
        </w:rPr>
        <w:t>מרטינגל</w:t>
      </w:r>
    </w:p>
    <w:p w:rsidR="001C2D4A" w:rsidRDefault="001C2D4A" w:rsidP="001C2D4A">
      <w:pPr>
        <w:bidi w:val="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1C2D4A" w:rsidRPr="00F82406" w:rsidRDefault="00452EC8" w:rsidP="001C2D4A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 xml:space="preserve"> is Adapted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</m:oMath>
    </w:p>
    <w:p w:rsidR="001C2D4A" w:rsidRPr="00F82406" w:rsidRDefault="001C2D4A" w:rsidP="001C2D4A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w:r w:rsidRPr="00F82406">
        <w:rPr>
          <w:rFonts w:ascii="Cambria Math" w:eastAsiaTheme="minorEastAsia" w:hAnsi="Cambria Math" w:cs="David"/>
          <w:i/>
        </w:rPr>
        <w:t xml:space="preserve">E </w:t>
      </w:r>
      <m:oMath>
        <m:r>
          <w:rPr>
            <w:rFonts w:ascii="Cambria Math" w:eastAsiaTheme="minorEastAsia" w:hAnsi="Cambria Math" w:cs="David"/>
          </w:rPr>
          <m:t xml:space="preserve"> [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 w:cs="David"/>
          </w:rPr>
          <m:t>&lt; ∞</m:t>
        </m:r>
      </m:oMath>
    </w:p>
    <w:p w:rsidR="00EA3E2E" w:rsidRPr="00B81F10" w:rsidRDefault="001C2D4A" w:rsidP="00B81F10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m:oMath>
        <m:r>
          <w:rPr>
            <w:rFonts w:ascii="Cambria Math" w:eastAsiaTheme="minorEastAsia" w:hAnsi="Cambria Math" w:cs="David"/>
          </w:rPr>
          <m:t>E</m:t>
        </m:r>
        <m:d>
          <m:dPr>
            <m:begChr m:val="[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David"/>
              </w:rPr>
              <m:t xml:space="preserve"> </m:t>
            </m:r>
          </m:e>
        </m:d>
        <m:r>
          <w:rPr>
            <w:rFonts w:ascii="Cambria Math" w:eastAsiaTheme="minorEastAsia" w:hAnsi="Cambria Math" w:cs="David"/>
          </w:rPr>
          <m:t xml:space="preserve">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s</m:t>
            </m:r>
          </m:sub>
        </m:sSub>
        <m:r>
          <w:rPr>
            <w:rFonts w:ascii="Cambria Math" w:eastAsiaTheme="minorEastAsia" w:hAnsi="Cambria Math" w:cs="David"/>
          </w:rPr>
          <m:t xml:space="preserve"> ]≥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s</m:t>
            </m:r>
          </m:sub>
        </m:sSub>
      </m:oMath>
    </w:p>
    <w:p w:rsidR="004756F9" w:rsidRDefault="004756F9" w:rsidP="00F8243E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4756F9" w:rsidRPr="00C2713C" w:rsidRDefault="004756F9" w:rsidP="00C27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rPr>
          <w:rFonts w:ascii="Cambria Math" w:eastAsiaTheme="minorEastAsia" w:hAnsi="Cambria Math"/>
          <w:color w:val="000000" w:themeColor="text1"/>
          <w:sz w:val="30"/>
          <w:szCs w:val="30"/>
          <w:rtl/>
        </w:rPr>
      </w:pPr>
      <w:r w:rsidRPr="00C2713C">
        <w:rPr>
          <w:rFonts w:ascii="Cambria Math" w:eastAsiaTheme="minorEastAsia" w:hAnsi="Cambria Math"/>
          <w:color w:val="000000" w:themeColor="text1"/>
          <w:sz w:val="30"/>
          <w:szCs w:val="30"/>
        </w:rPr>
        <w:t xml:space="preserve">Doob's Optional Stopping Time Theorem / </w:t>
      </w:r>
      <w:r w:rsidRPr="00C2713C">
        <w:rPr>
          <w:rFonts w:ascii="Cambria Math" w:eastAsiaTheme="minorEastAsia" w:hAnsi="Cambria Math"/>
          <w:color w:val="000000" w:themeColor="text1"/>
          <w:sz w:val="30"/>
          <w:szCs w:val="30"/>
          <w:rtl/>
        </w:rPr>
        <w:t>משפט העצירה של דוב</w:t>
      </w:r>
    </w:p>
    <w:p w:rsidR="00C2713C" w:rsidRPr="00470A11" w:rsidRDefault="00C2713C" w:rsidP="00C2713C">
      <w:pPr>
        <w:bidi w:val="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5F4401" w:rsidRPr="005F4401" w:rsidRDefault="00452EC8" w:rsidP="00343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Let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 xml:space="preserve">n∈N ∪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be a Martingale and T a stopping time with respect to to </m:t>
          </m:r>
        </m:oMath>
      </m:oMathPara>
    </w:p>
    <w:p w:rsidR="00C2713C" w:rsidRPr="00C2713C" w:rsidRDefault="00C2713C" w:rsidP="00343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m:oMathPara>
        <m:oMath>
          <m:r>
            <w:rPr>
              <w:rFonts w:ascii="Cambria Math" w:hAnsi="Cambria Math"/>
            </w:rPr>
            <m:t xml:space="preserve">a filtration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such that:</m:t>
          </m:r>
        </m:oMath>
      </m:oMathPara>
    </w:p>
    <w:p w:rsidR="00C2713C" w:rsidRPr="00337DE2" w:rsidRDefault="00C2713C" w:rsidP="00343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</w:rPr>
            <m:t>T&lt; ∞ , Almost surely</m:t>
          </m:r>
        </m:oMath>
      </m:oMathPara>
    </w:p>
    <w:p w:rsidR="00C2713C" w:rsidRPr="00337DE2" w:rsidRDefault="002746C6" w:rsidP="00343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  <w:rtl/>
        </w:rPr>
      </w:pPr>
      <w:r w:rsidRPr="00337DE2">
        <w:rPr>
          <w:rFonts w:ascii="Cambria Math" w:eastAsiaTheme="minorEastAsia" w:hAnsi="Cambria Math" w:cs="David"/>
          <w:i/>
        </w:rPr>
        <w:t>E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]&lt;</m:t>
        </m:r>
        <m:r>
          <w:rPr>
            <w:rFonts w:ascii="Cambria Math" w:eastAsiaTheme="minorEastAsia" w:hAnsi="Cambria Math" w:cs="David"/>
          </w:rPr>
          <m:t xml:space="preserve"> ∞</m:t>
        </m:r>
      </m:oMath>
      <w:r w:rsidR="00C2713C" w:rsidRPr="00337DE2">
        <w:rPr>
          <w:rFonts w:ascii="Cambria Math" w:eastAsiaTheme="minorEastAsia" w:hAnsi="Cambria Math" w:cs="David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is integrable</m:t>
        </m:r>
      </m:oMath>
    </w:p>
    <w:p w:rsidR="00C2713C" w:rsidRPr="00337DE2" w:rsidRDefault="00452EC8" w:rsidP="00343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{T&gt;n}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]</m:t>
              </m:r>
            </m:e>
            <m:sub>
              <m:r>
                <w:rPr>
                  <w:rFonts w:ascii="Cambria Math" w:eastAsiaTheme="minorEastAsia" w:hAnsi="Cambria Math" w:cs="David"/>
                </w:rPr>
                <m:t>n→∞</m:t>
              </m:r>
            </m:sub>
          </m:sSub>
          <m:r>
            <w:rPr>
              <w:rFonts w:ascii="Cambria Math" w:eastAsiaTheme="minorEastAsia" w:hAnsi="Cambria Math" w:cs="David"/>
            </w:rPr>
            <m:t>→0</m:t>
          </m:r>
        </m:oMath>
      </m:oMathPara>
    </w:p>
    <w:p w:rsidR="00337DE2" w:rsidRDefault="00CE3FCE" w:rsidP="00343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w:r w:rsidRPr="00337DE2">
        <w:rPr>
          <w:rFonts w:ascii="Cambria Math" w:eastAsiaTheme="minorEastAsia" w:hAnsi="Cambria Math" w:cs="David"/>
          <w:i/>
        </w:rPr>
        <w:t xml:space="preserve">Then, </w:t>
      </w:r>
    </w:p>
    <w:p w:rsidR="000563BE" w:rsidRPr="00711B74" w:rsidRDefault="002746C6" w:rsidP="00711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w:r w:rsidRPr="00337DE2">
        <w:rPr>
          <w:rFonts w:ascii="Cambria Math" w:eastAsiaTheme="minorEastAsia" w:hAnsi="Cambria Math" w:cs="David"/>
          <w:i/>
        </w:rPr>
        <w:t>E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]=</m:t>
        </m:r>
        <m:r>
          <w:rPr>
            <w:rFonts w:ascii="Cambria Math" w:eastAsiaTheme="minorEastAsia" w:hAnsi="Cambria Math" w:cs="David"/>
          </w:rPr>
          <m:t xml:space="preserve"> </m:t>
        </m:r>
        <m: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</w:p>
    <w:p w:rsidR="00A61534" w:rsidRDefault="00A61534" w:rsidP="000563BE">
      <w:pPr>
        <w:bidi w:val="0"/>
        <w:rPr>
          <w:rFonts w:ascii="Cambria Math" w:hAnsi="Cambria Math" w:cs="David"/>
          <w:sz w:val="24"/>
        </w:rPr>
      </w:pPr>
    </w:p>
    <w:p w:rsidR="00A61534" w:rsidRDefault="00A61534" w:rsidP="00A61534">
      <w:pPr>
        <w:bidi w:val="0"/>
        <w:rPr>
          <w:rFonts w:ascii="Cambria Math" w:hAnsi="Cambria Math" w:cs="David"/>
          <w:sz w:val="24"/>
        </w:rPr>
      </w:pPr>
    </w:p>
    <w:p w:rsidR="00A61534" w:rsidRDefault="00A61534" w:rsidP="00A61534">
      <w:pPr>
        <w:bidi w:val="0"/>
        <w:rPr>
          <w:rFonts w:ascii="Cambria Math" w:hAnsi="Cambria Math" w:cs="David"/>
          <w:sz w:val="24"/>
        </w:rPr>
      </w:pPr>
    </w:p>
    <w:p w:rsidR="000563BE" w:rsidRDefault="000563BE" w:rsidP="00A61534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lastRenderedPageBreak/>
        <w:t>Names</w:t>
      </w:r>
      <w:r>
        <w:rPr>
          <w:rFonts w:cs="David"/>
          <w:sz w:val="24"/>
        </w:rPr>
        <w:t xml:space="preserve">: </w:t>
      </w:r>
    </w:p>
    <w:p w:rsidR="000563BE" w:rsidRPr="001A582A" w:rsidRDefault="00803A3D" w:rsidP="00E05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  <w:rtl/>
        </w:rPr>
      </w:pPr>
      <w:r>
        <w:rPr>
          <w:rFonts w:ascii="Cambria Math" w:hAnsi="Cambria Math" w:cs="David"/>
          <w:i/>
          <w:iCs/>
          <w:sz w:val="30"/>
          <w:szCs w:val="30"/>
        </w:rPr>
        <w:t>Doob-Meyer Decomposition Theorem</w:t>
      </w:r>
      <w:r w:rsidR="000563BE">
        <w:rPr>
          <w:rFonts w:ascii="Cambria Math" w:hAnsi="Cambria Math" w:cs="David"/>
          <w:i/>
          <w:iCs/>
          <w:sz w:val="30"/>
          <w:szCs w:val="30"/>
        </w:rPr>
        <w:t xml:space="preserve"> / </w:t>
      </w:r>
      <w:r w:rsidR="00075AA6">
        <w:rPr>
          <w:rFonts w:ascii="Cambria Math" w:hAnsi="Cambria Math" w:cs="David" w:hint="cs"/>
          <w:i/>
          <w:iCs/>
          <w:sz w:val="30"/>
          <w:szCs w:val="30"/>
          <w:rtl/>
        </w:rPr>
        <w:t>פירוק דוב-מייר</w:t>
      </w:r>
    </w:p>
    <w:p w:rsidR="000563BE" w:rsidRPr="00765FF1" w:rsidRDefault="000563BE" w:rsidP="000563BE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AF1918" w:rsidRPr="00AF1918" w:rsidRDefault="000563BE" w:rsidP="00AF1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>
        <m:r>
          <w:rPr>
            <w:rFonts w:ascii="Cambria Math" w:hAnsi="Cambria Math"/>
          </w:rPr>
          <m:t xml:space="preserve">Let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 xml:space="preserve"> be </m:t>
        </m:r>
      </m:oMath>
      <w:r w:rsidR="00AF1918">
        <w:rPr>
          <w:rFonts w:ascii="Cambria Math" w:eastAsiaTheme="minorEastAsia" w:hAnsi="Cambria Math" w:cs="David"/>
          <w:i/>
        </w:rPr>
        <w:t>a Sub/Super Martingale or belongs to Class D then exists an Increasing Predictable process &lt;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 w:cs="David"/>
          </w:rPr>
          <m:t>&gt;such that:</m:t>
        </m:r>
      </m:oMath>
    </w:p>
    <w:p w:rsidR="00AF1918" w:rsidRPr="00AF1918" w:rsidRDefault="00452EC8" w:rsidP="00AF1918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±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&gt;is a Martingale</m:t>
        </m:r>
      </m:oMath>
    </w:p>
    <w:p w:rsidR="00AF1918" w:rsidRPr="00AF1918" w:rsidRDefault="00AF1918" w:rsidP="00AF1918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 w:cs="David"/>
          <w:i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eastAsiaTheme="minorEastAsia" w:hAnsi="Cambria Math" w:cs="David"/>
          </w:rPr>
          <m:t xml:space="preserve">is the Decompositor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0563BE" w:rsidRPr="003744D8" w:rsidRDefault="000563BE" w:rsidP="000563BE">
      <w:pPr>
        <w:bidi w:val="0"/>
        <w:rPr>
          <w:rFonts w:eastAsiaTheme="minorEastAsia"/>
        </w:rPr>
      </w:pPr>
    </w:p>
    <w:p w:rsidR="000A6087" w:rsidRDefault="000A6087" w:rsidP="000A6087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0A6087" w:rsidRPr="001A582A" w:rsidRDefault="000A6087" w:rsidP="000A6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  <w:rtl/>
        </w:rPr>
      </w:pPr>
      <w:r>
        <w:rPr>
          <w:rFonts w:ascii="Cambria Math" w:hAnsi="Cambria Math" w:cs="David"/>
          <w:i/>
          <w:iCs/>
          <w:sz w:val="30"/>
          <w:szCs w:val="30"/>
        </w:rPr>
        <w:t xml:space="preserve">Paul-Levy Martingality / </w:t>
      </w:r>
      <w:r>
        <w:rPr>
          <w:rFonts w:ascii="Cambria Math" w:hAnsi="Cambria Math" w:cs="David" w:hint="cs"/>
          <w:i/>
          <w:iCs/>
          <w:sz w:val="30"/>
          <w:szCs w:val="30"/>
          <w:rtl/>
        </w:rPr>
        <w:t>משפט פול-לוי</w:t>
      </w:r>
    </w:p>
    <w:p w:rsidR="000A6087" w:rsidRPr="00765FF1" w:rsidRDefault="000A6087" w:rsidP="000A6087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1A7E78" w:rsidRDefault="00D55FC8" w:rsidP="001A7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be a contionious Martingale and is integrable then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ascii="Cambria Math" w:eastAsiaTheme="minorEastAsia" w:hAnsi="Cambria Math" w:cs="David"/>
          <w:i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X 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is a brownian motion</m:t>
        </m:r>
      </m:oMath>
      <w:r w:rsidR="001A7E78">
        <w:rPr>
          <w:rFonts w:ascii="Cambria Math" w:eastAsiaTheme="minorEastAsia" w:hAnsi="Cambria Math" w:cs="David"/>
          <w:i/>
        </w:rPr>
        <w:t xml:space="preserve"> if and only if:</w:t>
      </w:r>
    </w:p>
    <w:p w:rsidR="000A6087" w:rsidRPr="001A7E78" w:rsidRDefault="000A6087" w:rsidP="001A7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 w:cs="David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&gt; =-t is the Decompositor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:rsidR="002650DE" w:rsidRDefault="002650DE" w:rsidP="000563BE">
      <w:pPr>
        <w:bidi w:val="0"/>
        <w:rPr>
          <w:rFonts w:ascii="Cambria Math" w:eastAsiaTheme="minorEastAsia" w:hAnsi="Cambria Math" w:cs="David"/>
        </w:rPr>
      </w:pPr>
    </w:p>
    <w:p w:rsidR="00332E43" w:rsidRDefault="00332E43" w:rsidP="002650DE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332E43" w:rsidRPr="001A582A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</w:rPr>
      </w:pPr>
      <w:r w:rsidRPr="001A582A">
        <w:rPr>
          <w:rFonts w:ascii="Cambria Math" w:hAnsi="Cambria Math" w:cs="David"/>
          <w:i/>
          <w:iCs/>
          <w:sz w:val="30"/>
          <w:szCs w:val="30"/>
        </w:rPr>
        <w:t>Brownian Process</w:t>
      </w:r>
      <w:r w:rsidR="00614A91">
        <w:rPr>
          <w:rFonts w:ascii="Cambria Math" w:hAnsi="Cambria Math" w:cs="David"/>
          <w:i/>
          <w:iCs/>
          <w:sz w:val="30"/>
          <w:szCs w:val="30"/>
        </w:rPr>
        <w:t xml:space="preserve"> / </w:t>
      </w:r>
      <w:r w:rsidR="00614A91">
        <w:rPr>
          <w:rFonts w:ascii="Cambria Math" w:hAnsi="Cambria Math" w:cs="David" w:hint="cs"/>
          <w:i/>
          <w:iCs/>
          <w:sz w:val="30"/>
          <w:szCs w:val="30"/>
          <w:rtl/>
        </w:rPr>
        <w:t>תנועה בראונית</w:t>
      </w:r>
      <w:r w:rsidRPr="001A582A">
        <w:rPr>
          <w:rFonts w:ascii="Cambria Math" w:hAnsi="Cambria Math" w:cs="David"/>
          <w:i/>
          <w:iCs/>
          <w:sz w:val="30"/>
          <w:szCs w:val="30"/>
        </w:rPr>
        <w:t xml:space="preserve"> </w:t>
      </w:r>
    </w:p>
    <w:p w:rsidR="00332E43" w:rsidRPr="00765FF1" w:rsidRDefault="00332E43" w:rsidP="00332E43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  <w:sz w:val="24"/>
          <w:szCs w:val="24"/>
        </w:rPr>
        <w:t xml:space="preserve"> 1</w:t>
      </w:r>
      <w:r>
        <w:rPr>
          <w:rFonts w:ascii="Cambria Math" w:eastAsiaTheme="minorEastAsia" w:hAnsi="Cambria Math" w:cs="David"/>
          <w:i/>
        </w:rPr>
        <w:t>:</w:t>
      </w:r>
    </w:p>
    <w:p w:rsidR="00332E43" w:rsidRPr="00D0288E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Brownian Motion</m:t>
          </m:r>
        </m:oMath>
      </m:oMathPara>
    </w:p>
    <w:p w:rsidR="00332E43" w:rsidRPr="00D0288E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332E43" w:rsidRPr="00D0288E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32E43" w:rsidRPr="00D0288E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 has independent increments</m:t>
          </m:r>
        </m:oMath>
      </m:oMathPara>
    </w:p>
    <w:p w:rsidR="00332E43" w:rsidRPr="00D0288E" w:rsidRDefault="00452EC8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3.) ∀s&lt;t: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s∈T</m:t>
              </m:r>
            </m:sub>
          </m:sSub>
          <m:r>
            <w:rPr>
              <w:rFonts w:ascii="Cambria Math" w:hAnsi="Cambria Math"/>
            </w:rPr>
            <m:t xml:space="preserve"> ~N(0,t-s)</m:t>
          </m:r>
        </m:oMath>
      </m:oMathPara>
    </w:p>
    <w:p w:rsidR="00332E43" w:rsidRPr="009567C0" w:rsidRDefault="00332E43" w:rsidP="00956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4.) </m:t>
          </m:r>
          <m:r>
            <w:rPr>
              <w:rFonts w:ascii="Cambria Math" w:eastAsiaTheme="minorEastAsia" w:hAnsi="Cambria Math"/>
            </w:rPr>
            <m:t xml:space="preserve"> Continious Paths: ∀ε&gt;0 ∃δ&gt;0:s-t&lt;δ→P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≥ </m:t>
              </m:r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→1-δ</m:t>
          </m:r>
        </m:oMath>
      </m:oMathPara>
    </w:p>
    <w:p w:rsidR="00332E43" w:rsidRPr="00765FF1" w:rsidRDefault="00332E43" w:rsidP="00332E43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  <w:sz w:val="24"/>
          <w:szCs w:val="24"/>
        </w:rPr>
        <w:t xml:space="preserve"> 2</w:t>
      </w:r>
      <w:r>
        <w:rPr>
          <w:rFonts w:ascii="Cambria Math" w:eastAsiaTheme="minorEastAsia" w:hAnsi="Cambria Math" w:cs="David"/>
          <w:i/>
        </w:rPr>
        <w:t>:</w:t>
      </w:r>
    </w:p>
    <w:p w:rsidR="00332E43" w:rsidRPr="00D0288E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Brownian Motion</m:t>
          </m:r>
        </m:oMath>
      </m:oMathPara>
    </w:p>
    <w:p w:rsidR="00332E43" w:rsidRPr="00D0288E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332E43" w:rsidRPr="001C2674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1.) ∀t∈T→</m:t>
          </m:r>
          <m:r>
            <w:rPr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:rsidR="00332E43" w:rsidRPr="001C2674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2.) ∀s,t∈T→</m:t>
          </m:r>
          <m:r>
            <w:rPr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=Min(s,t)</m:t>
          </m:r>
        </m:oMath>
      </m:oMathPara>
    </w:p>
    <w:p w:rsidR="00332E43" w:rsidRPr="00E01AA5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3.) Continious Paths: ∀ε&gt;0 ∃δ&gt;0:s-t&lt;δ→P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≥ </m:t>
              </m:r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→1-δ</m:t>
          </m:r>
        </m:oMath>
      </m:oMathPara>
    </w:p>
    <w:p w:rsidR="00332E43" w:rsidRPr="001C2674" w:rsidRDefault="00452EC8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4.)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/>
            </w:rPr>
            <m:t xml:space="preserve"> ~ Gaussian Distribution</m:t>
          </m:r>
        </m:oMath>
      </m:oMathPara>
    </w:p>
    <w:p w:rsidR="004551B8" w:rsidRDefault="004551B8" w:rsidP="00332E43">
      <w:pPr>
        <w:bidi w:val="0"/>
        <w:rPr>
          <w:rFonts w:ascii="Cambria Math" w:eastAsiaTheme="minorEastAsia" w:hAnsi="Cambria Math" w:cs="David"/>
          <w:i/>
          <w:sz w:val="24"/>
          <w:szCs w:val="24"/>
        </w:rPr>
      </w:pPr>
    </w:p>
    <w:p w:rsidR="004551B8" w:rsidRDefault="004551B8" w:rsidP="004551B8">
      <w:pPr>
        <w:bidi w:val="0"/>
        <w:rPr>
          <w:rFonts w:ascii="Cambria Math" w:eastAsiaTheme="minorEastAsia" w:hAnsi="Cambria Math" w:cs="David"/>
          <w:i/>
          <w:sz w:val="24"/>
          <w:szCs w:val="24"/>
        </w:rPr>
      </w:pPr>
    </w:p>
    <w:p w:rsidR="00332E43" w:rsidRPr="00765FF1" w:rsidRDefault="00332E43" w:rsidP="004551B8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  <w:sz w:val="24"/>
          <w:szCs w:val="24"/>
        </w:rPr>
        <w:t xml:space="preserve"> 3</w:t>
      </w:r>
      <w:r>
        <w:rPr>
          <w:rFonts w:ascii="Cambria Math" w:eastAsiaTheme="minorEastAsia" w:hAnsi="Cambria Math" w:cs="David"/>
          <w:i/>
        </w:rPr>
        <w:t>:</w:t>
      </w:r>
    </w:p>
    <w:p w:rsidR="00332E43" w:rsidRPr="00D0288E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Brownian Motion</m:t>
          </m:r>
        </m:oMath>
      </m:oMathPara>
    </w:p>
    <w:p w:rsidR="00332E43" w:rsidRPr="00D0288E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332E43" w:rsidRPr="001C2674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~ Guassian Distribution </m:t>
          </m:r>
        </m:oMath>
      </m:oMathPara>
    </w:p>
    <w:p w:rsidR="00332E43" w:rsidRPr="001C2674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2.)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/>
            </w:rPr>
            <m:t xml:space="preserve"> has Stationary Increments</m:t>
          </m:r>
        </m:oMath>
      </m:oMathPara>
    </w:p>
    <w:p w:rsidR="00332E43" w:rsidRPr="00E01AA5" w:rsidRDefault="00332E43" w:rsidP="0033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3.) Continious Paths: ∀ε&gt;0 ∃δ&gt;0:s-t&lt;δ→P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≥ </m:t>
              </m:r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→1-δ</m:t>
          </m:r>
        </m:oMath>
      </m:oMathPara>
    </w:p>
    <w:p w:rsidR="00541F0B" w:rsidRPr="004551B8" w:rsidRDefault="00452EC8" w:rsidP="0045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4.)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/>
            </w:rPr>
            <m:t xml:space="preserve"> is Self-Simillar with 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3278BF" w:rsidRDefault="003278BF" w:rsidP="00541F0B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3278BF" w:rsidRPr="001A582A" w:rsidRDefault="003278BF" w:rsidP="00B46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</w:rPr>
      </w:pPr>
      <w:r>
        <w:rPr>
          <w:rFonts w:ascii="Cambria Math" w:hAnsi="Cambria Math" w:cs="David"/>
          <w:i/>
          <w:iCs/>
          <w:sz w:val="30"/>
          <w:szCs w:val="30"/>
        </w:rPr>
        <w:t xml:space="preserve">Brownian </w:t>
      </w:r>
      <w:r w:rsidR="00B4695C">
        <w:rPr>
          <w:rFonts w:ascii="Cambria Math" w:hAnsi="Cambria Math" w:cs="David"/>
          <w:i/>
          <w:iCs/>
          <w:sz w:val="30"/>
          <w:szCs w:val="30"/>
        </w:rPr>
        <w:t>Bridge</w:t>
      </w:r>
      <w:r>
        <w:rPr>
          <w:rFonts w:ascii="Cambria Math" w:hAnsi="Cambria Math" w:cs="David"/>
          <w:i/>
          <w:iCs/>
          <w:sz w:val="30"/>
          <w:szCs w:val="30"/>
        </w:rPr>
        <w:t xml:space="preserve"> / </w:t>
      </w:r>
      <w:r w:rsidR="00B4695C">
        <w:rPr>
          <w:rFonts w:ascii="Cambria Math" w:hAnsi="Cambria Math" w:cs="David" w:hint="cs"/>
          <w:i/>
          <w:iCs/>
          <w:sz w:val="30"/>
          <w:szCs w:val="30"/>
          <w:rtl/>
        </w:rPr>
        <w:t>הגשר הבראוני</w:t>
      </w:r>
      <w:r w:rsidRPr="001A582A">
        <w:rPr>
          <w:rFonts w:ascii="Cambria Math" w:hAnsi="Cambria Math" w:cs="David"/>
          <w:i/>
          <w:iCs/>
          <w:sz w:val="30"/>
          <w:szCs w:val="30"/>
        </w:rPr>
        <w:t xml:space="preserve"> </w:t>
      </w:r>
    </w:p>
    <w:p w:rsidR="00B066AD" w:rsidRPr="00765FF1" w:rsidRDefault="00B066AD" w:rsidP="00B066AD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B4695C" w:rsidRPr="00D0288E" w:rsidRDefault="00B4695C" w:rsidP="00B46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Brownian Bridge</m:t>
          </m:r>
        </m:oMath>
      </m:oMathPara>
    </w:p>
    <w:p w:rsidR="00B4695C" w:rsidRPr="00D0288E" w:rsidRDefault="00B4695C" w:rsidP="00B46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B4695C" w:rsidRPr="00D0288E" w:rsidRDefault="00B4695C" w:rsidP="00E15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 ~ Gaussian</m:t>
          </m:r>
        </m:oMath>
      </m:oMathPara>
    </w:p>
    <w:p w:rsidR="00B4695C" w:rsidRPr="00D0288E" w:rsidRDefault="00B4695C" w:rsidP="00575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2.) E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71DB6" w:rsidRPr="000563BE" w:rsidRDefault="000E7065" w:rsidP="0005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3.)  ∀s&lt;t: Co-Variance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t,s</m:t>
              </m:r>
            </m:e>
          </m:d>
          <m:r>
            <w:rPr>
              <w:rFonts w:ascii="Cambria Math" w:eastAsiaTheme="minorEastAsia" w:hAnsi="Cambria Math"/>
            </w:rPr>
            <m:t>-st</m:t>
          </m:r>
        </m:oMath>
      </m:oMathPara>
    </w:p>
    <w:p w:rsidR="00371DB6" w:rsidRDefault="00371DB6" w:rsidP="00371DB6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371DB6" w:rsidRPr="001A582A" w:rsidRDefault="00371DB6" w:rsidP="00371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</w:rPr>
      </w:pPr>
      <w:r>
        <w:rPr>
          <w:rFonts w:ascii="Cambria Math" w:hAnsi="Cambria Math" w:cs="David"/>
          <w:i/>
          <w:iCs/>
          <w:sz w:val="30"/>
          <w:szCs w:val="30"/>
        </w:rPr>
        <w:t xml:space="preserve">Brownian Motion with Drift / </w:t>
      </w:r>
      <w:r>
        <w:rPr>
          <w:rFonts w:ascii="Cambria Math" w:hAnsi="Cambria Math" w:cs="David" w:hint="cs"/>
          <w:i/>
          <w:iCs/>
          <w:sz w:val="30"/>
          <w:szCs w:val="30"/>
          <w:rtl/>
        </w:rPr>
        <w:t>תנועה בראונית עם סחף</w:t>
      </w:r>
      <w:r w:rsidRPr="001A582A">
        <w:rPr>
          <w:rFonts w:ascii="Cambria Math" w:hAnsi="Cambria Math" w:cs="David"/>
          <w:i/>
          <w:iCs/>
          <w:sz w:val="30"/>
          <w:szCs w:val="30"/>
        </w:rPr>
        <w:t xml:space="preserve"> </w:t>
      </w:r>
    </w:p>
    <w:p w:rsidR="00371DB6" w:rsidRPr="00765FF1" w:rsidRDefault="00371DB6" w:rsidP="00371DB6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371DB6" w:rsidRPr="00D0288E" w:rsidRDefault="00371DB6" w:rsidP="00371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Brownian Motion with Drift</m:t>
          </m:r>
        </m:oMath>
      </m:oMathPara>
    </w:p>
    <w:p w:rsidR="00371DB6" w:rsidRPr="00D0288E" w:rsidRDefault="00371DB6" w:rsidP="00371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371DB6" w:rsidRPr="00371DB6" w:rsidRDefault="00371DB6" w:rsidP="00371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1.) μ∈R, σ&gt;0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 w:cs="David"/>
            </w:rPr>
            <m:t>= μ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eastAsiaTheme="minorEastAsia" w:hAnsi="Cambria Math" w:cs="David"/>
            </w:rPr>
            <m:t>+σ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71DB6" w:rsidRPr="00371DB6" w:rsidRDefault="00371DB6" w:rsidP="00371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 ~ Gaussian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744D8" w:rsidRPr="003744D8" w:rsidRDefault="00371DB6" w:rsidP="00386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3.) E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=μt, Co-Variance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Min(t,s)</m:t>
          </m:r>
        </m:oMath>
      </m:oMathPara>
    </w:p>
    <w:p w:rsidR="003744D8" w:rsidRPr="003744D8" w:rsidRDefault="003744D8" w:rsidP="003744D8">
      <w:pPr>
        <w:bidi w:val="0"/>
        <w:rPr>
          <w:rFonts w:eastAsiaTheme="minorEastAsia"/>
        </w:rPr>
      </w:pPr>
    </w:p>
    <w:p w:rsidR="004551B8" w:rsidRDefault="004551B8" w:rsidP="003744D8">
      <w:pPr>
        <w:bidi w:val="0"/>
        <w:rPr>
          <w:rFonts w:ascii="Cambria Math" w:hAnsi="Cambria Math" w:cs="David"/>
          <w:sz w:val="24"/>
        </w:rPr>
      </w:pPr>
    </w:p>
    <w:p w:rsidR="004551B8" w:rsidRDefault="004551B8" w:rsidP="004551B8">
      <w:pPr>
        <w:bidi w:val="0"/>
        <w:rPr>
          <w:rFonts w:ascii="Cambria Math" w:hAnsi="Cambria Math" w:cs="David"/>
          <w:sz w:val="24"/>
        </w:rPr>
      </w:pPr>
    </w:p>
    <w:p w:rsidR="004551B8" w:rsidRDefault="004551B8" w:rsidP="004551B8">
      <w:pPr>
        <w:bidi w:val="0"/>
        <w:rPr>
          <w:rFonts w:ascii="Cambria Math" w:hAnsi="Cambria Math" w:cs="David"/>
          <w:sz w:val="24"/>
        </w:rPr>
      </w:pPr>
    </w:p>
    <w:p w:rsidR="004551B8" w:rsidRDefault="004551B8" w:rsidP="004551B8">
      <w:pPr>
        <w:bidi w:val="0"/>
        <w:rPr>
          <w:rFonts w:ascii="Cambria Math" w:hAnsi="Cambria Math" w:cs="David"/>
          <w:sz w:val="24"/>
        </w:rPr>
      </w:pPr>
    </w:p>
    <w:p w:rsidR="004551B8" w:rsidRDefault="004551B8" w:rsidP="004551B8">
      <w:pPr>
        <w:bidi w:val="0"/>
        <w:rPr>
          <w:rFonts w:ascii="Cambria Math" w:hAnsi="Cambria Math" w:cs="David"/>
          <w:sz w:val="24"/>
        </w:rPr>
      </w:pPr>
    </w:p>
    <w:p w:rsidR="003744D8" w:rsidRDefault="003744D8" w:rsidP="004551B8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3744D8" w:rsidRPr="001A582A" w:rsidRDefault="003744D8" w:rsidP="00374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</w:rPr>
      </w:pPr>
      <w:r>
        <w:rPr>
          <w:rFonts w:ascii="Cambria Math" w:hAnsi="Cambria Math" w:cs="David"/>
          <w:i/>
          <w:iCs/>
          <w:sz w:val="30"/>
          <w:szCs w:val="30"/>
        </w:rPr>
        <w:t xml:space="preserve">Geometric Brownian Motion/ </w:t>
      </w:r>
      <w:r>
        <w:rPr>
          <w:rFonts w:ascii="Cambria Math" w:hAnsi="Cambria Math" w:cs="David" w:hint="cs"/>
          <w:i/>
          <w:iCs/>
          <w:sz w:val="30"/>
          <w:szCs w:val="30"/>
          <w:rtl/>
        </w:rPr>
        <w:t>תנועה בראונית גאומטרית</w:t>
      </w:r>
    </w:p>
    <w:p w:rsidR="003744D8" w:rsidRPr="00765FF1" w:rsidRDefault="003744D8" w:rsidP="003744D8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3744D8" w:rsidRPr="00D0288E" w:rsidRDefault="003744D8" w:rsidP="00B12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Geometric Brownian Motion</m:t>
          </m:r>
        </m:oMath>
      </m:oMathPara>
    </w:p>
    <w:p w:rsidR="003744D8" w:rsidRPr="00D0288E" w:rsidRDefault="003744D8" w:rsidP="00374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3D5E33" w:rsidRPr="000639FA" w:rsidRDefault="00914B51" w:rsidP="0006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A∈R, σ&gt;0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p>
              <m:r>
                <w:rPr>
                  <w:rFonts w:ascii="Cambria Math" w:eastAsiaTheme="minorEastAsia" w:hAnsi="Cambria Math" w:cs="David"/>
                </w:rPr>
                <m:t>A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eastAsiaTheme="minorEastAsia" w:hAnsi="Cambria Math" w:cs="David"/>
                </w:rPr>
                <m:t>+σ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</m:oMath>
      </m:oMathPara>
    </w:p>
    <w:p w:rsidR="003D5E33" w:rsidRDefault="003D5E33" w:rsidP="000563BE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3D5E33" w:rsidRPr="001A582A" w:rsidRDefault="003B0486" w:rsidP="003D5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</w:rPr>
      </w:pPr>
      <w:r>
        <w:rPr>
          <w:rFonts w:ascii="Cambria Math" w:hAnsi="Cambria Math" w:cs="David"/>
          <w:i/>
          <w:iCs/>
          <w:sz w:val="30"/>
          <w:szCs w:val="30"/>
        </w:rPr>
        <w:t>Point Process</w:t>
      </w:r>
      <w:r w:rsidR="003D5E33">
        <w:rPr>
          <w:rFonts w:ascii="Cambria Math" w:hAnsi="Cambria Math" w:cs="David"/>
          <w:i/>
          <w:iCs/>
          <w:sz w:val="30"/>
          <w:szCs w:val="30"/>
        </w:rPr>
        <w:t xml:space="preserve"> / </w:t>
      </w:r>
      <w:r w:rsidR="003D5E33">
        <w:rPr>
          <w:rFonts w:ascii="Cambria Math" w:hAnsi="Cambria Math" w:cs="David" w:hint="cs"/>
          <w:i/>
          <w:iCs/>
          <w:sz w:val="30"/>
          <w:szCs w:val="30"/>
          <w:rtl/>
        </w:rPr>
        <w:t>תהליך נקודתי</w:t>
      </w:r>
    </w:p>
    <w:p w:rsidR="003D5E33" w:rsidRPr="00765FF1" w:rsidRDefault="003D5E33" w:rsidP="003D5E33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3D5E33" w:rsidRPr="00D0288E" w:rsidRDefault="003D5E33" w:rsidP="00FA2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Point Process</m:t>
          </m:r>
        </m:oMath>
      </m:oMathPara>
    </w:p>
    <w:p w:rsidR="003D5E33" w:rsidRPr="00D0288E" w:rsidRDefault="003D5E33" w:rsidP="003D5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3D5E33" w:rsidRPr="00371DB6" w:rsidRDefault="003D5E33" w:rsidP="0092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∀s&lt;t→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037DE6" w:rsidRPr="000563BE" w:rsidRDefault="003D5E33" w:rsidP="0005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037DE6" w:rsidRDefault="00037DE6" w:rsidP="00037DE6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037DE6" w:rsidRPr="001A582A" w:rsidRDefault="00037DE6" w:rsidP="00037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</w:rPr>
      </w:pPr>
      <w:r>
        <w:rPr>
          <w:rFonts w:ascii="Cambria Math" w:hAnsi="Cambria Math" w:cs="David"/>
          <w:i/>
          <w:iCs/>
          <w:sz w:val="30"/>
          <w:szCs w:val="30"/>
        </w:rPr>
        <w:t xml:space="preserve">Poisson Process / </w:t>
      </w:r>
      <w:r>
        <w:rPr>
          <w:rFonts w:ascii="Cambria Math" w:hAnsi="Cambria Math" w:cs="David" w:hint="cs"/>
          <w:i/>
          <w:iCs/>
          <w:sz w:val="30"/>
          <w:szCs w:val="30"/>
          <w:rtl/>
        </w:rPr>
        <w:t>תהליך פואסון</w:t>
      </w:r>
      <w:r w:rsidRPr="001A582A">
        <w:rPr>
          <w:rFonts w:ascii="Cambria Math" w:hAnsi="Cambria Math" w:cs="David"/>
          <w:i/>
          <w:iCs/>
          <w:sz w:val="30"/>
          <w:szCs w:val="30"/>
        </w:rPr>
        <w:t xml:space="preserve"> </w:t>
      </w:r>
    </w:p>
    <w:p w:rsidR="00037DE6" w:rsidRPr="00765FF1" w:rsidRDefault="00037DE6" w:rsidP="00037DE6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037DE6" w:rsidRPr="00D0288E" w:rsidRDefault="00037DE6" w:rsidP="00AE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Possion Process</m:t>
          </m:r>
        </m:oMath>
      </m:oMathPara>
    </w:p>
    <w:p w:rsidR="00037DE6" w:rsidRPr="00D0288E" w:rsidRDefault="00037DE6" w:rsidP="00037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037DE6" w:rsidRPr="00371DB6" w:rsidRDefault="00037DE6" w:rsidP="00AE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55654D" w:rsidRPr="0055654D" w:rsidRDefault="00561424" w:rsidP="00556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 has Independent Increments</m:t>
          </m:r>
        </m:oMath>
      </m:oMathPara>
    </w:p>
    <w:p w:rsidR="0055654D" w:rsidRPr="0055654D" w:rsidRDefault="00561424" w:rsidP="00556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3.) ∃λ∀s&lt;t→</m:t>
          </m:r>
          <m:r>
            <w:rPr>
              <w:rFonts w:ascii="Cambria Math" w:eastAsiaTheme="minorEastAsia" w:hAnsi="Cambria Math" w:cs="David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~ Possion(λ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t-s</m:t>
              </m:r>
            </m:e>
          </m:d>
          <m:r>
            <w:rPr>
              <w:rFonts w:ascii="Cambria Math" w:hAnsi="Cambria Math"/>
            </w:rPr>
            <m:t xml:space="preserve">) </m:t>
          </m:r>
        </m:oMath>
      </m:oMathPara>
    </w:p>
    <w:p w:rsidR="005A60A8" w:rsidRDefault="005A60A8" w:rsidP="005A60A8">
      <w:pPr>
        <w:bidi w:val="0"/>
        <w:rPr>
          <w:rFonts w:ascii="Cambria Math" w:eastAsiaTheme="minorEastAsia" w:hAnsi="Cambria Math" w:cs="David"/>
          <w:i/>
        </w:rPr>
      </w:pPr>
      <w:r>
        <w:rPr>
          <w:rFonts w:ascii="Cambria Math" w:eastAsiaTheme="minorEastAsia" w:hAnsi="Cambria Math" w:cs="David"/>
          <w:i/>
          <w:sz w:val="24"/>
          <w:szCs w:val="24"/>
        </w:rPr>
        <w:t>Properties</w:t>
      </w:r>
      <w:r>
        <w:rPr>
          <w:rFonts w:ascii="Cambria Math" w:eastAsiaTheme="minorEastAsia" w:hAnsi="Cambria Math" w:cs="David"/>
          <w:i/>
        </w:rPr>
        <w:t>:</w:t>
      </w:r>
    </w:p>
    <w:p w:rsidR="003744D8" w:rsidRPr="005A60A8" w:rsidRDefault="00452EC8" w:rsidP="00490EA9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eastAsiaTheme="minorEastAsia" w:hAnsi="Cambria Math" w:cs="David"/>
          </w:rPr>
          <m:t xml:space="preserve"> </m:t>
        </m:r>
      </m:oMath>
      <w:r w:rsidR="005A60A8" w:rsidRPr="005A60A8">
        <w:rPr>
          <w:rFonts w:ascii="Cambria Math" w:eastAsiaTheme="minorEastAsia" w:hAnsi="Cambria Math" w:cs="David"/>
          <w:i/>
        </w:rPr>
        <w:t xml:space="preserve"> is a Point Process</w:t>
      </w:r>
    </w:p>
    <w:p w:rsidR="005A60A8" w:rsidRPr="005A60A8" w:rsidRDefault="00452EC8" w:rsidP="00490EA9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eastAsiaTheme="minorEastAsia" w:hAnsi="Cambria Math" w:cs="David"/>
          </w:rPr>
          <m:t xml:space="preserve"> has Stationary Increments</m:t>
        </m:r>
      </m:oMath>
    </w:p>
    <w:p w:rsidR="005A60A8" w:rsidRPr="005A60A8" w:rsidRDefault="00452EC8" w:rsidP="00490EA9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eastAsiaTheme="minorEastAsia" w:hAnsi="Cambria Math" w:cs="David"/>
          </w:rPr>
          <m:t xml:space="preserve">  has Independent Increments</m:t>
        </m:r>
      </m:oMath>
    </w:p>
    <w:p w:rsidR="005A60A8" w:rsidRPr="005A60A8" w:rsidRDefault="00452EC8" w:rsidP="00490EA9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eastAsiaTheme="minorEastAsia" w:hAnsi="Cambria Math" w:cs="David"/>
          </w:rPr>
          <m:t xml:space="preserve"> advances with parameter 1</m:t>
        </m:r>
      </m:oMath>
    </w:p>
    <w:p w:rsidR="005A60A8" w:rsidRPr="005A60A8" w:rsidRDefault="005A60A8" w:rsidP="00490EA9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="David"/>
          </w:rPr>
          <m:t>t,h→P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t+h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 w:cs="David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≥</m:t>
            </m:r>
            <m:r>
              <w:rPr>
                <w:rFonts w:ascii="Cambria Math" w:eastAsiaTheme="minorEastAsia" w:hAnsi="Cambria Math" w:cs="David"/>
              </w:rPr>
              <m:t>1</m:t>
            </m:r>
          </m:e>
        </m:d>
        <m:r>
          <w:rPr>
            <w:rFonts w:ascii="Cambria Math" w:eastAsiaTheme="minorEastAsia" w:hAnsi="Cambria Math" w:cs="David"/>
          </w:rPr>
          <m:t>=λh+O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h</m:t>
            </m:r>
          </m:e>
        </m:d>
      </m:oMath>
    </w:p>
    <w:p w:rsidR="005A60A8" w:rsidRPr="00490EA9" w:rsidRDefault="005A60A8" w:rsidP="00490EA9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eastAsiaTheme="minorEastAsia" w:hAnsi="Cambria Math" w:cs="David"/>
          </w:rPr>
          <m:t>t,h→P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t+h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 w:cs="David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&gt;</m:t>
            </m:r>
            <m:r>
              <w:rPr>
                <w:rFonts w:ascii="Cambria Math" w:eastAsiaTheme="minorEastAsia" w:hAnsi="Cambria Math" w:cs="David"/>
              </w:rPr>
              <m:t>1</m:t>
            </m:r>
          </m:e>
        </m:d>
        <m:r>
          <w:rPr>
            <w:rFonts w:ascii="Cambria Math" w:eastAsiaTheme="minorEastAsia" w:hAnsi="Cambria Math" w:cs="David"/>
          </w:rPr>
          <m:t>=O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h</m:t>
            </m:r>
          </m:e>
        </m:d>
      </m:oMath>
    </w:p>
    <w:p w:rsidR="005A60A8" w:rsidRPr="00490EA9" w:rsidRDefault="00452EC8" w:rsidP="00490EA9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eastAsiaTheme="minorEastAsia" w:hAnsi="Cambria Math" w:cs="David"/>
          </w:rPr>
          <m:t xml:space="preserve"> </m:t>
        </m:r>
      </m:oMath>
      <w:r w:rsidR="00490EA9" w:rsidRPr="005A60A8">
        <w:rPr>
          <w:rFonts w:ascii="Cambria Math" w:eastAsiaTheme="minorEastAsia" w:hAnsi="Cambria Math" w:cs="David"/>
          <w:i/>
        </w:rPr>
        <w:t xml:space="preserve"> </w:t>
      </w:r>
      <w:r w:rsidR="00490EA9">
        <w:rPr>
          <w:rFonts w:ascii="Cambria Math" w:eastAsiaTheme="minorEastAsia" w:hAnsi="Cambria Math" w:cs="David"/>
        </w:rPr>
        <w:t xml:space="preserve">is a </w:t>
      </w:r>
      <w:r w:rsidR="007652BE">
        <w:rPr>
          <w:rFonts w:ascii="Cambria Math" w:eastAsiaTheme="minorEastAsia" w:hAnsi="Cambria Math" w:cs="David"/>
        </w:rPr>
        <w:t>Sub-</w:t>
      </w:r>
      <w:r w:rsidR="00490EA9">
        <w:rPr>
          <w:rFonts w:ascii="Cambria Math" w:eastAsiaTheme="minorEastAsia" w:hAnsi="Cambria Math" w:cs="David"/>
        </w:rPr>
        <w:t>Martingale</w:t>
      </w:r>
    </w:p>
    <w:p w:rsidR="00EC68C0" w:rsidRDefault="00EC68C0" w:rsidP="00E23B2E">
      <w:pPr>
        <w:bidi w:val="0"/>
        <w:rPr>
          <w:rFonts w:eastAsiaTheme="minorEastAsia"/>
        </w:rPr>
      </w:pPr>
    </w:p>
    <w:p w:rsidR="00EC68C0" w:rsidRDefault="00EC68C0" w:rsidP="00EC68C0">
      <w:pPr>
        <w:bidi w:val="0"/>
        <w:rPr>
          <w:rFonts w:eastAsiaTheme="minorEastAsia"/>
        </w:rPr>
      </w:pPr>
    </w:p>
    <w:p w:rsidR="00EC68C0" w:rsidRDefault="00EC68C0" w:rsidP="00EC68C0">
      <w:pPr>
        <w:bidi w:val="0"/>
        <w:rPr>
          <w:rFonts w:eastAsiaTheme="minorEastAsia"/>
        </w:rPr>
      </w:pPr>
    </w:p>
    <w:p w:rsidR="00E23B2E" w:rsidRDefault="00E23B2E" w:rsidP="00EC68C0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E23B2E" w:rsidRPr="001A582A" w:rsidRDefault="00E23B2E" w:rsidP="00E2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  <w:rtl/>
        </w:rPr>
      </w:pPr>
      <w:r>
        <w:rPr>
          <w:rFonts w:ascii="Cambria Math" w:hAnsi="Cambria Math" w:cs="David"/>
          <w:i/>
          <w:iCs/>
          <w:sz w:val="30"/>
          <w:szCs w:val="30"/>
        </w:rPr>
        <w:t xml:space="preserve">Watanabe Characterization of Poisson / </w:t>
      </w:r>
      <w:r>
        <w:rPr>
          <w:rFonts w:ascii="Cambria Math" w:hAnsi="Cambria Math" w:cs="David" w:hint="cs"/>
          <w:i/>
          <w:iCs/>
          <w:sz w:val="30"/>
          <w:szCs w:val="30"/>
          <w:rtl/>
        </w:rPr>
        <w:t>משפט ווטאנבה</w:t>
      </w:r>
    </w:p>
    <w:p w:rsidR="00E23B2E" w:rsidRPr="00765FF1" w:rsidRDefault="00E23B2E" w:rsidP="00E23B2E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E23B2E" w:rsidRPr="00D0288E" w:rsidRDefault="00E23B2E" w:rsidP="004E6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point process and is a martingale,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is a possion process </m:t>
          </m:r>
        </m:oMath>
      </m:oMathPara>
    </w:p>
    <w:p w:rsidR="00E23B2E" w:rsidRPr="00D0288E" w:rsidRDefault="00E23B2E" w:rsidP="00E2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E23B2E" w:rsidRPr="00371DB6" w:rsidRDefault="00E23B2E" w:rsidP="004E6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∃λ→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-λt is a martingale</m:t>
          </m:r>
        </m:oMath>
      </m:oMathPara>
    </w:p>
    <w:p w:rsidR="00A71004" w:rsidRDefault="00A71004" w:rsidP="005A14CB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A71004" w:rsidRPr="001A582A" w:rsidRDefault="00A71004" w:rsidP="0070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</w:rPr>
      </w:pPr>
      <w:r>
        <w:rPr>
          <w:rFonts w:ascii="Cambria Math" w:hAnsi="Cambria Math" w:cs="David"/>
          <w:i/>
          <w:iCs/>
          <w:sz w:val="30"/>
          <w:szCs w:val="30"/>
        </w:rPr>
        <w:t xml:space="preserve">Non-Homogenous Poisson Process / </w:t>
      </w:r>
      <w:r w:rsidR="00706986">
        <w:rPr>
          <w:rFonts w:ascii="Cambria Math" w:hAnsi="Cambria Math" w:cs="David" w:hint="cs"/>
          <w:i/>
          <w:iCs/>
          <w:sz w:val="30"/>
          <w:szCs w:val="30"/>
          <w:rtl/>
        </w:rPr>
        <w:t>תהליך פואסון לא הומוגני</w:t>
      </w:r>
      <w:r w:rsidRPr="001A582A">
        <w:rPr>
          <w:rFonts w:ascii="Cambria Math" w:hAnsi="Cambria Math" w:cs="David"/>
          <w:i/>
          <w:iCs/>
          <w:sz w:val="30"/>
          <w:szCs w:val="30"/>
        </w:rPr>
        <w:t xml:space="preserve"> </w:t>
      </w:r>
    </w:p>
    <w:p w:rsidR="00A71004" w:rsidRPr="00765FF1" w:rsidRDefault="00A71004" w:rsidP="00A71004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A71004" w:rsidRPr="00D0288E" w:rsidRDefault="00A71004" w:rsidP="0070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Non-Homogenous Poisson process if and only if:</m:t>
          </m:r>
        </m:oMath>
      </m:oMathPara>
    </w:p>
    <w:p w:rsidR="004800B9" w:rsidRPr="004800B9" w:rsidRDefault="00A71004" w:rsidP="00480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="David"/>
            </w:rPr>
            <m:t>0</m:t>
          </m:r>
        </m:oMath>
      </m:oMathPara>
    </w:p>
    <w:p w:rsidR="00A71004" w:rsidRPr="00371DB6" w:rsidRDefault="00A71004" w:rsidP="00166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 has Independent Increments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71004" w:rsidRPr="003744D8" w:rsidRDefault="00A71004" w:rsidP="00DC1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3.)∃F:R→R : ∀s&lt;t→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~ Poisson(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λ(ω)dω</m:t>
              </m:r>
            </m:e>
          </m:nary>
          <m:r>
            <w:rPr>
              <w:rFonts w:ascii="Cambria Math" w:hAnsi="Cambria Math"/>
            </w:rPr>
            <m:t xml:space="preserve"> )</m:t>
          </m:r>
        </m:oMath>
      </m:oMathPara>
    </w:p>
    <w:p w:rsidR="006B6DD6" w:rsidRDefault="006B6DD6" w:rsidP="006B6DD6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6B6DD6" w:rsidRPr="001A582A" w:rsidRDefault="006B6DD6" w:rsidP="006B6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  <w:rtl/>
        </w:rPr>
      </w:pPr>
      <w:r>
        <w:rPr>
          <w:rFonts w:ascii="Cambria Math" w:hAnsi="Cambria Math" w:cs="David"/>
          <w:i/>
          <w:iCs/>
          <w:sz w:val="30"/>
          <w:szCs w:val="30"/>
        </w:rPr>
        <w:t>Watanabe for Non-Homogenous Poisson /</w:t>
      </w:r>
      <w:r>
        <w:rPr>
          <w:rFonts w:ascii="Cambria Math" w:hAnsi="Cambria Math" w:cs="David" w:hint="cs"/>
          <w:i/>
          <w:iCs/>
          <w:sz w:val="30"/>
          <w:szCs w:val="30"/>
          <w:rtl/>
        </w:rPr>
        <w:t>הרחבה</w:t>
      </w:r>
      <w:r>
        <w:rPr>
          <w:rFonts w:ascii="Cambria Math" w:hAnsi="Cambria Math" w:cs="David"/>
          <w:i/>
          <w:iCs/>
          <w:sz w:val="30"/>
          <w:szCs w:val="30"/>
        </w:rPr>
        <w:t xml:space="preserve"> </w:t>
      </w:r>
      <w:r>
        <w:rPr>
          <w:rFonts w:ascii="Cambria Math" w:hAnsi="Cambria Math" w:cs="David" w:hint="cs"/>
          <w:i/>
          <w:iCs/>
          <w:sz w:val="30"/>
          <w:szCs w:val="30"/>
          <w:rtl/>
        </w:rPr>
        <w:t>משפט ווטאנבה</w:t>
      </w:r>
    </w:p>
    <w:p w:rsidR="006B6DD6" w:rsidRPr="00765FF1" w:rsidRDefault="006B6DD6" w:rsidP="006B6DD6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6B6DD6" w:rsidRPr="00D0288E" w:rsidRDefault="006B6DD6" w:rsidP="006B6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point process and is a martingale,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is a non-homogenous possion process </m:t>
          </m:r>
        </m:oMath>
      </m:oMathPara>
    </w:p>
    <w:p w:rsidR="006B6DD6" w:rsidRPr="00D0288E" w:rsidRDefault="006B6DD6" w:rsidP="006B6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6B6DD6" w:rsidRPr="00371DB6" w:rsidRDefault="006B6DD6" w:rsidP="00C2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∃λ→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λ(ω)dω</m:t>
              </m:r>
            </m:e>
          </m:nary>
          <m:r>
            <w:rPr>
              <w:rFonts w:ascii="Cambria Math" w:hAnsi="Cambria Math"/>
            </w:rPr>
            <m:t xml:space="preserve"> is a martingale</m:t>
          </m:r>
        </m:oMath>
      </m:oMathPara>
    </w:p>
    <w:p w:rsidR="00A71004" w:rsidRDefault="00A71004" w:rsidP="00A71004">
      <w:pPr>
        <w:bidi w:val="0"/>
        <w:rPr>
          <w:rFonts w:eastAsiaTheme="minorEastAsia"/>
        </w:rPr>
      </w:pPr>
    </w:p>
    <w:p w:rsidR="00EC68C0" w:rsidRDefault="00EC68C0" w:rsidP="00EC68C0">
      <w:pPr>
        <w:bidi w:val="0"/>
        <w:rPr>
          <w:rFonts w:eastAsiaTheme="minorEastAsia"/>
        </w:rPr>
      </w:pPr>
    </w:p>
    <w:p w:rsidR="00EC68C0" w:rsidRDefault="00EC68C0" w:rsidP="00EC68C0">
      <w:pPr>
        <w:bidi w:val="0"/>
        <w:rPr>
          <w:rFonts w:eastAsiaTheme="minorEastAsia"/>
        </w:rPr>
      </w:pPr>
    </w:p>
    <w:p w:rsidR="00EC68C0" w:rsidRDefault="00EC68C0" w:rsidP="00EC68C0">
      <w:pPr>
        <w:bidi w:val="0"/>
        <w:rPr>
          <w:rFonts w:eastAsiaTheme="minorEastAsia"/>
        </w:rPr>
      </w:pPr>
    </w:p>
    <w:p w:rsidR="00EC68C0" w:rsidRDefault="00EC68C0" w:rsidP="00EC68C0">
      <w:pPr>
        <w:bidi w:val="0"/>
        <w:rPr>
          <w:rFonts w:eastAsiaTheme="minorEastAsia"/>
        </w:rPr>
      </w:pPr>
    </w:p>
    <w:p w:rsidR="00EC68C0" w:rsidRDefault="00EC68C0" w:rsidP="00EC68C0">
      <w:pPr>
        <w:bidi w:val="0"/>
        <w:rPr>
          <w:rFonts w:eastAsiaTheme="minorEastAsia"/>
        </w:rPr>
      </w:pPr>
    </w:p>
    <w:p w:rsidR="00EC68C0" w:rsidRDefault="00EC68C0" w:rsidP="00EC68C0">
      <w:pPr>
        <w:bidi w:val="0"/>
        <w:rPr>
          <w:rFonts w:eastAsiaTheme="minorEastAsia"/>
        </w:rPr>
      </w:pPr>
    </w:p>
    <w:p w:rsidR="00EC68C0" w:rsidRPr="003744D8" w:rsidRDefault="00EC68C0" w:rsidP="00EC68C0">
      <w:pPr>
        <w:bidi w:val="0"/>
        <w:rPr>
          <w:rFonts w:eastAsiaTheme="minorEastAsia"/>
        </w:rPr>
      </w:pPr>
    </w:p>
    <w:p w:rsidR="00D4713D" w:rsidRDefault="00D4713D" w:rsidP="00D4713D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D4713D" w:rsidRPr="001A582A" w:rsidRDefault="0031788B" w:rsidP="00D47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</w:rPr>
      </w:pPr>
      <w:r>
        <w:rPr>
          <w:rFonts w:ascii="Cambria Math" w:hAnsi="Cambria Math" w:cs="David"/>
          <w:i/>
          <w:iCs/>
          <w:sz w:val="30"/>
          <w:szCs w:val="30"/>
        </w:rPr>
        <w:t>Compound</w:t>
      </w:r>
      <w:r w:rsidR="00D4713D">
        <w:rPr>
          <w:rFonts w:ascii="Cambria Math" w:hAnsi="Cambria Math" w:cs="David"/>
          <w:i/>
          <w:iCs/>
          <w:sz w:val="30"/>
          <w:szCs w:val="30"/>
        </w:rPr>
        <w:t xml:space="preserve"> Poisson Process / </w:t>
      </w:r>
      <w:r w:rsidR="00452EC8">
        <w:rPr>
          <w:rFonts w:ascii="Cambria Math" w:hAnsi="Cambria Math" w:cs="David" w:hint="cs"/>
          <w:i/>
          <w:iCs/>
          <w:sz w:val="30"/>
          <w:szCs w:val="30"/>
          <w:rtl/>
        </w:rPr>
        <w:t>תהליך פואסון מורכב</w:t>
      </w:r>
      <w:bookmarkStart w:id="0" w:name="_GoBack"/>
      <w:bookmarkEnd w:id="0"/>
      <w:r w:rsidR="00D4713D" w:rsidRPr="001A582A">
        <w:rPr>
          <w:rFonts w:ascii="Cambria Math" w:hAnsi="Cambria Math" w:cs="David"/>
          <w:i/>
          <w:iCs/>
          <w:sz w:val="30"/>
          <w:szCs w:val="30"/>
        </w:rPr>
        <w:t xml:space="preserve"> </w:t>
      </w:r>
    </w:p>
    <w:p w:rsidR="00D4713D" w:rsidRPr="00765FF1" w:rsidRDefault="00D4713D" w:rsidP="00D4713D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D4713D" w:rsidRPr="00D0288E" w:rsidRDefault="00D4713D" w:rsidP="00B7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Compound Poisson Process</m:t>
          </m:r>
        </m:oMath>
      </m:oMathPara>
    </w:p>
    <w:p w:rsidR="00D4713D" w:rsidRPr="00D0288E" w:rsidRDefault="00D4713D" w:rsidP="00D47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D4713D" w:rsidRPr="00371DB6" w:rsidRDefault="00D4713D" w:rsidP="00E45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nary>
        </m:oMath>
      </m:oMathPara>
    </w:p>
    <w:p w:rsidR="00D4713D" w:rsidRPr="00371DB6" w:rsidRDefault="00D4713D" w:rsidP="00E45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2.)</m:t>
          </m:r>
          <m:r>
            <w:rPr>
              <w:rFonts w:ascii="Cambria Math" w:eastAsiaTheme="minorEastAsia" w:hAnsi="Cambria Math" w:cs="David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is a Standard Poisson Process</m:t>
          </m:r>
        </m:oMath>
      </m:oMathPara>
    </w:p>
    <w:p w:rsidR="00280C04" w:rsidRDefault="00280C04" w:rsidP="00280C04">
      <w:pPr>
        <w:bidi w:val="0"/>
        <w:rPr>
          <w:rFonts w:ascii="Cambria Math" w:eastAsiaTheme="minorEastAsia" w:hAnsi="Cambria Math" w:cs="David"/>
          <w:i/>
        </w:rPr>
      </w:pPr>
      <w:r>
        <w:rPr>
          <w:rFonts w:ascii="Cambria Math" w:eastAsiaTheme="minorEastAsia" w:hAnsi="Cambria Math" w:cs="David"/>
          <w:i/>
          <w:sz w:val="24"/>
          <w:szCs w:val="24"/>
        </w:rPr>
        <w:t>Properties</w:t>
      </w:r>
      <w:r>
        <w:rPr>
          <w:rFonts w:ascii="Cambria Math" w:eastAsiaTheme="minorEastAsia" w:hAnsi="Cambria Math" w:cs="David"/>
          <w:i/>
        </w:rPr>
        <w:t>:</w:t>
      </w:r>
    </w:p>
    <w:p w:rsidR="00280C04" w:rsidRPr="00BE55BE" w:rsidRDefault="00280C04" w:rsidP="00CF3692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  <w:i/>
        </w:rPr>
      </w:pPr>
      <w:r>
        <w:rPr>
          <w:rFonts w:ascii="Cambria Math" w:eastAsiaTheme="minorEastAsia" w:hAnsi="Cambria Math" w:cs="David"/>
          <w:i/>
        </w:rPr>
        <w:t xml:space="preserve">E </w:t>
      </w:r>
      <w:r w:rsidR="00D13E36">
        <w:rPr>
          <w:rFonts w:ascii="Cambria Math" w:eastAsiaTheme="minorEastAsia" w:hAnsi="Cambria Math" w:cs="David"/>
          <w:i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FC498D">
        <w:rPr>
          <w:rFonts w:ascii="Cambria Math" w:eastAsiaTheme="minorEastAsia" w:hAnsi="Cambria Math" w:cs="David"/>
          <w:i/>
        </w:rPr>
        <w:t xml:space="preserve"> = λtE(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)</m:t>
        </m:r>
      </m:oMath>
    </w:p>
    <w:p w:rsidR="00E23B2E" w:rsidRPr="007C0AB4" w:rsidRDefault="00CE6602" w:rsidP="007C0AB4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  <w:i/>
        </w:rPr>
      </w:pPr>
      <w:r>
        <w:rPr>
          <w:rFonts w:ascii="Cambria Math" w:eastAsiaTheme="minorEastAsia" w:hAnsi="Cambria Math" w:cs="David"/>
          <w:i/>
        </w:rPr>
        <w:t>Var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)=</m:t>
        </m:r>
        <m:r>
          <w:rPr>
            <w:rFonts w:ascii="Cambria Math" w:eastAsiaTheme="minorEastAsia" w:hAnsi="Cambria Math" w:cs="David"/>
          </w:rPr>
          <m:t>λtE(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)</m:t>
        </m:r>
      </m:oMath>
    </w:p>
    <w:p w:rsidR="006B0B44" w:rsidRDefault="006B0B44" w:rsidP="006B0B44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6B0B44" w:rsidRPr="001A582A" w:rsidRDefault="006B0B44" w:rsidP="006B0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</w:rPr>
      </w:pPr>
      <w:r>
        <w:rPr>
          <w:rFonts w:ascii="Cambria Math" w:hAnsi="Cambria Math" w:cs="David"/>
          <w:i/>
          <w:iCs/>
          <w:sz w:val="30"/>
          <w:szCs w:val="30"/>
        </w:rPr>
        <w:t xml:space="preserve">Itto's Integral / </w:t>
      </w:r>
      <w:r>
        <w:rPr>
          <w:rFonts w:ascii="Cambria Math" w:hAnsi="Cambria Math" w:cs="David" w:hint="cs"/>
          <w:i/>
          <w:iCs/>
          <w:sz w:val="30"/>
          <w:szCs w:val="30"/>
          <w:rtl/>
        </w:rPr>
        <w:t>אינטגרל איטו</w:t>
      </w:r>
      <w:r w:rsidRPr="001A582A">
        <w:rPr>
          <w:rFonts w:ascii="Cambria Math" w:hAnsi="Cambria Math" w:cs="David"/>
          <w:i/>
          <w:iCs/>
          <w:sz w:val="30"/>
          <w:szCs w:val="30"/>
        </w:rPr>
        <w:t xml:space="preserve"> </w:t>
      </w:r>
    </w:p>
    <w:p w:rsidR="006B0B44" w:rsidRPr="00765FF1" w:rsidRDefault="006B0B44" w:rsidP="006B0B44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6B0B44" w:rsidRPr="00D0288E" w:rsidRDefault="00A17928" w:rsidP="003A0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w:r>
        <w:rPr>
          <w:rFonts w:ascii="Cambria Math" w:eastAsiaTheme="minorEastAsia" w:hAnsi="Cambria Math" w:cs="David"/>
          <w:i/>
        </w:rPr>
        <w:t xml:space="preserve"> </w:t>
      </w:r>
      <m:oMath>
        <m:r>
          <w:rPr>
            <w:rFonts w:ascii="Cambria Math" w:hAnsi="Cambria Math"/>
          </w:rPr>
          <m:t xml:space="preserve">Let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 xml:space="preserve"> be a Standard Brownian Motion and we define Itt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 Integral</m:t>
        </m:r>
      </m:oMath>
    </w:p>
    <w:p w:rsidR="00DD609D" w:rsidRPr="00DD609D" w:rsidRDefault="00A17928" w:rsidP="00DD6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w:r>
        <w:rPr>
          <w:rFonts w:ascii="Cambria Math" w:eastAsiaTheme="minorEastAsia" w:hAnsi="Cambria Math" w:cs="David"/>
          <w:i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fdB</m:t>
            </m:r>
          </m:e>
        </m:nary>
        <m:r>
          <w:rPr>
            <w:rFonts w:ascii="Cambria Math" w:hAnsi="Cambria Math"/>
          </w:rPr>
          <m:t xml:space="preserve"> if and only if</m:t>
        </m:r>
      </m:oMath>
    </w:p>
    <w:p w:rsidR="006B0B44" w:rsidRPr="00371DB6" w:rsidRDefault="00A17928" w:rsidP="00DD6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  <w:i/>
        </w:rPr>
      </w:pPr>
      <w:r>
        <w:rPr>
          <w:rFonts w:ascii="Cambria Math" w:eastAsiaTheme="minorEastAsia" w:hAnsi="Cambria Math" w:cs="David"/>
          <w:i/>
        </w:rPr>
        <w:t xml:space="preserve"> </w:t>
      </w:r>
      <m:oMath>
        <m:r>
          <w:rPr>
            <w:rFonts w:ascii="Cambria Math" w:hAnsi="Cambria Math"/>
          </w:rPr>
          <m:t>1.)  f</m:t>
        </m:r>
        <m:r>
          <w:rPr>
            <w:rFonts w:ascii="Cambria Math" w:eastAsiaTheme="minorEastAsia" w:hAnsi="Cambria Math" w:cs="David"/>
          </w:rPr>
          <m:t xml:space="preserve"> is adapted to {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s</m:t>
            </m:r>
          </m:sub>
        </m:sSub>
        <m:r>
          <w:rPr>
            <w:rFonts w:ascii="Cambria Math" w:eastAsiaTheme="minorEastAsia" w:hAnsi="Cambria Math" w:cs="David"/>
          </w:rPr>
          <m:t>}</m:t>
        </m:r>
      </m:oMath>
    </w:p>
    <w:p w:rsidR="006B0B44" w:rsidRPr="002945BE" w:rsidRDefault="00452EC8" w:rsidP="002945BE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dt&lt; ∞</m:t>
            </m:r>
          </m:e>
        </m:nary>
      </m:oMath>
    </w:p>
    <w:p w:rsidR="00A1522D" w:rsidRPr="00A1522D" w:rsidRDefault="002945BE" w:rsidP="00A1522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There exists a series of Stochastic Processes that converge in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to f(t)</w:t>
      </w:r>
    </w:p>
    <w:p w:rsidR="004C5618" w:rsidRDefault="004C5618" w:rsidP="004C5618">
      <w:pPr>
        <w:bidi w:val="0"/>
        <w:rPr>
          <w:rFonts w:ascii="Cambria Math" w:eastAsiaTheme="minorEastAsia" w:hAnsi="Cambria Math" w:cs="David"/>
          <w:i/>
        </w:rPr>
      </w:pPr>
      <w:r>
        <w:rPr>
          <w:rFonts w:ascii="Cambria Math" w:eastAsiaTheme="minorEastAsia" w:hAnsi="Cambria Math" w:cs="David"/>
          <w:i/>
          <w:sz w:val="24"/>
          <w:szCs w:val="24"/>
        </w:rPr>
        <w:t>Properties</w:t>
      </w:r>
      <w:r>
        <w:rPr>
          <w:rFonts w:ascii="Cambria Math" w:eastAsiaTheme="minorEastAsia" w:hAnsi="Cambria Math" w:cs="David"/>
          <w:i/>
        </w:rPr>
        <w:t>:</w:t>
      </w:r>
    </w:p>
    <w:p w:rsidR="004C5618" w:rsidRPr="004C5618" w:rsidRDefault="004C5618" w:rsidP="004C5618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  <w:i/>
        </w:rPr>
      </w:pPr>
      <w:r>
        <w:rPr>
          <w:rFonts w:ascii="Cambria Math" w:eastAsiaTheme="minorEastAsia" w:hAnsi="Cambria Math" w:cs="David"/>
          <w:i/>
        </w:rPr>
        <w:t xml:space="preserve">Linearity: </w:t>
      </w:r>
      <m:oMath>
        <m:r>
          <w:rPr>
            <w:rFonts w:ascii="Cambria Math" w:eastAsiaTheme="minorEastAsia" w:hAnsi="Cambria Math" w:cs="David"/>
          </w:rPr>
          <m:t>I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αf+βg</m:t>
            </m:r>
          </m:e>
        </m:d>
        <m:r>
          <w:rPr>
            <w:rFonts w:ascii="Cambria Math" w:eastAsiaTheme="minorEastAsia" w:hAnsi="Cambria Math" w:cs="David"/>
          </w:rPr>
          <m:t>= αI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f</m:t>
            </m:r>
          </m:e>
        </m:d>
        <m:r>
          <w:rPr>
            <w:rFonts w:ascii="Cambria Math" w:eastAsiaTheme="minorEastAsia" w:hAnsi="Cambria Math" w:cs="David"/>
          </w:rPr>
          <m:t>+ βI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g</m:t>
            </m:r>
          </m:e>
        </m:d>
      </m:oMath>
    </w:p>
    <w:p w:rsidR="004C5618" w:rsidRDefault="004C5618" w:rsidP="004C5618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  <w:i/>
        </w:rPr>
      </w:pPr>
      <w:r>
        <w:rPr>
          <w:rFonts w:ascii="Cambria Math" w:eastAsiaTheme="minorEastAsia" w:hAnsi="Cambria Math" w:cs="David"/>
          <w:i/>
        </w:rPr>
        <w:t xml:space="preserve">E[I(f)] = 0 </w:t>
      </w:r>
    </w:p>
    <w:p w:rsidR="004C5618" w:rsidRDefault="004C5618" w:rsidP="004C5618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  <w:i/>
        </w:rPr>
      </w:pPr>
      <w:r>
        <w:rPr>
          <w:rFonts w:ascii="Cambria Math" w:eastAsiaTheme="minorEastAsia" w:hAnsi="Cambria Math" w:cs="David"/>
          <w:i/>
        </w:rPr>
        <w:t>Var[I(f)] = E</w:t>
      </w:r>
      <w:r w:rsidR="00BA70AB">
        <w:rPr>
          <w:rFonts w:ascii="Cambria Math" w:eastAsiaTheme="minorEastAsia" w:hAnsi="Cambria Math" w:cs="David"/>
          <w:i/>
        </w:rPr>
        <w:t xml:space="preserve"> </w:t>
      </w:r>
      <w:r>
        <w:rPr>
          <w:rFonts w:ascii="Cambria Math" w:eastAsiaTheme="minorEastAsia" w:hAnsi="Cambria Math" w:cs="David"/>
          <w:i/>
        </w:rPr>
        <w:t>[</w:t>
      </w:r>
      <w:r w:rsidR="00BA70AB">
        <w:rPr>
          <w:rFonts w:ascii="Cambria Math" w:eastAsiaTheme="minorEastAsia" w:hAnsi="Cambria Math" w:cs="David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I(f)</m:t>
            </m:r>
          </m:e>
          <m:sup>
            <m:r>
              <w:rPr>
                <w:rFonts w:ascii="Cambria Math" w:eastAsiaTheme="minorEastAsia" w:hAnsi="Cambria Math" w:cs="David"/>
              </w:rPr>
              <m:t>2</m:t>
            </m:r>
          </m:sup>
        </m:sSup>
      </m:oMath>
      <w:r>
        <w:rPr>
          <w:rFonts w:ascii="Cambria Math" w:eastAsiaTheme="minorEastAsia" w:hAnsi="Cambria Math" w:cs="David"/>
          <w:i/>
        </w:rPr>
        <w:t>]</w:t>
      </w:r>
    </w:p>
    <w:p w:rsidR="00B113FE" w:rsidRDefault="00B113FE" w:rsidP="00B113FE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  <w:i/>
        </w:rPr>
      </w:pPr>
      <w:r>
        <w:rPr>
          <w:rFonts w:ascii="Cambria Math" w:eastAsiaTheme="minorEastAsia" w:hAnsi="Cambria Math" w:cs="David"/>
          <w:i/>
        </w:rPr>
        <w:t>Isometry = E [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(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fdB</m:t>
                </m:r>
              </m:e>
            </m:nary>
            <m:r>
              <w:rPr>
                <w:rFonts w:ascii="Cambria Math" w:eastAsiaTheme="minorEastAsia" w:hAnsi="Cambria Math" w:cs="David"/>
              </w:rPr>
              <m:t>)</m:t>
            </m:r>
          </m:e>
          <m:sup>
            <m:r>
              <w:rPr>
                <w:rFonts w:ascii="Cambria Math" w:eastAsiaTheme="minorEastAsia" w:hAnsi="Cambria Math" w:cs="David"/>
              </w:rPr>
              <m:t>2</m:t>
            </m:r>
          </m:sup>
        </m:sSup>
      </m:oMath>
      <w:r>
        <w:rPr>
          <w:rFonts w:ascii="Cambria Math" w:eastAsiaTheme="minorEastAsia" w:hAnsi="Cambria Math" w:cs="David"/>
          <w:i/>
        </w:rPr>
        <w:t xml:space="preserve"> ]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54606D" w:rsidRPr="004C5618" w:rsidRDefault="003B61AB" w:rsidP="0054606D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 w:cs="David"/>
          <w:i/>
        </w:rPr>
      </w:pPr>
      <w:r>
        <w:rPr>
          <w:rFonts w:ascii="Cambria Math" w:eastAsiaTheme="minorEastAsia" w:hAnsi="Cambria Math" w:cs="David"/>
          <w:i/>
        </w:rPr>
        <w:t>Mart</w:t>
      </w:r>
      <w:r w:rsidR="0054606D">
        <w:rPr>
          <w:rFonts w:ascii="Cambria Math" w:eastAsiaTheme="minorEastAsia" w:hAnsi="Cambria Math" w:cs="David"/>
          <w:i/>
        </w:rPr>
        <w:t>in</w:t>
      </w:r>
      <w:r>
        <w:rPr>
          <w:rFonts w:ascii="Cambria Math" w:eastAsiaTheme="minorEastAsia" w:hAnsi="Cambria Math" w:cs="David"/>
          <w:i/>
        </w:rPr>
        <w:t>g</w:t>
      </w:r>
      <w:r w:rsidR="0054606D">
        <w:rPr>
          <w:rFonts w:ascii="Cambria Math" w:eastAsiaTheme="minorEastAsia" w:hAnsi="Cambria Math" w:cs="David"/>
          <w:i/>
        </w:rPr>
        <w:t xml:space="preserve">ality:  </w:t>
      </w:r>
      <m:oMath>
        <m:r>
          <w:rPr>
            <w:rFonts w:ascii="Cambria Math" w:hAnsi="Cambria Math"/>
          </w:rPr>
          <m:t xml:space="preserve">∀s&lt;t→ </m:t>
        </m:r>
        <m:r>
          <w:rPr>
            <w:rFonts w:ascii="Cambria Math" w:eastAsiaTheme="minorEastAsia" w:hAnsi="Cambria Math" w:cs="David"/>
          </w:rPr>
          <m:t xml:space="preserve">E </m:t>
        </m:r>
        <m:d>
          <m:dPr>
            <m:begChr m:val="["/>
            <m:endChr m:val="|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fdB</m:t>
                </m:r>
              </m:e>
            </m:nary>
            <m:r>
              <w:rPr>
                <w:rFonts w:ascii="Cambria Math" w:eastAsiaTheme="minorEastAsia" w:hAnsi="Cambria Math" w:cs="David"/>
              </w:rPr>
              <m:t xml:space="preserve"> </m:t>
            </m:r>
          </m:e>
        </m:d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s</m:t>
            </m:r>
          </m:sub>
        </m:sSub>
        <m:r>
          <w:rPr>
            <w:rFonts w:ascii="Cambria Math" w:eastAsiaTheme="minorEastAsia" w:hAnsi="Cambria Math" w:cs="David"/>
          </w:rPr>
          <m:t xml:space="preserve"> ]=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fdB</m:t>
            </m:r>
          </m:e>
        </m:nary>
      </m:oMath>
      <w:r w:rsidR="0054606D">
        <w:rPr>
          <w:rFonts w:ascii="Cambria Math" w:eastAsiaTheme="minorEastAsia" w:hAnsi="Cambria Math" w:cs="David"/>
          <w:i/>
        </w:rPr>
        <w:t xml:space="preserve"> </w:t>
      </w:r>
    </w:p>
    <w:p w:rsidR="00EC68C0" w:rsidRDefault="00EC68C0" w:rsidP="00CE4E29">
      <w:pPr>
        <w:bidi w:val="0"/>
        <w:rPr>
          <w:rFonts w:eastAsiaTheme="minorEastAsia"/>
        </w:rPr>
      </w:pPr>
    </w:p>
    <w:p w:rsidR="00EC68C0" w:rsidRDefault="00EC68C0" w:rsidP="00EC68C0">
      <w:pPr>
        <w:bidi w:val="0"/>
        <w:rPr>
          <w:rFonts w:eastAsiaTheme="minorEastAsia"/>
        </w:rPr>
      </w:pPr>
    </w:p>
    <w:p w:rsidR="00EC68C0" w:rsidRDefault="00EC68C0" w:rsidP="00EC68C0">
      <w:pPr>
        <w:bidi w:val="0"/>
        <w:rPr>
          <w:rFonts w:eastAsiaTheme="minorEastAsia"/>
        </w:rPr>
      </w:pPr>
    </w:p>
    <w:p w:rsidR="007C0AB4" w:rsidRDefault="007C0AB4" w:rsidP="007C0AB4">
      <w:pPr>
        <w:bidi w:val="0"/>
        <w:rPr>
          <w:rFonts w:eastAsiaTheme="minorEastAsia"/>
        </w:rPr>
      </w:pPr>
    </w:p>
    <w:p w:rsidR="007C0AB4" w:rsidRDefault="007C0AB4" w:rsidP="007C0AB4">
      <w:pPr>
        <w:bidi w:val="0"/>
        <w:rPr>
          <w:rFonts w:eastAsiaTheme="minorEastAsia"/>
        </w:rPr>
      </w:pPr>
    </w:p>
    <w:p w:rsidR="007C0AB4" w:rsidRDefault="007C0AB4" w:rsidP="007C0AB4">
      <w:pPr>
        <w:bidi w:val="0"/>
        <w:rPr>
          <w:rFonts w:eastAsiaTheme="minorEastAsia"/>
        </w:rPr>
      </w:pPr>
    </w:p>
    <w:p w:rsidR="00CE4E29" w:rsidRDefault="00CE4E29" w:rsidP="00EC68C0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CE4E29" w:rsidRPr="00343BD6" w:rsidRDefault="00CE4E29" w:rsidP="00CE4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rPr>
          <w:rFonts w:ascii="Cambria Math" w:hAnsi="Cambria Math"/>
          <w:color w:val="000000" w:themeColor="text1"/>
          <w:sz w:val="30"/>
          <w:szCs w:val="30"/>
          <w:rtl/>
        </w:rPr>
      </w:pPr>
      <w:r>
        <w:rPr>
          <w:rFonts w:ascii="Cambria Math" w:hAnsi="Cambria Math"/>
          <w:color w:val="000000" w:themeColor="text1"/>
          <w:sz w:val="30"/>
          <w:szCs w:val="30"/>
        </w:rPr>
        <w:t>Radon-Nik</w:t>
      </w:r>
      <w:r w:rsidR="000755A6">
        <w:rPr>
          <w:rFonts w:ascii="Cambria Math" w:hAnsi="Cambria Math"/>
          <w:color w:val="000000" w:themeColor="text1"/>
          <w:sz w:val="30"/>
          <w:szCs w:val="30"/>
        </w:rPr>
        <w:t>od</w:t>
      </w:r>
      <w:r>
        <w:rPr>
          <w:rFonts w:ascii="Cambria Math" w:hAnsi="Cambria Math"/>
          <w:color w:val="000000" w:themeColor="text1"/>
          <w:sz w:val="30"/>
          <w:szCs w:val="30"/>
        </w:rPr>
        <w:t>ym</w:t>
      </w:r>
      <w:r w:rsidR="00D848ED">
        <w:rPr>
          <w:rFonts w:ascii="Cambria Math" w:hAnsi="Cambria Math"/>
          <w:color w:val="000000" w:themeColor="text1"/>
          <w:sz w:val="30"/>
          <w:szCs w:val="30"/>
        </w:rPr>
        <w:t xml:space="preserve"> Theorem</w:t>
      </w:r>
      <w:r>
        <w:rPr>
          <w:rFonts w:ascii="Cambria Math" w:hAnsi="Cambria Math"/>
          <w:color w:val="000000" w:themeColor="text1"/>
          <w:sz w:val="30"/>
          <w:szCs w:val="30"/>
        </w:rPr>
        <w:t xml:space="preserve"> / </w:t>
      </w:r>
      <w:r>
        <w:rPr>
          <w:rFonts w:ascii="Cambria Math" w:hAnsi="Cambria Math" w:hint="cs"/>
          <w:color w:val="000000" w:themeColor="text1"/>
          <w:sz w:val="30"/>
          <w:szCs w:val="30"/>
          <w:rtl/>
        </w:rPr>
        <w:t>משפט רדון ניקודים</w:t>
      </w:r>
    </w:p>
    <w:p w:rsidR="00CE4E29" w:rsidRDefault="00CE4E29" w:rsidP="00CE4E29">
      <w:pPr>
        <w:bidi w:val="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CE4E29" w:rsidRPr="00C259EB" w:rsidRDefault="00C259EB" w:rsidP="00C25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w:r>
        <w:rPr>
          <w:rStyle w:val="SubtleEmphasis"/>
          <w:rFonts w:ascii="Cambria Math" w:eastAsiaTheme="minorEastAsia" w:hAnsi="Cambria Math" w:cs="David"/>
          <w:color w:val="auto"/>
        </w:rPr>
        <w:t>Let (</w:t>
      </w:r>
      <w:r w:rsidR="00E3013B">
        <w:rPr>
          <w:rStyle w:val="SubtleEmphasis"/>
          <w:rFonts w:ascii="Cambria Math" w:eastAsiaTheme="minorEastAsia" w:hAnsi="Cambria Math" w:cs="David"/>
          <w:color w:val="auto"/>
        </w:rPr>
        <w:t>X, F</w:t>
      </w:r>
      <w:r>
        <w:rPr>
          <w:rStyle w:val="SubtleEmphasis"/>
          <w:rFonts w:ascii="Cambria Math" w:eastAsiaTheme="minorEastAsia" w:hAnsi="Cambria Math" w:cs="David"/>
          <w:color w:val="auto"/>
        </w:rPr>
        <w:t>) be a measurable space and P,Q are measures on that space.</w:t>
      </w:r>
      <w:r>
        <w:rPr>
          <w:rStyle w:val="SubtleEmphasis"/>
          <w:rFonts w:ascii="Cambria Math" w:eastAsiaTheme="minorEastAsia" w:hAnsi="Cambria Math" w:cs="David"/>
          <w:color w:val="auto"/>
        </w:rPr>
        <w:br/>
        <w:t xml:space="preserve">if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 xml:space="preserve"> </m:t>
        </m:r>
        <m:r>
          <w:rPr>
            <w:rStyle w:val="SubtleEmphasis"/>
            <w:rFonts w:ascii="Cambria Math" w:eastAsiaTheme="minorEastAsia" w:hAnsi="Cambria Math" w:cs="David"/>
            <w:color w:val="auto"/>
          </w:rPr>
          <m:t>∀</m:t>
        </m:r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>A∈F :P</m:t>
        </m:r>
        <m:d>
          <m:dPr>
            <m:ctrlPr>
              <w:rPr>
                <w:rStyle w:val="SubtleEmphasis"/>
                <w:rFonts w:ascii="Cambria Math" w:eastAsiaTheme="minorEastAsia" w:hAnsi="Cambria Math" w:cs="David"/>
                <w:i w:val="0"/>
                <w:iCs w:val="0"/>
                <w:color w:val="auto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A</m:t>
            </m:r>
          </m:e>
        </m:d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>=0→Q</m:t>
        </m:r>
        <m:d>
          <m:dPr>
            <m:ctrlPr>
              <w:rPr>
                <w:rStyle w:val="SubtleEmphasis"/>
                <w:rFonts w:ascii="Cambria Math" w:eastAsiaTheme="minorEastAsia" w:hAnsi="Cambria Math" w:cs="David"/>
                <w:i w:val="0"/>
                <w:iCs w:val="0"/>
                <w:color w:val="auto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A</m:t>
            </m:r>
          </m:e>
        </m:d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>=0 then there exists a unique single Random Variable</m:t>
        </m:r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w:br/>
        </m:r>
      </m:oMath>
      <w:r w:rsidR="00DA4EE5">
        <w:rPr>
          <w:rStyle w:val="SubtleEmphasis"/>
          <w:rFonts w:ascii="Cambria Math" w:eastAsiaTheme="minorEastAsia" w:hAnsi="Cambria Math" w:cs="David"/>
          <w:iCs w:val="0"/>
          <w:color w:val="auto"/>
        </w:rPr>
        <w:t xml:space="preserve">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>such that ∀A∈F→Q</m:t>
        </m:r>
        <m:d>
          <m:dPr>
            <m:ctrlPr>
              <w:rPr>
                <w:rStyle w:val="SubtleEmphasis"/>
                <w:rFonts w:ascii="Cambria Math" w:eastAsiaTheme="minorEastAsia" w:hAnsi="Cambria Math" w:cs="David"/>
                <w:i w:val="0"/>
                <w:iCs w:val="0"/>
                <w:color w:val="auto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A</m:t>
            </m:r>
          </m:e>
        </m:d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 xml:space="preserve">= </m:t>
        </m:r>
        <m:nary>
          <m:naryPr>
            <m:limLoc m:val="subSup"/>
            <m:ctrlPr>
              <w:rPr>
                <w:rStyle w:val="SubtleEmphasis"/>
                <w:rFonts w:ascii="Cambria Math" w:eastAsiaTheme="minorEastAsia" w:hAnsi="Cambria Math" w:cs="David"/>
                <w:i w:val="0"/>
                <w:iCs w:val="0"/>
                <w:color w:val="auto"/>
              </w:rPr>
            </m:ctrlPr>
          </m:naryPr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A</m:t>
            </m:r>
          </m:sub>
          <m:sup/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xdp</m:t>
            </m:r>
          </m:e>
        </m:nary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>=E [ x∙</m:t>
        </m:r>
        <m:sSub>
          <m:sSubPr>
            <m:ctrlPr>
              <w:rPr>
                <w:rStyle w:val="SubtleEmphasis"/>
                <w:rFonts w:ascii="Cambria Math" w:eastAsiaTheme="minorEastAsia" w:hAnsi="Cambria Math" w:cs="David"/>
                <w:i w:val="0"/>
                <w:iCs w:val="0"/>
                <w:color w:val="auto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I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 w:cs="David"/>
                <w:color w:val="auto"/>
              </w:rPr>
              <m:t>A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 w:cs="David"/>
            <w:color w:val="auto"/>
          </w:rPr>
          <m:t xml:space="preserve"> ]</m:t>
        </m:r>
      </m:oMath>
    </w:p>
    <w:p w:rsidR="00372096" w:rsidRDefault="00372096" w:rsidP="00840A46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 w:rsidR="00840A46">
        <w:rPr>
          <w:rFonts w:cs="David"/>
          <w:sz w:val="24"/>
        </w:rPr>
        <w:t>:</w:t>
      </w:r>
    </w:p>
    <w:p w:rsidR="00372096" w:rsidRPr="00343BD6" w:rsidRDefault="00372096" w:rsidP="00372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rPr>
          <w:rFonts w:ascii="Cambria Math" w:hAnsi="Cambria Math"/>
          <w:color w:val="000000" w:themeColor="text1"/>
          <w:sz w:val="30"/>
          <w:szCs w:val="30"/>
          <w:rtl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Girsanov Theorem / </w:t>
      </w:r>
      <w:r>
        <w:rPr>
          <w:rFonts w:ascii="Cambria Math" w:hAnsi="Cambria Math" w:hint="cs"/>
          <w:color w:val="000000" w:themeColor="text1"/>
          <w:sz w:val="30"/>
          <w:szCs w:val="30"/>
          <w:rtl/>
        </w:rPr>
        <w:t>משפט גירסנוב</w:t>
      </w:r>
    </w:p>
    <w:p w:rsidR="00372096" w:rsidRDefault="00372096" w:rsidP="00372096">
      <w:pPr>
        <w:bidi w:val="0"/>
        <w:rPr>
          <w:rStyle w:val="SubtleEmphasis"/>
          <w:rFonts w:ascii="Cambria Math" w:eastAsiaTheme="minorEastAsia" w:hAnsi="Cambria Math" w:cs="David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F73F26" w:rsidRPr="008A0C53" w:rsidRDefault="0007085F" w:rsidP="008A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w:r>
        <w:rPr>
          <w:rStyle w:val="SubtleEmphasis"/>
          <w:rFonts w:ascii="Cambria Math" w:eastAsiaTheme="minorEastAsia" w:hAnsi="Cambria Math" w:cs="David"/>
          <w:color w:val="auto"/>
        </w:rPr>
        <w:t xml:space="preserve">NEED TO ADD THIS </w:t>
      </w:r>
    </w:p>
    <w:p w:rsidR="0033106C" w:rsidRDefault="0033106C" w:rsidP="00F73F2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Add Later: </w:t>
      </w:r>
    </w:p>
    <w:p w:rsidR="0033106C" w:rsidRPr="003744D8" w:rsidRDefault="0033106C" w:rsidP="0033106C">
      <w:pPr>
        <w:bidi w:val="0"/>
        <w:rPr>
          <w:rFonts w:eastAsiaTheme="minorEastAsia"/>
        </w:rPr>
      </w:pPr>
      <w:r>
        <w:rPr>
          <w:rFonts w:eastAsiaTheme="minorEastAsia"/>
        </w:rPr>
        <w:t>Every process that has Independent Increments and Mean = 0 and Is Integrable is a Martingale.</w:t>
      </w:r>
    </w:p>
    <w:sectPr w:rsidR="0033106C" w:rsidRPr="003744D8" w:rsidSect="00CE2F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E2033"/>
    <w:multiLevelType w:val="hybridMultilevel"/>
    <w:tmpl w:val="1A244FB0"/>
    <w:lvl w:ilvl="0" w:tplc="E250951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92641"/>
    <w:multiLevelType w:val="hybridMultilevel"/>
    <w:tmpl w:val="50B81400"/>
    <w:lvl w:ilvl="0" w:tplc="142AD25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61837"/>
    <w:multiLevelType w:val="hybridMultilevel"/>
    <w:tmpl w:val="3CD4E52E"/>
    <w:lvl w:ilvl="0" w:tplc="E25095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76B16"/>
    <w:multiLevelType w:val="hybridMultilevel"/>
    <w:tmpl w:val="F620F5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C0FB4"/>
    <w:multiLevelType w:val="hybridMultilevel"/>
    <w:tmpl w:val="227A2798"/>
    <w:lvl w:ilvl="0" w:tplc="7696BE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602DE"/>
    <w:multiLevelType w:val="hybridMultilevel"/>
    <w:tmpl w:val="5742F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36AC0"/>
    <w:multiLevelType w:val="hybridMultilevel"/>
    <w:tmpl w:val="0812FCB4"/>
    <w:lvl w:ilvl="0" w:tplc="2708C20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856B5"/>
    <w:multiLevelType w:val="hybridMultilevel"/>
    <w:tmpl w:val="DCF2DCDA"/>
    <w:lvl w:ilvl="0" w:tplc="4F5C04C8">
      <w:numFmt w:val="bullet"/>
      <w:lvlText w:val="-"/>
      <w:lvlJc w:val="left"/>
      <w:pPr>
        <w:ind w:left="720" w:hanging="360"/>
      </w:pPr>
      <w:rPr>
        <w:rFonts w:ascii="Calibri" w:eastAsiaTheme="minorHAnsi" w:hAnsi="Calibri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E6AC2"/>
    <w:multiLevelType w:val="hybridMultilevel"/>
    <w:tmpl w:val="96CECA86"/>
    <w:lvl w:ilvl="0" w:tplc="8D3E2A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615C2"/>
    <w:multiLevelType w:val="hybridMultilevel"/>
    <w:tmpl w:val="6942626E"/>
    <w:lvl w:ilvl="0" w:tplc="5B2AA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94CFD"/>
    <w:multiLevelType w:val="hybridMultilevel"/>
    <w:tmpl w:val="65469F1C"/>
    <w:lvl w:ilvl="0" w:tplc="3BDA8B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C3DEB"/>
    <w:multiLevelType w:val="hybridMultilevel"/>
    <w:tmpl w:val="247C1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E49E0"/>
    <w:multiLevelType w:val="hybridMultilevel"/>
    <w:tmpl w:val="5742F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C7416"/>
    <w:multiLevelType w:val="hybridMultilevel"/>
    <w:tmpl w:val="D8C8230E"/>
    <w:lvl w:ilvl="0" w:tplc="642EBF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C6E35"/>
    <w:multiLevelType w:val="hybridMultilevel"/>
    <w:tmpl w:val="90685B32"/>
    <w:lvl w:ilvl="0" w:tplc="F4841A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B428D"/>
    <w:multiLevelType w:val="hybridMultilevel"/>
    <w:tmpl w:val="7E6EE2F8"/>
    <w:lvl w:ilvl="0" w:tplc="07DA7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B7CCD"/>
    <w:multiLevelType w:val="hybridMultilevel"/>
    <w:tmpl w:val="227A2798"/>
    <w:lvl w:ilvl="0" w:tplc="7696BE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440BD"/>
    <w:multiLevelType w:val="hybridMultilevel"/>
    <w:tmpl w:val="4E42CCF2"/>
    <w:lvl w:ilvl="0" w:tplc="899A6D4A">
      <w:start w:val="1"/>
      <w:numFmt w:val="decimal"/>
      <w:lvlText w:val="%1.)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12B8C"/>
    <w:multiLevelType w:val="hybridMultilevel"/>
    <w:tmpl w:val="5742F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C4126"/>
    <w:multiLevelType w:val="hybridMultilevel"/>
    <w:tmpl w:val="DCA2BA24"/>
    <w:lvl w:ilvl="0" w:tplc="7696BE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F73AA"/>
    <w:multiLevelType w:val="hybridMultilevel"/>
    <w:tmpl w:val="699263AC"/>
    <w:lvl w:ilvl="0" w:tplc="EC0E68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6"/>
  </w:num>
  <w:num w:numId="10">
    <w:abstractNumId w:val="13"/>
  </w:num>
  <w:num w:numId="11">
    <w:abstractNumId w:val="20"/>
  </w:num>
  <w:num w:numId="12">
    <w:abstractNumId w:val="5"/>
  </w:num>
  <w:num w:numId="13">
    <w:abstractNumId w:val="12"/>
  </w:num>
  <w:num w:numId="14">
    <w:abstractNumId w:val="18"/>
  </w:num>
  <w:num w:numId="15">
    <w:abstractNumId w:val="14"/>
  </w:num>
  <w:num w:numId="16">
    <w:abstractNumId w:val="4"/>
  </w:num>
  <w:num w:numId="17">
    <w:abstractNumId w:val="15"/>
  </w:num>
  <w:num w:numId="18">
    <w:abstractNumId w:val="17"/>
  </w:num>
  <w:num w:numId="19">
    <w:abstractNumId w:val="16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0A"/>
    <w:rsid w:val="00013901"/>
    <w:rsid w:val="000316CF"/>
    <w:rsid w:val="00031B29"/>
    <w:rsid w:val="00037DE6"/>
    <w:rsid w:val="000563BE"/>
    <w:rsid w:val="00062BAF"/>
    <w:rsid w:val="000639FA"/>
    <w:rsid w:val="00065672"/>
    <w:rsid w:val="0007085F"/>
    <w:rsid w:val="00072232"/>
    <w:rsid w:val="00072444"/>
    <w:rsid w:val="000755A6"/>
    <w:rsid w:val="00075AA6"/>
    <w:rsid w:val="00081D5E"/>
    <w:rsid w:val="00083701"/>
    <w:rsid w:val="00094650"/>
    <w:rsid w:val="000A6087"/>
    <w:rsid w:val="000C183B"/>
    <w:rsid w:val="000E7065"/>
    <w:rsid w:val="000F1632"/>
    <w:rsid w:val="001056B5"/>
    <w:rsid w:val="00111E78"/>
    <w:rsid w:val="001228F9"/>
    <w:rsid w:val="00131802"/>
    <w:rsid w:val="0016647E"/>
    <w:rsid w:val="0018294B"/>
    <w:rsid w:val="00191E2A"/>
    <w:rsid w:val="0019410A"/>
    <w:rsid w:val="001A582A"/>
    <w:rsid w:val="001A7E78"/>
    <w:rsid w:val="001B723B"/>
    <w:rsid w:val="001C2674"/>
    <w:rsid w:val="001C2D4A"/>
    <w:rsid w:val="001D7D79"/>
    <w:rsid w:val="001E2E2E"/>
    <w:rsid w:val="00264825"/>
    <w:rsid w:val="002650DE"/>
    <w:rsid w:val="002746C6"/>
    <w:rsid w:val="00280C04"/>
    <w:rsid w:val="00292CFA"/>
    <w:rsid w:val="002945BE"/>
    <w:rsid w:val="002D05A7"/>
    <w:rsid w:val="002E1C2C"/>
    <w:rsid w:val="002F0DE9"/>
    <w:rsid w:val="00302447"/>
    <w:rsid w:val="0031788B"/>
    <w:rsid w:val="0032366F"/>
    <w:rsid w:val="003278BF"/>
    <w:rsid w:val="0033106C"/>
    <w:rsid w:val="00332E43"/>
    <w:rsid w:val="00337DE2"/>
    <w:rsid w:val="00343BD6"/>
    <w:rsid w:val="00355F9F"/>
    <w:rsid w:val="00371DB6"/>
    <w:rsid w:val="00372096"/>
    <w:rsid w:val="003732CB"/>
    <w:rsid w:val="003744D8"/>
    <w:rsid w:val="003869A1"/>
    <w:rsid w:val="003A0CCE"/>
    <w:rsid w:val="003A2CEA"/>
    <w:rsid w:val="003A40B5"/>
    <w:rsid w:val="003B0486"/>
    <w:rsid w:val="003B0E2E"/>
    <w:rsid w:val="003B444B"/>
    <w:rsid w:val="003B61AB"/>
    <w:rsid w:val="003B63A8"/>
    <w:rsid w:val="003C4554"/>
    <w:rsid w:val="003C5F52"/>
    <w:rsid w:val="003D5E33"/>
    <w:rsid w:val="003F4DB8"/>
    <w:rsid w:val="0040061C"/>
    <w:rsid w:val="00417125"/>
    <w:rsid w:val="00417B17"/>
    <w:rsid w:val="00452EC8"/>
    <w:rsid w:val="00455177"/>
    <w:rsid w:val="004551B8"/>
    <w:rsid w:val="00470A11"/>
    <w:rsid w:val="004756F9"/>
    <w:rsid w:val="004800B9"/>
    <w:rsid w:val="004810C2"/>
    <w:rsid w:val="0048460A"/>
    <w:rsid w:val="004859B4"/>
    <w:rsid w:val="004870EA"/>
    <w:rsid w:val="00490EA9"/>
    <w:rsid w:val="00495663"/>
    <w:rsid w:val="004A396C"/>
    <w:rsid w:val="004B0182"/>
    <w:rsid w:val="004B7388"/>
    <w:rsid w:val="004C5618"/>
    <w:rsid w:val="004E6F1C"/>
    <w:rsid w:val="005103C1"/>
    <w:rsid w:val="005367F4"/>
    <w:rsid w:val="00541F0B"/>
    <w:rsid w:val="0054606D"/>
    <w:rsid w:val="005532CE"/>
    <w:rsid w:val="0055654D"/>
    <w:rsid w:val="00561424"/>
    <w:rsid w:val="00575F29"/>
    <w:rsid w:val="005A14CB"/>
    <w:rsid w:val="005A58EA"/>
    <w:rsid w:val="005A60A8"/>
    <w:rsid w:val="005B77F6"/>
    <w:rsid w:val="005C0C79"/>
    <w:rsid w:val="005C2282"/>
    <w:rsid w:val="005C5224"/>
    <w:rsid w:val="005F4401"/>
    <w:rsid w:val="00613D82"/>
    <w:rsid w:val="00614A91"/>
    <w:rsid w:val="00616183"/>
    <w:rsid w:val="00634FC4"/>
    <w:rsid w:val="00646B22"/>
    <w:rsid w:val="00647313"/>
    <w:rsid w:val="006507C3"/>
    <w:rsid w:val="00660013"/>
    <w:rsid w:val="006602F7"/>
    <w:rsid w:val="006A0A21"/>
    <w:rsid w:val="006A4A74"/>
    <w:rsid w:val="006B0B44"/>
    <w:rsid w:val="006B6DD6"/>
    <w:rsid w:val="006B6EAB"/>
    <w:rsid w:val="006C675E"/>
    <w:rsid w:val="006F4986"/>
    <w:rsid w:val="00706986"/>
    <w:rsid w:val="00711B74"/>
    <w:rsid w:val="00722D60"/>
    <w:rsid w:val="007318A1"/>
    <w:rsid w:val="007437E3"/>
    <w:rsid w:val="00756017"/>
    <w:rsid w:val="007652BE"/>
    <w:rsid w:val="00765D7B"/>
    <w:rsid w:val="00765FF1"/>
    <w:rsid w:val="00770A42"/>
    <w:rsid w:val="00782BF1"/>
    <w:rsid w:val="007929A4"/>
    <w:rsid w:val="007961EB"/>
    <w:rsid w:val="007C0AB4"/>
    <w:rsid w:val="007C5D2F"/>
    <w:rsid w:val="007D2EDB"/>
    <w:rsid w:val="007D5090"/>
    <w:rsid w:val="007E159D"/>
    <w:rsid w:val="00801C70"/>
    <w:rsid w:val="00803A3D"/>
    <w:rsid w:val="00810DE3"/>
    <w:rsid w:val="008243D2"/>
    <w:rsid w:val="00840A46"/>
    <w:rsid w:val="0084495C"/>
    <w:rsid w:val="008452A5"/>
    <w:rsid w:val="00845F05"/>
    <w:rsid w:val="008519C1"/>
    <w:rsid w:val="008536F7"/>
    <w:rsid w:val="00874961"/>
    <w:rsid w:val="008A0C53"/>
    <w:rsid w:val="008A78BD"/>
    <w:rsid w:val="008C3B2E"/>
    <w:rsid w:val="008C4B24"/>
    <w:rsid w:val="008F1952"/>
    <w:rsid w:val="00901E9D"/>
    <w:rsid w:val="009052AB"/>
    <w:rsid w:val="00914B51"/>
    <w:rsid w:val="009166A2"/>
    <w:rsid w:val="00922F32"/>
    <w:rsid w:val="009268ED"/>
    <w:rsid w:val="009352DC"/>
    <w:rsid w:val="00951CD9"/>
    <w:rsid w:val="009567C0"/>
    <w:rsid w:val="009C0DDF"/>
    <w:rsid w:val="009C2B3E"/>
    <w:rsid w:val="009F52CA"/>
    <w:rsid w:val="009F7EB7"/>
    <w:rsid w:val="00A1522D"/>
    <w:rsid w:val="00A16AF5"/>
    <w:rsid w:val="00A17928"/>
    <w:rsid w:val="00A32445"/>
    <w:rsid w:val="00A61534"/>
    <w:rsid w:val="00A71004"/>
    <w:rsid w:val="00A71D1B"/>
    <w:rsid w:val="00A91F19"/>
    <w:rsid w:val="00AB49C2"/>
    <w:rsid w:val="00AB58B3"/>
    <w:rsid w:val="00AD3BB0"/>
    <w:rsid w:val="00AE4548"/>
    <w:rsid w:val="00AF1918"/>
    <w:rsid w:val="00B066AD"/>
    <w:rsid w:val="00B113FE"/>
    <w:rsid w:val="00B125BD"/>
    <w:rsid w:val="00B30C91"/>
    <w:rsid w:val="00B414DE"/>
    <w:rsid w:val="00B4369A"/>
    <w:rsid w:val="00B4695C"/>
    <w:rsid w:val="00B56CBD"/>
    <w:rsid w:val="00B60761"/>
    <w:rsid w:val="00B731D2"/>
    <w:rsid w:val="00B81F10"/>
    <w:rsid w:val="00B93DFB"/>
    <w:rsid w:val="00BA70AB"/>
    <w:rsid w:val="00BB709C"/>
    <w:rsid w:val="00BD0AA7"/>
    <w:rsid w:val="00BE55BE"/>
    <w:rsid w:val="00C21D45"/>
    <w:rsid w:val="00C259EB"/>
    <w:rsid w:val="00C2713C"/>
    <w:rsid w:val="00C530A6"/>
    <w:rsid w:val="00C56CC0"/>
    <w:rsid w:val="00C807AC"/>
    <w:rsid w:val="00CA0124"/>
    <w:rsid w:val="00CA6C7C"/>
    <w:rsid w:val="00CB54DF"/>
    <w:rsid w:val="00CE2F89"/>
    <w:rsid w:val="00CE3FCE"/>
    <w:rsid w:val="00CE4E29"/>
    <w:rsid w:val="00CE6602"/>
    <w:rsid w:val="00CF20E2"/>
    <w:rsid w:val="00CF3692"/>
    <w:rsid w:val="00CF39C2"/>
    <w:rsid w:val="00D0288E"/>
    <w:rsid w:val="00D13E36"/>
    <w:rsid w:val="00D14360"/>
    <w:rsid w:val="00D32B73"/>
    <w:rsid w:val="00D424A5"/>
    <w:rsid w:val="00D4713D"/>
    <w:rsid w:val="00D47F4F"/>
    <w:rsid w:val="00D522D6"/>
    <w:rsid w:val="00D53D01"/>
    <w:rsid w:val="00D55FC8"/>
    <w:rsid w:val="00D637A0"/>
    <w:rsid w:val="00D70365"/>
    <w:rsid w:val="00D72F20"/>
    <w:rsid w:val="00D848ED"/>
    <w:rsid w:val="00DA4EE5"/>
    <w:rsid w:val="00DC1FF2"/>
    <w:rsid w:val="00DC6808"/>
    <w:rsid w:val="00DD609D"/>
    <w:rsid w:val="00E01AA5"/>
    <w:rsid w:val="00E04425"/>
    <w:rsid w:val="00E050A1"/>
    <w:rsid w:val="00E127B7"/>
    <w:rsid w:val="00E159BC"/>
    <w:rsid w:val="00E23B2E"/>
    <w:rsid w:val="00E245FF"/>
    <w:rsid w:val="00E3013B"/>
    <w:rsid w:val="00E43E21"/>
    <w:rsid w:val="00E45A93"/>
    <w:rsid w:val="00E56E9D"/>
    <w:rsid w:val="00E721DE"/>
    <w:rsid w:val="00E760E9"/>
    <w:rsid w:val="00E763CE"/>
    <w:rsid w:val="00E84122"/>
    <w:rsid w:val="00E85F1B"/>
    <w:rsid w:val="00E876D6"/>
    <w:rsid w:val="00EA0F94"/>
    <w:rsid w:val="00EA2B30"/>
    <w:rsid w:val="00EA3E2E"/>
    <w:rsid w:val="00EA44EF"/>
    <w:rsid w:val="00EC68C0"/>
    <w:rsid w:val="00EE3262"/>
    <w:rsid w:val="00EE7CC4"/>
    <w:rsid w:val="00F13594"/>
    <w:rsid w:val="00F16BC8"/>
    <w:rsid w:val="00F256E9"/>
    <w:rsid w:val="00F408BC"/>
    <w:rsid w:val="00F65480"/>
    <w:rsid w:val="00F73F26"/>
    <w:rsid w:val="00F82406"/>
    <w:rsid w:val="00F8243E"/>
    <w:rsid w:val="00F82B85"/>
    <w:rsid w:val="00F96153"/>
    <w:rsid w:val="00FA2D16"/>
    <w:rsid w:val="00FA34A7"/>
    <w:rsid w:val="00FA5518"/>
    <w:rsid w:val="00FB0712"/>
    <w:rsid w:val="00FC498D"/>
    <w:rsid w:val="00FD2A31"/>
    <w:rsid w:val="00FD7E40"/>
    <w:rsid w:val="00FE2E4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6177"/>
  <w15:chartTrackingRefBased/>
  <w15:docId w15:val="{DDCBADD0-272F-43A2-AAD2-E89E3E1E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B85"/>
    <w:rPr>
      <w:color w:val="808080"/>
    </w:rPr>
  </w:style>
  <w:style w:type="paragraph" w:styleId="ListParagraph">
    <w:name w:val="List Paragraph"/>
    <w:basedOn w:val="Normal"/>
    <w:uiPriority w:val="34"/>
    <w:qFormat/>
    <w:rsid w:val="002E1C2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91E2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7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27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6157</TotalTime>
  <Pages>9</Pages>
  <Words>1512</Words>
  <Characters>7560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Lavie</dc:creator>
  <cp:keywords/>
  <dc:description/>
  <cp:lastModifiedBy>Yuval Lavie</cp:lastModifiedBy>
  <cp:revision>447</cp:revision>
  <dcterms:created xsi:type="dcterms:W3CDTF">2016-07-02T15:59:00Z</dcterms:created>
  <dcterms:modified xsi:type="dcterms:W3CDTF">2017-01-31T15:22:00Z</dcterms:modified>
</cp:coreProperties>
</file>