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700"/>
              <w:left w:type="dxa" w:w="400"/>
              <w:bottom w:type="dxa" w:w="700"/>
              <w:right w:type="dxa" w:w="400"/>
            </w:tcMar>
          </w:tcPr>
          <w:p>
            <w:pPr>
              <w:spacing w:after="200" w:before="0"/>
              <w:jc w:val="center"/>
            </w:pPr>
            <w:r>
              <w:rPr>
                <w:rFonts w:ascii="Arial" w:cs="Arial" w:eastAsia="Arial" w:hAnsi="Arial"/>
                <w:b/>
                <w:bCs/>
                <w:color w:val="FFFFFF"/>
                <w:sz w:val="56"/>
                <w:szCs w:val="56"/>
              </w:rPr>
              <w:t xml:space="preserve">AWS Programs</w:t>
            </w:r>
          </w:p>
          <w:p>
            <w:pPr>
              <w:spacing w:after="0" w:before="0"/>
              <w:jc w:val="center"/>
            </w:pPr>
            <w:r>
              <w:rPr>
                <w:rFonts w:ascii="Arial" w:cs="Arial" w:eastAsia="Arial" w:hAnsi="Arial"/>
                <w:color w:val="A8C8FF"/>
                <w:sz w:val="24"/>
                <w:szCs w:val="24"/>
              </w:rPr>
              <w:t xml:space="preserve">Complete Reference — All AWS Services &amp; Programs</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COMPUTE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IAM</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program is meant for managing permissions, roles and for creating users and groups in the AWS account. It is NOT meant for applications level permissions.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IAM ROLES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By creating a role you give the user assuming it a temporary permission to make API calls to whatever permission the role gives you. Access to roles is temporary and that is to keep it regulated and to make sure access is exclusive to who ever needs it at that moment. You can also create federated users, those act-like temporary users in AWS with their own permissions already built 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FFF8E6"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IAM + Every Service</w:t>
            </w:r>
          </w:p>
          <w:p>
            <w:pPr>
              <w:spacing w:after="0" w:before="0"/>
            </w:pPr>
            <w:r>
              <w:rPr>
                <w:rFonts w:ascii="Arial" w:cs="Arial" w:eastAsia="Arial" w:hAnsi="Arial"/>
                <w:color w:val="1A1A2E"/>
                <w:sz w:val="18"/>
                <w:szCs w:val="18"/>
              </w:rPr>
              <w:t xml:space="preserve">IAM is the backbone of ALL AWS security. Every EC2, Lambda, S3 bucket, and RDS instance interacts with IAM for access control. When an EC2 needs to access an S3 bucket, you assign an IAM Role to the EC2 — never hardcode credentials. IAM Groups let you bulk-manage permissions for teams. The golden rule: Least Privilege — only give what is needed.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EC2</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 virtual machine which is used by a AWS user to compute whatever is needed, it is a "hired" computer for time needed. You can pick its CPU, RAM, you only pay for the time you used it for.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AMI</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An AMI includes the operating system, storage mapping, architecture type, launch permissions, and any additional preinstalled software applications. It is the base template of what the EC2 will be. It is also reusable and has different operating systems to choose from.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EC2 + AMI + EBS + Auto Scaling</w:t>
            </w:r>
          </w:p>
          <w:p>
            <w:pPr>
              <w:spacing w:after="0" w:before="0"/>
            </w:pPr>
            <w:r>
              <w:rPr>
                <w:rFonts w:ascii="Arial" w:cs="Arial" w:eastAsia="Arial" w:hAnsi="Arial"/>
                <w:color w:val="1A1A2E"/>
                <w:sz w:val="18"/>
                <w:szCs w:val="18"/>
              </w:rPr>
              <w:t xml:space="preserve">AMI is the template used to launch EC2. EBS is the persistent storage attached to EC2. Auto Scaling uses a Launch Template (which references an AMI) to spin up new EC2s when demand increases. CloudWatch metrics trigger the Auto Scaling group, which creates new EC2 instances from the AMI — all automatically.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ECS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 tool made for AWS to run containers on EC2, it is only on AWS and is simpler than EKS, it is also able to run on Linux and windows AMI. In ECS a container is called a task.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EKS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industry standard for running containers, it is an open source platform that is more popular and more complex and expansive than ECS. Containers running on it are called pods.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ECR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 place to store container images, EKS &amp; ECS both can pull from 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LAMBDA</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 lambda is a function to which you can create triggers that will make sure that LAMBDA only starts to work when they are activated (like an if statement in coding). You only get billed for when its used.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ECS / EKS + ECR + Fargate + Lambda</w:t>
            </w:r>
          </w:p>
          <w:p>
            <w:pPr>
              <w:spacing w:after="0" w:before="0"/>
            </w:pPr>
            <w:r>
              <w:rPr>
                <w:rFonts w:ascii="Arial" w:cs="Arial" w:eastAsia="Arial" w:hAnsi="Arial"/>
                <w:color w:val="1A1A2E"/>
                <w:sz w:val="18"/>
                <w:szCs w:val="18"/>
              </w:rPr>
              <w:t xml:space="preserve">ECR is the container image registry — think of it as Docker Hub but on AWS. ECS or EKS pull images from ECR and run them. Fargate removes the need to manage the underlying EC2 servers for containers. Lambda is serverless functions — for short tasks triggered by events. Use containers (ECS/EKS) when you need long-running apps; use Lambda for quick event-driven tasks.</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NETWORKING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VPC (Virtual Private Cloud)</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An isolated network that you can create in AWS, it mirrors a traditional network in a data center.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Internet Gateway</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 way to connect the VPC and through it the public subnet on it to the net.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Virtual Private Gateway</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 way to connect your VPC to a private network (office, home etc.). It does require a physical device or software (AWS Direct Connect for example) on the customer side to let you use a VPN to connect to the VPG and through it to the VPC.</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Direct Connect</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 program by AWS that lets you connect your internal network such as home or office network to the VPC or AWS services.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ACL (Network ACL)</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ACL acts as a cyber firewall around the subnets controlling what is allowed in and out, the default settings allows free flow with no restrictions. An ACL is stateless which means that when you configure it it's important to include inbound AND outbound gates so that traffic has a way of leaving the subnets once it's done.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Security Groups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Just like ACL is for subnets, security groups does the same for EC2 — it acts as a firewall protecting and segregating an EC2. Because they are stateful unlike ACL you are allowed to create only an inbound port without creating an outbound one. Security groups block all inbound and outbound traffic on default.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FFF8E6"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VPC + Subnets + IGW + Security Groups + ACL</w:t>
            </w:r>
          </w:p>
          <w:p>
            <w:pPr>
              <w:spacing w:after="0" w:before="0"/>
            </w:pPr>
            <w:r>
              <w:rPr>
                <w:rFonts w:ascii="Arial" w:cs="Arial" w:eastAsia="Arial" w:hAnsi="Arial"/>
                <w:color w:val="1A1A2E"/>
                <w:sz w:val="18"/>
                <w:szCs w:val="18"/>
              </w:rPr>
              <w:t xml:space="preserve">Everything in AWS lives inside a VPC. Public subnets connect to the internet via an Internet Gateway. Private subnets stay isolated — they can only reach the internet through a NAT Gateway in a public subnet. Security Groups act as instance-level firewalls (stateful). Network ACLs act as subnet-level firewalls (stateless). Route Tables control where traffic flows. Think of it as: VPC = your building, Subnets = floors, Security Groups = door locks on each room, ACLs = security guard at each floor entrance.</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DECOUPLING &amp; MESSAGING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EventBridge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EventBridge is a serverless service that helps connect different parts of an application using events, helping to build scalable, event-driven systems. With EventBridge, you route events from sources like custom apps, AWS services, and third-party software to other applications. EventBridge simplifies the process of receiving, filtering, transforming, and delivering events, so you can quickly build reliable applications.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SQS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Amazon SQS is a message queuing service that facilitates reliable communication between software components. It can send, store, and receive messages at any scale, making sure messages are not lost and that other services don't need to be available for processing. In Amazon SQS, an application places messages into a queue, and a user or service retrieves the message, processes it, and then removes it from the queue.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SNS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Amazon SNS is a publish-subscribe service that publishers use to send messages to subscribers through SNS topics. In Amazon SNS, subscribers can include web servers, email addresses, Lambda functions, and various other endpoints.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SNS + SQS + Lambda (Fan-Out Pattern)</w:t>
            </w:r>
          </w:p>
          <w:p>
            <w:pPr>
              <w:spacing w:after="0" w:before="0"/>
            </w:pPr>
            <w:r>
              <w:rPr>
                <w:rFonts w:ascii="Arial" w:cs="Arial" w:eastAsia="Arial" w:hAnsi="Arial"/>
                <w:color w:val="1A1A2E"/>
                <w:sz w:val="18"/>
                <w:szCs w:val="18"/>
              </w:rPr>
              <w:t xml:space="preserve">SNS pushes one message to multiple SQS queues simultaneously — this is called a "fan-out" pattern. Each SQS queue is then processed independently by a Lambda function or EC2. This means one event (like "order placed") can trigger multiple workflows (send email, update inventory, notify warehouse) in parallel, without them blocking each other. EventBridge is the more powerful version of this — add complex routing rules to decide WHICH service gets WHICH events.</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STORAGE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EFS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Amazon's app for file storage system, it can grow and shrink its storage size depending on its need, it has multiple storage classes like standard which works in multiple AZ zones, and one zone storage which works in only one AZ to make access easier.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FSx</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FSx works much like EFS but has compatibility with windows, higher performance such as using lustre and is in general more compatible than EFS which is the main reason to use 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EBS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EBS is Amazon's solution to that problem, it acts as an external hard drive connected to the EC2 and stores its data for it, it can be detached from it and connected to another EC2 so it can store its data or even give it the data that was stored on the EC2 before it (all in the same AZ). It can even be attached to more than one EC2 instance needed.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EBS Snapshots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 simple way to back up your EBS data, it only saves the latest changed info. For example if your 10 GB file had 2 GB changed, that 2 GB file will be saved into the snapshot ONLY. It is saved in a multiple AZ zone automatically by Amazon.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S3</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S3 is an object storage service which lets the user retrieve the data from anywhere, it isn't attached to an EC2 or VPC — it's completely accessible from the web. In S3 you store objects in Buckets, you can't upload anything to S3 without first creating a bucket. Buckets are per region so every name must be unique to not clash. S3 has many different storage classes with different uses as well.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EBS vs Instance Store vs S3 vs EFS — When to Use What</w:t>
            </w:r>
          </w:p>
          <w:p>
            <w:pPr>
              <w:spacing w:after="0" w:before="0"/>
            </w:pPr>
            <w:r>
              <w:rPr>
                <w:rFonts w:ascii="Arial" w:cs="Arial" w:eastAsia="Arial" w:hAnsi="Arial"/>
                <w:color w:val="1A1A2E"/>
                <w:sz w:val="18"/>
                <w:szCs w:val="18"/>
              </w:rPr>
              <w:t xml:space="preserve">EBS = persistent block storage for one EC2 (like a hard drive). Instance Store = temporary ultra-fast storage, erased when EC2 stops. S3 = object storage, accessible from anywhere, great for backups, static files, data lakes. EFS = shared file system, multiple EC2s can access the same files simultaneously. Rule of thumb: Database files → EBS. Shared app data → EFS. Static websites, backups, user uploads → S3.</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DATABASES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RDS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standard database engine, it supports multiple RDBMS and is built like an EC2 with instances which you need to assign a size and type just like an EC2. You deploy a DB instance in a VPC and then choose its dedicated subnet, also available is the ability to deploy in multiple AZ zones which creates a copy of your DB instance in a different AZ and syncs it to the primary one to make sure info is saved in case of a crash. It is also connected to the EC2 instance and in case of a problem with the primary DB the EC2 will switch to moving info to 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Aurora</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Aurora is AWS's own engine that's compatible with MySQL and PostgreSQL (so your code works the same) but rebuilt from the ground up to be: 5x faster than standard MySQL on RDS, 3x faster than standard PostgreSQL on RDS, Cheaper — only charges for storage you actually use not pre-allocated, More resilient — automatically replicates data 6 times across 3 AZs, Auto-scales storage up to 128TB automatically. Difference — Aurora is stronger but is more limited language wise (ONLY MySQL and PostgreSQL) while RDS is more compatible but weaker.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DynamoDB</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Dynamo is the most popular option in AWS it is a fully managed NoSQL database it is great for two categories of applications: high scale and serverless. It can create database tables that can store and retrieve any amount of data and serve any level of request traffic. Scale up or scale down your tables' throughput capacity without downtime. Monitor resource usage and performance metrics using the AWS Management Console. Dynamo also stores your data in multiple AZ zones and all its data is stored on SSD so its fast to pull. It also comes in with the ideal of creating IAM roles for security.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ElastiCache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Use when speed is critical and you don't need to store the data, it works on cache and along applications like RDS and aurora. When a user makes an API call to an EC2 it first checks the ElastiCache for the data stored there, if it isn't there then it goes to the database stores in elastiCache and then sends to user. Good for keeping data that needs to be accessed fast and often made mainly for optimizing speed and data storing it does NOT replace databases.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DocumentDB</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main feature in documentDB is that it is built for semi schema structure, which makes it way more flexible then dynamo or RDS. For example, if one user has an email address and another a telephone number for contact RDS is not able to use both since it is a fully structured schema while dynamo is semi structured as well it doesn't let you search and query inside the database like document does AND is designed for simple look ups and for scale making it bad for complex searches, that is where document shines, best at searching and querying while staying flexible at its nature.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Neptune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Neptune is built to store data like a graph, while RDS stores it in a spreadsheet to keep track Neptune uses its graph feature as an advantage. Its graph is built from objects: Node = a thing (a person, a product, a place), Edge = the connection between things (follows, bought, lives in). Neptune's graph database makes it exceptionally good at complex relationships between objects, and great at scalability and high performance.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FFF8E6"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RDS + ElastiCache (The Speed Layer)</w:t>
            </w:r>
          </w:p>
          <w:p>
            <w:pPr>
              <w:spacing w:after="0" w:before="0"/>
            </w:pPr>
            <w:r>
              <w:rPr>
                <w:rFonts w:ascii="Arial" w:cs="Arial" w:eastAsia="Arial" w:hAnsi="Arial"/>
                <w:color w:val="1A1A2E"/>
                <w:sz w:val="18"/>
                <w:szCs w:val="18"/>
              </w:rPr>
              <w:t xml:space="preserve">RDS is your source of truth — it stores all data persistently. ElastiCache sits in FRONT of RDS. When a request comes in: 1) Check ElastiCache. 2) If found (cache hit) → return instantly. 3) If NOT found (cache miss) → query RDS, store the result in ElastiCache, return to user. This dramatically reduces database load and response times. Redis (ElastiCache engine) also supports pub/sub, sorted sets, and session management.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Choosing the Right Database</w:t>
            </w:r>
          </w:p>
          <w:p>
            <w:pPr>
              <w:spacing w:after="0" w:before="0"/>
            </w:pPr>
            <w:r>
              <w:rPr>
                <w:rFonts w:ascii="Arial" w:cs="Arial" w:eastAsia="Arial" w:hAnsi="Arial"/>
                <w:color w:val="1A1A2E"/>
                <w:sz w:val="18"/>
                <w:szCs w:val="18"/>
              </w:rPr>
              <w:t xml:space="preserve">RDS/Aurora = structured data, SQL queries, relationships (e-commerce, ERP). DynamoDB = massive scale, simple lookups, serverless (gaming leaderboards, IoT). DocumentDB = flexible schema, complex queries (product catalogs, CMS). Neptune = connected data, social graphs, fraud detection. ElastiCache = caching layer, session storage, real-time leaderboards. Redshift = historical data analysis, business intelligence.</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MONITORING &amp; SCALING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CloudWatch</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AWS's main app for monitoring EC2s and applications. Its main job is to collect data and create statistics for you to use all while monitoring your applications. You can use CloudWatch to create custom matrices and even alarms to alert you in case something goes wrong.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ELB</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80" w:before="0"/>
            </w:pPr>
            <w:r>
              <w:rPr>
                <w:rFonts w:ascii="Arial" w:cs="Arial" w:eastAsia="Arial" w:hAnsi="Arial"/>
                <w:color w:val="1A1A2E"/>
                <w:sz w:val="19"/>
                <w:szCs w:val="19"/>
              </w:rPr>
              <w:t xml:space="preserve">AWS's main load balancer, ELB is used to balance any kind of load (instance or otherwise) in an application. It is highly available and scalable, as well as a health checker on your instances. When you create an ELB you must set a listener, whose job is to check for traffic and then route it to a healthy and none busy instance. And you must create a target group, it is the place where you direct your traffic to. You must also create a rule, a rule helps associate a target group with a listener, it is made of two conditions, the first is the source of the IP and the second decides to which target group to send the traffic.</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tblGrid>
            <w:tr>
              <w:tc>
                <w:tcPr>
                  <w:tcW w:type="dxa" w:w="1400"/>
                  <w:tcBorders>
                    <w:top w:val="single" w:color="CCCCCC" w:sz="1"/>
                    <w:left w:val="single" w:color="CCCCCC" w:sz="1"/>
                    <w:bottom w:val="single" w:color="CCCCCC" w:sz="1"/>
                    <w:right w:val="single" w:color="CCCCCC" w:sz="1"/>
                  </w:tcBorders>
                  <w:shd w:fill="2A5298"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rPr>
                    <w:t xml:space="preserve">1. App LB (ALB)</w:t>
                  </w:r>
                </w:p>
              </w:tc>
              <w:tc>
                <w:tcPr>
                  <w:tcW w:type="dxa" w:w="5560"/>
                  <w:tcBorders>
                    <w:top w:val="single" w:color="CCCCCC" w:sz="1"/>
                    <w:left w:val="single" w:color="CCCCCC" w:sz="1"/>
                    <w:bottom w:val="single" w:color="CCCCCC" w:sz="1"/>
                    <w:right w:val="single" w:color="CCCCCC" w:sz="1"/>
                  </w:tcBorders>
                  <w:shd w:fill="D6E8F7" w:val="clear"/>
                  <w:tcMar>
                    <w:top w:type="dxa" w:w="60"/>
                    <w:left w:type="dxa" w:w="140"/>
                    <w:bottom w:type="dxa" w:w="60"/>
                    <w:right w:type="dxa" w:w="100"/>
                  </w:tcMar>
                </w:tcPr>
                <w:p>
                  <w:pPr>
                    <w:spacing w:after="0" w:before="0"/>
                  </w:pPr>
                  <w:r>
                    <w:rPr>
                      <w:rFonts w:ascii="Arial" w:cs="Arial" w:eastAsia="Arial" w:hAnsi="Arial"/>
                      <w:color w:val="1A1A2E"/>
                      <w:sz w:val="17"/>
                      <w:szCs w:val="17"/>
                    </w:rPr>
                    <w:t xml:space="preserve">Functions on layer 7 and best for balancing HTTP and HTTPS traffic. After the load balancer receives a request, it evaluates the listener rules in priority order to determine which rule to apply. It then routes traffic to targets based on the request content.</w:t>
                  </w:r>
                </w:p>
              </w:tc>
            </w:tr>
          </w:tbl>
          <w:p>
            <w:pPr>
              <w:spacing w:after="30" w:before="0"/>
            </w:pPr>
            <w:r>
              <w:t xml:space="preserve"/>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tblGrid>
            <w:tr>
              <w:tc>
                <w:tcPr>
                  <w:tcW w:type="dxa" w:w="1400"/>
                  <w:tcBorders>
                    <w:top w:val="single" w:color="CCCCCC" w:sz="1"/>
                    <w:left w:val="single" w:color="CCCCCC" w:sz="1"/>
                    <w:bottom w:val="single" w:color="CCCCCC" w:sz="1"/>
                    <w:right w:val="single" w:color="CCCCCC" w:sz="1"/>
                  </w:tcBorders>
                  <w:shd w:fill="2A5298"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rPr>
                    <w:t xml:space="preserve">2. Network LB (NLB)</w:t>
                  </w:r>
                </w:p>
              </w:tc>
              <w:tc>
                <w:tcPr>
                  <w:tcW w:type="dxa" w:w="5560"/>
                  <w:tcBorders>
                    <w:top w:val="single" w:color="CCCCCC" w:sz="1"/>
                    <w:left w:val="single" w:color="CCCCCC" w:sz="1"/>
                    <w:bottom w:val="single" w:color="CCCCCC" w:sz="1"/>
                    <w:right w:val="single" w:color="CCCCCC" w:sz="1"/>
                  </w:tcBorders>
                  <w:shd w:fill="D6E8F7" w:val="clear"/>
                  <w:tcMar>
                    <w:top w:type="dxa" w:w="60"/>
                    <w:left w:type="dxa" w:w="140"/>
                    <w:bottom w:type="dxa" w:w="60"/>
                    <w:right w:type="dxa" w:w="100"/>
                  </w:tcMar>
                </w:tcPr>
                <w:p>
                  <w:pPr>
                    <w:spacing w:after="0" w:before="0"/>
                  </w:pPr>
                  <w:r>
                    <w:rPr>
                      <w:rFonts w:ascii="Arial" w:cs="Arial" w:eastAsia="Arial" w:hAnsi="Arial"/>
                      <w:color w:val="1A1A2E"/>
                      <w:sz w:val="17"/>
                      <w:szCs w:val="17"/>
                    </w:rPr>
                    <w:t xml:space="preserve">A Network Load Balancer is ideal for load balancing TCP and UDP traffic. It functions at Layer 4 of the OSI model, routing connections from a target in the target group based on IP protocol data.</w:t>
                  </w:r>
                </w:p>
              </w:tc>
            </w:tr>
          </w:tbl>
          <w:p>
            <w:pPr>
              <w:spacing w:after="30" w:before="0"/>
            </w:pPr>
            <w:r>
              <w:t xml:space="preserve"/>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tblGrid>
            <w:tr>
              <w:tc>
                <w:tcPr>
                  <w:tcW w:type="dxa" w:w="1400"/>
                  <w:tcBorders>
                    <w:top w:val="single" w:color="CCCCCC" w:sz="1"/>
                    <w:left w:val="single" w:color="CCCCCC" w:sz="1"/>
                    <w:bottom w:val="single" w:color="CCCCCC" w:sz="1"/>
                    <w:right w:val="single" w:color="CCCCCC" w:sz="1"/>
                  </w:tcBorders>
                  <w:shd w:fill="2A5298"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6"/>
                      <w:szCs w:val="16"/>
                    </w:rPr>
                    <w:t xml:space="preserve">3. Gateway LB (GWLB)</w:t>
                  </w:r>
                </w:p>
              </w:tc>
              <w:tc>
                <w:tcPr>
                  <w:tcW w:type="dxa" w:w="5560"/>
                  <w:tcBorders>
                    <w:top w:val="single" w:color="CCCCCC" w:sz="1"/>
                    <w:left w:val="single" w:color="CCCCCC" w:sz="1"/>
                    <w:bottom w:val="single" w:color="CCCCCC" w:sz="1"/>
                    <w:right w:val="single" w:color="CCCCCC" w:sz="1"/>
                  </w:tcBorders>
                  <w:shd w:fill="D6E8F7" w:val="clear"/>
                  <w:tcMar>
                    <w:top w:type="dxa" w:w="60"/>
                    <w:left w:type="dxa" w:w="140"/>
                    <w:bottom w:type="dxa" w:w="60"/>
                    <w:right w:type="dxa" w:w="100"/>
                  </w:tcMar>
                </w:tcPr>
                <w:p>
                  <w:pPr>
                    <w:spacing w:after="0" w:before="0"/>
                  </w:pPr>
                  <w:r>
                    <w:rPr>
                      <w:rFonts w:ascii="Arial" w:cs="Arial" w:eastAsia="Arial" w:hAnsi="Arial"/>
                      <w:color w:val="1A1A2E"/>
                      <w:sz w:val="17"/>
                      <w:szCs w:val="17"/>
                    </w:rPr>
                    <w:t xml:space="preserve">A Gateway Load Balancer helps you to deploy, scale, and manage your third-party appliances, such as firewalls, intrusion detection and prevention systems, and deep packet inspection systems.</w:t>
                  </w:r>
                </w:p>
              </w:tc>
            </w:tr>
          </w:tbl>
          <w:p>
            <w:pPr>
              <w:spacing w:after="30" w:before="0"/>
            </w:pPr>
            <w:r>
              <w:t xml:space="preserve"/>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EC2 Auto Scaling</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 allows us to create an auto scaling target group by creating a launch template in which you set the parameters for how the EC2 will work. The auto scaler creates new EC2 instances whenever the ELB and CloudWatch say the application is too stressed. The amount of EC2s and when to create them is available to change when you create the target group. They will also scale down once CloudWatch shows it isn't needed — all without human interaction.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CloudWatch + ELB + Auto Scaling (The Holy Trinity of Scaling)</w:t>
            </w:r>
          </w:p>
          <w:p>
            <w:pPr>
              <w:spacing w:after="0" w:before="0"/>
            </w:pPr>
            <w:r>
              <w:rPr>
                <w:rFonts w:ascii="Arial" w:cs="Arial" w:eastAsia="Arial" w:hAnsi="Arial"/>
                <w:color w:val="1A1A2E"/>
                <w:sz w:val="18"/>
                <w:szCs w:val="18"/>
              </w:rPr>
              <w:t xml:space="preserve">These three services work together to create self-healing, auto-scaling applications: 1) ELB distributes incoming traffic across your EC2 instances. 2) CloudWatch monitors CPU usage, request counts, and other metrics. 3) When CloudWatch sees CPU &gt; 70%, it triggers an Auto Scaling alarm. 4) Auto Scaling launches new EC2 instances from your Launch Template. 5) ELB automatically adds the new instances to its target group. The result: your app scales out automatically under load and scales in when traffic drops — fully hands-off.</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AI &amp; MACHINE LEARNING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SageMaker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JumpStart — An ML hub with FMs and pre-built ML solutions deployable with a few clicks. A more customized approach where you build, train, and deploy your own ML models with fully managed infrastructure.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Bedrock</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 fully managed service for adapting and deploying FMs from Amazon and other leading AI companies.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Q</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An interactive AI assistant that can be integrated with a company's information repositories.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SageMaker vs Bedrock vs Amazon Q</w:t>
            </w:r>
          </w:p>
          <w:p>
            <w:pPr>
              <w:spacing w:after="0" w:before="0"/>
            </w:pPr>
            <w:r>
              <w:rPr>
                <w:rFonts w:ascii="Arial" w:cs="Arial" w:eastAsia="Arial" w:hAnsi="Arial"/>
                <w:color w:val="1A1A2E"/>
                <w:sz w:val="18"/>
                <w:szCs w:val="18"/>
              </w:rPr>
              <w:t xml:space="preserve">SageMaker = for ML engineers who want to build and train their own models from scratch. Bedrock = for developers who want to USE existing powerful foundation models (Claude, Llama, Titan) via API — no ML expertise needed. Amazon Q = ready-to-use AI assistant for businesses — connect it to your own data sources (docs, wikis, Jira) and it answers employee questions. Rule: Custom model → SageMaker. Use existing FM → Bedrock. Business chatbot → Amazon Q.</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DATA ANALYTICS &amp; ETL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Kinesis Data Streams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You can use Kinesis Data Streams for real-time ingestion of terabytes of data from applications, streams, and sensors. This serverless service even provides automatic provisioning and scaling in on-demand mode.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Data Firehose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Firehose is an option for data ingestion in near real-time. This fully managed service provides automatic provisioning and scaling. It also delivers data within seconds to data lakes, warehouses, and analytics services. The key difference: Kinesis Streams is for when you need to do something with the data in real time. Firehose is for when you just need to move the data somewhere reliably.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Redshift</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Redshifts work similar to an RDS but for analytics. While RDS is built for complex relationships redshift is built to analyze and query huge amounts of historical data, it is a data warehouse analytics can pull from.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Glue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Glue's job is to clean the data as part of the ETL process. Its second feature is data cataloging, it maps out that same data before sending it forward giving the next function a "map" of the data to make it easier to use.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Glue Data Catalog</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Provides a centralized, scalable, and managed metadata repository that enhances data discovery. It improves the overall efficiency of data pipelines by delivering metadata to various data stores and analytics services.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EMR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Amazon EMR is ideal for large-scale data processing and organizations with existing big data expertise. It automatically handles infrastructure provisioning, cluster management, and scaling. Amazon EMR supports popular big data frameworks like Apache Spark, Apache Hadoop, and Apache Hive.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Athena</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With Athena, you can run SQL queries to analyze data in relational, nonrelational, object, and custom data sources. This fully managed serverless service can access data hosted on Amazon S3, on premises, or even in multi-cloud environments. It offers a cost-effective solution for data analysis because you only pay for the queries you run.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QuickSight</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With QuickSight, both technical and non-technical users can quickly create modern interactive dashboards and reports from various data sources without managing infrastructure. Amazon Q in QuickSight provides natural language queries. It is the main tool for visualization in AWS.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OpenSearch Service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With OpenSearch Service, you can search for relevant content through precise keyword matching or natural language queries. Unified dashboards provide real-time data visualization as you analyze and monitor logs, traces, and metrics for various applications.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The Full Data Pipeline: Kinesis → S3 → Glue → Redshift → QuickSight</w:t>
            </w:r>
          </w:p>
          <w:p>
            <w:pPr>
              <w:spacing w:after="0" w:before="0"/>
            </w:pPr>
            <w:r>
              <w:rPr>
                <w:rFonts w:ascii="Arial" w:cs="Arial" w:eastAsia="Arial" w:hAnsi="Arial"/>
                <w:color w:val="1A1A2E"/>
                <w:sz w:val="18"/>
                <w:szCs w:val="18"/>
              </w:rPr>
              <w:t xml:space="preserve">Data flows through the pipeline in stages: 1) Kinesis Streams ingests real-time data from apps/sensors. 2) Firehose delivers it to S3 (the raw data lake — cheap and flexible). 3) AWS Glue crawls S3, catalogues the data, and runs ETL jobs to clean and transform it. 4) Clean data is loaded into Redshift (the data warehouse — optimized for analysis). 5) Business analysts query Redshift with SQL and visualize results in QuickSight dashboards. Athena is a shortcut: skip Redshift and query S3 data directly with SQL.</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SECURITY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IAM Identity Center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IAM Identity Center centralizes identity and access management across AWS accounts and applications. IAM Identity Center can also connect to an existing identity source and provide your workforce with single sign-on access to all your connected AWS services and accounts. This is called federated identity management.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Secrets Manager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Secrets Manager provides a secure way to manage, rotate, and retrieve database credentials, API keys, and other secrets throughout their lifecycle. This helps keep your applications, services, and IT resources safe.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Systems Manager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Systems Manager provides a centralized view of nodes across your organization's accounts and Regions and multi-cloud and hybrid environments. With this service, you can quickly access node information, such as ID and operating system details, and automate registry edits, user management, and security patching. Its main use is running patches and keeping inventory of your EC2s and other applications.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Shield</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 Shield Standard is designed to automatically protect AWS customers from the most common, frequently occurring types of DDoS attacks at no cost. It uses a variety of analysis techniques to detect and mitigate incoming malicious network traffic in real time. AWS Shield Advanced is a paid service that provides detailed attack diagnostics and the ability to detect and mitigate sophisticated DDoS attacks. It also integrates with other services, such as Amazon CloudFront, Amazon Route 53, and ELB.</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WAF</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 WAF is a web application firewall that monitors network requests that come into your web applications. When a request comes into AWS WAF, it checks the IP address against a web access control list (web ACL). If the request comes from a blocked IP address on the web ACL, AWS WAF denies access. Legitimate requests are allowed access.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KMS (Key Management Service)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You can use AWS KMS to create and manage cryptographic keys. These keys can then be used to encrypt and decrypt your data. You can also control the use of keys across a wide range of services and in your applications. For example, you can specify which IAM users and roles can manage keys. Your keys never leave AWS KMS, and you can temporarily disable them so they can no longer be used.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Certificate Manager (ACM)</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ACM centralizes the management of your SSL/TLS certificates that provide data encryption in transit. It can be used to protect various AWS services and your connected on-premises resources.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FFF8E6"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Shield + WAF + CloudFront (Layered Defence)</w:t>
            </w:r>
          </w:p>
          <w:p>
            <w:pPr>
              <w:spacing w:after="0" w:before="0"/>
            </w:pPr>
            <w:r>
              <w:rPr>
                <w:rFonts w:ascii="Arial" w:cs="Arial" w:eastAsia="Arial" w:hAnsi="Arial"/>
                <w:color w:val="1A1A2E"/>
                <w:sz w:val="18"/>
                <w:szCs w:val="18"/>
              </w:rPr>
              <w:t xml:space="preserve">These three work as a layered defence: CloudFront is your global CDN sitting at the edge — the first line of contact. Shield Standard protects CloudFront from DDoS attacks for free. WAF rules filter malicious HTTP traffic at the CloudFront or ALB level (SQL injection, XSS, bad IPs). Together: DDoS → blocked by Shield. Bad requests → blocked by WAF. Legitimate traffic → passed to your origin. KMS encrypts data at rest (databases, S3). ACM encrypts data in transit (HTTPS). Neither replaces the other.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Secrets Manager vs SSM Parameter Store</w:t>
            </w:r>
          </w:p>
          <w:p>
            <w:pPr>
              <w:spacing w:after="0" w:before="0"/>
            </w:pPr>
            <w:r>
              <w:rPr>
                <w:rFonts w:ascii="Arial" w:cs="Arial" w:eastAsia="Arial" w:hAnsi="Arial"/>
                <w:color w:val="1A1A2E"/>
                <w:sz w:val="18"/>
                <w:szCs w:val="18"/>
              </w:rPr>
              <w:t xml:space="preserve">Secrets Manager = built specifically for secrets (DB passwords, API keys). Automatically rotates secrets. Costs per secret per month. SSM Parameter Store = general config storage. Free for standard parameters. Can also store secrets (SecureString) using KMS. Use Secrets Manager when you need automatic rotation. Use Parameter Store for non-sensitive config values or when cost is a concern.</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AUDIT, COMPLIANCE &amp; GOVERNANCE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CloudTrail</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CloudTrail tracks user activity and API usage in the AWS Cloud, on premises, and even with other cloud providers. CloudTrail provides a detailed history of API calls, so you can track changes and identify who made them and when. This helps you understand what actions were taken on your AWS resources.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Artifact</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main tool on AWS to keep your projects in check with the compliance needed in your region. It offers compliance reports that way you can scale your applications infrastructure without worrying about its compliance with industry standard or the law.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Config</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 Config is a service that you can use to assess, audit, and evaluate the configurations of your AWS resources.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Audit Manager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Audit Manager is a service that continually audits your AWS usage to simplify risk and compliance assessment. It helps collect evidence and manage audit data.</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Organizations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Organizations helps you centrally manage and govern your environment as you grow and scale your AWS resources. It helps you manage policies for groups of accounts and automate account creation. You choose a main account and all other accounts are considered secondary, all bills go to the main account for easier organization. Organizations also allows you to group accounts for easier access and management, you can assign each group its own policy's and restrictions which will help keep the project tidy.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Control Tower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Control tower is the main tool in AWS for governance. It has two main features: Guard Rails — create rails to make sure there will be no resource misuse and to alert you to any problems that may happen; and Account Factory — similar to EC2 launch template, allows you to quickly configure an AWS account for use so you can scale quickly and efficiently.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Service Catalog</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Helps you create quick starts for accounts by having the ability to create and use templates for programs that are used in AWS such as roles, DBs, S3 and more. If Control Tower creates the account quickly, Service Catalog fills it with what it needs to function.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License Manager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License Manager is a service that helps you manage your software licenses and fine-tune your licensing costs.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Health Dashboard</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Your main check program for making sure the health of your AWS accounts and the programs in them are healthy and are problem free.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Trusted Advisor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AWS's helpful and constant adviser. It helps evaluate your application and gives advice on how to run it more efficiently and cheaper. Its main goal is to help optimize your application and work.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IAM Access Analyzer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IAM Access Analyzer provides capabilities to set, verify, and refine permissions by analyzing external access and validating that your policies match your corporate security standards.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CloudTrail + Config + CloudWatch (The Monitoring Trinity)</w:t>
            </w:r>
          </w:p>
          <w:p>
            <w:pPr>
              <w:spacing w:after="0" w:before="0"/>
            </w:pPr>
            <w:r>
              <w:rPr>
                <w:rFonts w:ascii="Arial" w:cs="Arial" w:eastAsia="Arial" w:hAnsi="Arial"/>
                <w:color w:val="1A1A2E"/>
                <w:sz w:val="18"/>
                <w:szCs w:val="18"/>
              </w:rPr>
              <w:t xml:space="preserve">CloudTrail = who did what (audit log of every API call). Config = what state are my resources in, did they drift from expected config? CloudWatch = how is everything performing (metrics, logs, alarms). Together: CloudTrail catches "someone changed a security group" → Config sees the security group is now non-compliant → CloudWatch alarm fires and notifies you. All three feed into Security Hub for a unified security view.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FFF8E6"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Organizations + Control Tower + Service Catalog (Multi-Account Governance)</w:t>
            </w:r>
          </w:p>
          <w:p>
            <w:pPr>
              <w:spacing w:after="0" w:before="0"/>
            </w:pPr>
            <w:r>
              <w:rPr>
                <w:rFonts w:ascii="Arial" w:cs="Arial" w:eastAsia="Arial" w:hAnsi="Arial"/>
                <w:color w:val="1A1A2E"/>
                <w:sz w:val="18"/>
                <w:szCs w:val="18"/>
              </w:rPr>
              <w:t xml:space="preserve">Organizations creates and manages multiple AWS accounts centrally. Control Tower sits on top — it sets up a landing zone with guardrails (rules that prevent misuse across all accounts). Service Catalog pre-builds approved product portfolios. New accounts created via Control Tower's Account Factory automatically have guardrails and Service Catalog products applied. SCPs (Service Control Policies) from Organizations act as hard limits even IAM admins can't bypass.</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MIGRATION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Migration Evaluator</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Migration Evaluator is a migration assessment service that helps you create a business case for AWS Cloud planning and migration. It does this with a data driven approach, analyzing your current state, target state, and developing a migration readiness plan with projected cloud costs.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Application Discovery Service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Application Discovery Service discovers on-premises server inventory and connections. It gathers configuration, performance, and connection details for both servers and databases to create a detailed migration plan.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Application Migration Service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Application Migration Service is a tool to move and improve your on-premises and cloud-based applications. It helps customers streamline, expedite, and reduce the cost of migrating and modernizing applications.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Migration Hub</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Migration Hub is a centralized hub to take you from discovery, assessment, planning, and execution of your migration. It provides tools, guidance, and automated recommendations to collaborate with your team and track your migration.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DMS (Database Migration Service)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AWS Database Migration Service (AWS DMS) makes it possible to quickly and securely migrate databases and perform ongoing data replication tasks for live databases and data warehouses.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SCT (Schema Conversion Tool)</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 SCT makes it possible to convert database schemas and code objects (like stored procedures, views, and functions) from one database engine to another. AWS SCT can even give you estimates of how big of an effort a conversion is. Data that can't be converted automatically is marked for manual conversion.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DataSync</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 DataSync is specifically designed for automating and accelerating data transfer. DataSync simplifies and accelerates moving large amounts of data between on-premises storage and AWS storage services like Amazon Simple Storage Service (Amazon S3). It automates many aspects of the transfer process, including running instances, encryption, and network optimization.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Transfer Family</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AWS Transfer Family makes it possible to seamlessly manage and share data with simple, secure, and scalable file transfers. This service provides fully managed support for secure file transfers over FTP, Secure File Transfer Protocol (SFTP), File Transfer Protocol Secure (FTPS), and other protocols. It helps you transfer files directly into and out of AWS storage services like Amazon S3 and Amazon EFS.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Snowball Edge Storage Optimized</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 Snowball Edge Storage Optimized devices are a great solution for offline data migration where connecting to the internet might not be an option. These devices deliver high performance NVMe storage, making it possible to simplify multi-petabyte data migrations from on-premises locations to AWS.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D6E8F7"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SCT + DMS (Database Migration Workflow)</w:t>
            </w:r>
          </w:p>
          <w:p>
            <w:pPr>
              <w:spacing w:after="0" w:before="0"/>
            </w:pPr>
            <w:r>
              <w:rPr>
                <w:rFonts w:ascii="Arial" w:cs="Arial" w:eastAsia="Arial" w:hAnsi="Arial"/>
                <w:color w:val="1A1A2E"/>
                <w:sz w:val="18"/>
                <w:szCs w:val="18"/>
              </w:rPr>
              <w:t xml:space="preserve">SCT and DMS work as a team for database migration. SCT converts the schema (table structures, stored procedures) first — transforming Oracle DDL into Aurora PostgreSQL DDL for example. Then DMS migrates the actual DATA, keeping the source database running during migration (minimal downtime). For homogeneous migrations (MySQL → Aurora MySQL), skip SCT — DMS can handle it alone. For heterogeneous (Oracle → PostgreSQL), you need both: SCT first, then DMS.</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DEVELOPMENT SERVICES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CodePipeline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CodePipeline is a fully managed CI/CD service that automates the build, test, and deploy phases of your release process. This helps developers streamline software release workflows and reliably deliver new features and fixes without needing to provision servers.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CodeBuild</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CodeBuild is a fully managed continuous integration service that compiles source code, runs tests, and produces software packages for deployment. It automatically scales to meet demand, and you only pay for the build time that you use.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X-Ray</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X-Ray is a powerful tracing, debugging, and performance analysis tool that helps developers visualize application behavior. With X-Ray, developers can quickly identify performance bottlenecks, troubleshoot issues, and optimize applications for better efficiency and reliability.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AppSync</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AWS AppSync is a fully managed GraphQL service. With AWS AppSync, developers can create a single GraphQL API that can securely access, manipulate, and combine data from multiple data sources. This helps developers connect frontend applications with backend data.</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Amplify</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Amplify helps you streamline the process of developing, deploying, and managing secure and scalable full-stack applications on AWS. With Amplify, developers can quickly add features, like authentication, APIs, storage, and hosting, with minimal infrastructure management.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CodePipeline + CodeBuild + CodeDeploy + CodeCommit (Full CI/CD Pipeline)</w:t>
            </w:r>
          </w:p>
          <w:p>
            <w:pPr>
              <w:spacing w:after="0" w:before="0"/>
            </w:pPr>
            <w:r>
              <w:rPr>
                <w:rFonts w:ascii="Arial" w:cs="Arial" w:eastAsia="Arial" w:hAnsi="Arial"/>
                <w:color w:val="1A1A2E"/>
                <w:sz w:val="18"/>
                <w:szCs w:val="18"/>
              </w:rPr>
              <w:t xml:space="preserve">The AWS developer toolchain works as one pipeline: 1) CodeCommit stores your source code (like GitHub but on AWS). 2) A commit triggers CodePipeline. 3) CodePipeline calls CodeBuild to compile the code and run tests. 4) If tests pass, CodePipeline triggers CodeDeploy to push to EC2, Lambda, or ECS. 5) X-Ray traces requests through your deployed app to find performance issues. Amplify is the shortcut for web/mobile apps — it wraps all of this automatically.</w:t>
            </w:r>
          </w:p>
        </w:tc>
      </w:tr>
    </w:tbl>
    <w:p>
      <w:pPr>
        <w:spacing w:after="8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spacing w:after="0" w:before="0"/>
            </w:pPr>
            <w:r>
              <w:rPr>
                <w:rFonts w:ascii="Arial" w:cs="Arial" w:eastAsia="Arial" w:hAnsi="Arial"/>
                <w:b/>
                <w:bCs/>
                <w:color w:val="FFFFFF"/>
                <w:sz w:val="28"/>
                <w:szCs w:val="28"/>
              </w:rPr>
              <w:t xml:space="preserve">BUSINESS APPLICATION &amp; END-USER COMPUTING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Connect</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Businesses can use this AI-powered contact center service to efficiently set up and operate a scalable customer service call center. Amazon Connect provides capabilities for call routing, recording, and analytics while integrating seamlessly with other AWS services.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SES (Simple Email Service)</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Amazon SES is a scalable and cost-effective email service provider that can be integrated into any application for reliable, high-volume email automation. It helps businesses optimize the delivery of transactional and marketing emails, resulting in enhanced customer engagement.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AppStream 2.0</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AppStream 2.0 is a fully managed service that streams applications from the cloud directly to any compatible device. This includes software-as-a-service (SaaS) applications and applications converted from desktop to SaaS without code revisions. This provides instant access to powerful software without the need for high-end local hardware.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Amazon WorkSpaces</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WorkSpaces is a fully managed cloud-based desktop computing service. With WorkSpaces, employees can securely access their work environment from any device with an internet connection. Employees can perform the same tasks as if they were on a physical office computer, while companies can benefit from cost-efficiency and easy administration.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1B3A6B" w:val="clear"/>
            <w:tcMar>
              <w:top w:type="dxa" w:w="120"/>
              <w:left w:type="dxa" w:w="160"/>
              <w:bottom w:type="dxa" w:w="120"/>
              <w:right w:type="dxa" w:w="160"/>
            </w:tcMar>
            <w:vAlign w:val="center"/>
          </w:tcPr>
          <w:p>
            <w:pPr>
              <w:spacing w:after="40" w:before="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p>
          <w:p>
            <w:pPr>
              <w:spacing w:after="0" w:before="0"/>
              <w:jc w:val="center"/>
            </w:pPr>
            <w:r>
              <w:rPr>
                <w:rFonts w:ascii="Arial" w:cs="Arial" w:eastAsia="Arial" w:hAnsi="Arial"/>
                <w:b/>
                <w:bCs/>
                <w:color w:val="FFFFFF"/>
                <w:sz w:val="17"/>
                <w:szCs w:val="17"/>
              </w:rPr>
              <w:t xml:space="preserve">AWS Well-Architected Tool</w:t>
            </w:r>
          </w:p>
        </w:tc>
        <w:tc>
          <w:tcPr>
            <w:tcW w:type="dxa" w:w="7260"/>
            <w:tcBorders>
              <w:top w:val="single" w:color="CCCCCC" w:sz="1"/>
              <w:left w:val="single" w:color="CCCCCC" w:sz="1"/>
              <w:bottom w:val="single" w:color="CCCCCC" w:sz="1"/>
              <w:right w:val="single" w:color="CCCCCC" w:sz="1"/>
            </w:tcBorders>
            <w:shd w:fill="F4F6F9" w:val="clear"/>
            <w:tcMar>
              <w:top w:type="dxa" w:w="120"/>
              <w:left w:type="dxa" w:w="200"/>
              <w:bottom w:type="dxa" w:w="120"/>
              <w:right w:type="dxa" w:w="160"/>
            </w:tcMar>
          </w:tcPr>
          <w:p>
            <w:pPr>
              <w:spacing w:after="0" w:before="0"/>
            </w:pPr>
            <w:r>
              <w:rPr>
                <w:rFonts w:ascii="Arial" w:cs="Arial" w:eastAsia="Arial" w:hAnsi="Arial"/>
                <w:color w:val="1A1A2E"/>
                <w:sz w:val="19"/>
                <w:szCs w:val="19"/>
              </w:rPr>
              <w:t xml:space="preserve">The AWS Well-Architected Tool (AWS WA Tool) is a free service that helps assess and improve cloud workloads based on the six key pillars: Operational Excellence, Security, Reliability, Performance Efficiency, Cost Optimization, and Sustainability. It offers workload reviews, milestone tracking, and custom lenses for tailored evaluations and improvement plans.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E8741A" w:sz="8"/>
              <w:bottom w:val="single" w:color="CCCCCC" w:sz="1"/>
              <w:right w:val="none" w:color="FFFFFF" w:sz="0"/>
            </w:tcBorders>
            <w:shd w:fill="FFF8E6" w:val="clear"/>
            <w:tcMar>
              <w:top w:type="dxa" w:w="120"/>
              <w:left w:type="dxa" w:w="200"/>
              <w:bottom w:type="dxa" w:w="120"/>
              <w:right w:type="dxa" w:w="200"/>
            </w:tcMar>
          </w:tcPr>
          <w:p>
            <w:pPr>
              <w:spacing w:after="60" w:before="0"/>
            </w:pPr>
            <w:r>
              <w:rPr>
                <w:rFonts w:ascii="Arial" w:cs="Arial" w:eastAsia="Arial" w:hAnsi="Arial"/>
                <w:b/>
                <w:bCs/>
                <w:color w:val="1B3A6B"/>
                <w:sz w:val="19"/>
                <w:szCs w:val="19"/>
              </w:rPr>
              <w:t xml:space="preserve">🔗  Connect + SES + SNS (Customer Communication Stack)</w:t>
            </w:r>
          </w:p>
          <w:p>
            <w:pPr>
              <w:spacing w:after="0" w:before="0"/>
            </w:pPr>
            <w:r>
              <w:rPr>
                <w:rFonts w:ascii="Arial" w:cs="Arial" w:eastAsia="Arial" w:hAnsi="Arial"/>
                <w:color w:val="1A1A2E"/>
                <w:sz w:val="18"/>
                <w:szCs w:val="18"/>
              </w:rPr>
              <w:t xml:space="preserve">Amazon Connect handles phone/voice customer service. SES handles transactional emails (order confirmations, receipts, password resets). SNS handles push notifications and SMS. Together they form a complete customer communication stack: a customer places an order → SES sends an email confirmation → SNS sends an SMS update → if the customer calls in, Connect routes them to the right agent with full context.</w:t>
            </w:r>
          </w:p>
        </w:tc>
      </w:tr>
    </w:tbl>
    <w:p>
      <w:pPr>
        <w:spacing w:after="8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bc44da6677d26720d2edbe144058d8d0743275.png"/><Relationship Id="rId8" Type="http://schemas.openxmlformats.org/officeDocument/2006/relationships/image" Target="media/1c41f95c6af5e837c6df9071074bf62316e7c826.png"/><Relationship Id="rId9" Type="http://schemas.openxmlformats.org/officeDocument/2006/relationships/image" Target="media/49fd52b3baf43187451c6a75145feb3d502bddf7.png"/><Relationship Id="rId10" Type="http://schemas.openxmlformats.org/officeDocument/2006/relationships/image" Target="media/34b823af5b72472f129d45c634a90251b9aa20cf.png"/><Relationship Id="rId11" Type="http://schemas.openxmlformats.org/officeDocument/2006/relationships/image" Target="media/754a0338eace00a464f31fb7ba93974b1edff2ff.png"/><Relationship Id="rId12" Type="http://schemas.openxmlformats.org/officeDocument/2006/relationships/image" Target="media/a77d64da502e826ee55b73a053011da1ecf5e3b3.png"/><Relationship Id="rId13" Type="http://schemas.openxmlformats.org/officeDocument/2006/relationships/image" Target="media/c23eb4bbd8a9139b519bfb835d6bbec7c86222d2.png"/><Relationship Id="rId14" Type="http://schemas.openxmlformats.org/officeDocument/2006/relationships/image" Target="media/e91fd477eed1caf962000f88b7942b48ae2598f4.png"/><Relationship Id="rId15" Type="http://schemas.openxmlformats.org/officeDocument/2006/relationships/image" Target="media/d00bb197ffa1e0e02d110be55bca48d6b5ae8734.png"/><Relationship Id="rId16" Type="http://schemas.openxmlformats.org/officeDocument/2006/relationships/image" Target="media/dce25f787174cc2f4573b942ecb516b6805411f6.png"/><Relationship Id="rId17" Type="http://schemas.openxmlformats.org/officeDocument/2006/relationships/image" Target="media/8a1328acc6cdee146790de86dce551db7fc7d492.png"/><Relationship Id="rId18" Type="http://schemas.openxmlformats.org/officeDocument/2006/relationships/image" Target="media/c6805a1704842e5aaeb6c0fbc9b41c4a6f253cab.png"/><Relationship Id="rId19" Type="http://schemas.openxmlformats.org/officeDocument/2006/relationships/image" Target="media/e4aeb4e9bcf65e4fc96afff6b72c9158e97b23cc.png"/><Relationship Id="rId20" Type="http://schemas.openxmlformats.org/officeDocument/2006/relationships/image" Target="media/c3e75a8a4db223100ffaf2acd2d0959630aed2b1.png"/><Relationship Id="rId21" Type="http://schemas.openxmlformats.org/officeDocument/2006/relationships/image" Target="media/9a602a39ed8a2b4bcabb124eee1675f703c11976.png"/><Relationship Id="rId22" Type="http://schemas.openxmlformats.org/officeDocument/2006/relationships/image" Target="media/ee8f73a1b672e2472edca2464b514225df9232ba.png"/><Relationship Id="rId23" Type="http://schemas.openxmlformats.org/officeDocument/2006/relationships/image" Target="media/f75ee01b74e0aa65ed618ce9b00354070415d14f.png"/><Relationship Id="rId24" Type="http://schemas.openxmlformats.org/officeDocument/2006/relationships/image" Target="media/7a6ec3afbdbb4af69df02fd1ffc02fe8114f0fff.png"/><Relationship Id="rId25" Type="http://schemas.openxmlformats.org/officeDocument/2006/relationships/image" Target="media/386e3d811eb93bd3e590760a061a76af149bb176.png"/><Relationship Id="rId26" Type="http://schemas.openxmlformats.org/officeDocument/2006/relationships/image" Target="media/d717db6311755eecabaad0044afb6d1517a177e6.png"/><Relationship Id="rId27" Type="http://schemas.openxmlformats.org/officeDocument/2006/relationships/image" Target="media/1b3ad9b0a76234d8879c0d91165880e041144ef1.png"/><Relationship Id="rId28" Type="http://schemas.openxmlformats.org/officeDocument/2006/relationships/image" Target="media/9f524ff704865308924bfae8f9223151d7bf76c7.png"/><Relationship Id="rId29" Type="http://schemas.openxmlformats.org/officeDocument/2006/relationships/image" Target="media/c76c41a88afe330ec0af5146a775d47c7dccbc8f.png"/><Relationship Id="rId30" Type="http://schemas.openxmlformats.org/officeDocument/2006/relationships/image" Target="media/a3b24c43d883b998f88ae09685dca6a71b2d5f6e.png"/><Relationship Id="rId31" Type="http://schemas.openxmlformats.org/officeDocument/2006/relationships/image" Target="media/fac85e49eb29a6aee75f4afe6ca441ae64926dc7.png"/><Relationship Id="rId32" Type="http://schemas.openxmlformats.org/officeDocument/2006/relationships/image" Target="media/c032f6af381d45aebe8d3bc04847f45f25d1e9ed.png"/><Relationship Id="rId33" Type="http://schemas.openxmlformats.org/officeDocument/2006/relationships/image" Target="media/92f78571c53109f47dda226ce12e6a12a663d189.png"/><Relationship Id="rId34" Type="http://schemas.openxmlformats.org/officeDocument/2006/relationships/image" Target="media/ed6305143b71d8b5166e25c660291a5d32d36be2.png"/><Relationship Id="rId35" Type="http://schemas.openxmlformats.org/officeDocument/2006/relationships/image" Target="media/911678ac7cf10d14a946eec471323d369927ddcd.png"/><Relationship Id="rId36" Type="http://schemas.openxmlformats.org/officeDocument/2006/relationships/image" Target="media/c62e63a12f05c23655bc60c968b3c051452f2f8e.png"/><Relationship Id="rId37" Type="http://schemas.openxmlformats.org/officeDocument/2006/relationships/image" Target="media/0cac6fd5e6cbe647040c160c1bb99f57f5b72a8a.png"/><Relationship Id="rId38" Type="http://schemas.openxmlformats.org/officeDocument/2006/relationships/image" Target="media/3c28f0fffc65657428143cda34d0a9a6f078bb72.png"/><Relationship Id="rId39" Type="http://schemas.openxmlformats.org/officeDocument/2006/relationships/image" Target="media/cd812e892bf00daa8a9f5c51020f8c4510677e38.png"/><Relationship Id="rId40" Type="http://schemas.openxmlformats.org/officeDocument/2006/relationships/image" Target="media/61a33f252f7a135e041eceec7c5ea2bcd7ecb766.png"/><Relationship Id="rId41" Type="http://schemas.openxmlformats.org/officeDocument/2006/relationships/image" Target="media/151405e3de23e5bfe1fb3c80c51bcfcb51c1f6fa.png"/><Relationship Id="rId42" Type="http://schemas.openxmlformats.org/officeDocument/2006/relationships/image" Target="media/a0c88aa7ef73857025d5c663f64561cf4c8cdb21.png"/><Relationship Id="rId43" Type="http://schemas.openxmlformats.org/officeDocument/2006/relationships/image" Target="media/6b466611c34629ad09a1a1f1b8cccec000210291.png"/><Relationship Id="rId44" Type="http://schemas.openxmlformats.org/officeDocument/2006/relationships/image" Target="media/82d00701a97b043f3e7a57f12a74e9ec764b4296.png"/><Relationship Id="rId45" Type="http://schemas.openxmlformats.org/officeDocument/2006/relationships/image" Target="media/22ab6898c9788b91fe5dea88c434d587120e2544.png"/><Relationship Id="rId46" Type="http://schemas.openxmlformats.org/officeDocument/2006/relationships/image" Target="media/b2d9670b11b2cf87325bcfa1d20371b076821484.png"/><Relationship Id="rId47" Type="http://schemas.openxmlformats.org/officeDocument/2006/relationships/image" Target="media/3c65ca3a2adffb39956a3a99d6e7ce8f4a3f24d8.png"/><Relationship Id="rId48" Type="http://schemas.openxmlformats.org/officeDocument/2006/relationships/image" Target="media/294d3196a608c4dc7ae15bfe86953ecddb046c7f.png"/><Relationship Id="rId49" Type="http://schemas.openxmlformats.org/officeDocument/2006/relationships/image" Target="media/b1d1e4ad937d793e4679d00ad3c2bbbacfff7ed3.png"/><Relationship Id="rId50" Type="http://schemas.openxmlformats.org/officeDocument/2006/relationships/image" Target="media/241eba343bdd4ef66ed5e607c19ec0b4b569f0ea.png"/><Relationship Id="rId51" Type="http://schemas.openxmlformats.org/officeDocument/2006/relationships/image" Target="media/883ee14d753e28f4d7c41b981affdcfff705093d.png"/><Relationship Id="rId52" Type="http://schemas.openxmlformats.org/officeDocument/2006/relationships/image" Target="media/5e8944330e065ffb88ca5273e53f4e3ef5defe98.png"/><Relationship Id="rId53" Type="http://schemas.openxmlformats.org/officeDocument/2006/relationships/image" Target="media/b2b50c23e9f5bb5ee34f7fa95eb38da4e890caab.png"/><Relationship Id="rId54" Type="http://schemas.openxmlformats.org/officeDocument/2006/relationships/image" Target="media/5d72e748e8e0002951d2aee424f67b67abd5a4ce.png"/><Relationship Id="rId55" Type="http://schemas.openxmlformats.org/officeDocument/2006/relationships/image" Target="media/4a79c14d9a0fc0f65d4657b3399bbc4da2c97d49.png"/><Relationship Id="rId56" Type="http://schemas.openxmlformats.org/officeDocument/2006/relationships/image" Target="media/00c89a82ca41877f117cc78cb6b94b5f5d3761b8.png"/><Relationship Id="rId57" Type="http://schemas.openxmlformats.org/officeDocument/2006/relationships/image" Target="media/ffa443ee0f1afe75a51088e7a4c684a53af82d41.png"/><Relationship Id="rId58" Type="http://schemas.openxmlformats.org/officeDocument/2006/relationships/image" Target="media/b3a5ea0199c0a34dc1bc92692d204388f2428dc8.png"/><Relationship Id="rId59" Type="http://schemas.openxmlformats.org/officeDocument/2006/relationships/image" Target="media/14ef3d6b4866b1e71dc85b78432b3f76a4946ab7.png"/><Relationship Id="rId60" Type="http://schemas.openxmlformats.org/officeDocument/2006/relationships/image" Target="media/839fcf12646503c083ab08086f3db4236b97352a.png"/><Relationship Id="rId61" Type="http://schemas.openxmlformats.org/officeDocument/2006/relationships/image" Target="media/6787e2a09091b5714db0c4215f9aa4f3c5933b9f.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2026-05-01T09:59:22.081Z</dcterms:created>
  <dcterms:modified xsi:type="dcterms:W3CDTF">2026-05-01T09:59:22.081Z</dcterms:modified>
</cp:coreProperties>
</file>

<file path=docProps/custom.xml><?xml version="1.0" encoding="utf-8"?>
<Properties xmlns="http://schemas.openxmlformats.org/officeDocument/2006/custom-properties" xmlns:vt="http://schemas.openxmlformats.org/officeDocument/2006/docPropsVTypes"/>
</file>