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D6C50" w14:textId="77777777" w:rsidR="00E705AB" w:rsidRPr="00E705AB" w:rsidRDefault="00E705AB" w:rsidP="00E705AB">
      <w:pPr>
        <w:spacing w:line="360" w:lineRule="auto"/>
        <w:rPr>
          <w:b/>
          <w:bCs/>
        </w:rPr>
      </w:pPr>
      <w:r w:rsidRPr="00E705AB">
        <w:rPr>
          <w:b/>
          <w:bCs/>
        </w:rPr>
        <w:t>Project Design Phase</w:t>
      </w:r>
    </w:p>
    <w:p w14:paraId="63212256" w14:textId="77777777" w:rsidR="00E705AB" w:rsidRPr="00E705AB" w:rsidRDefault="00E705AB" w:rsidP="00E705AB">
      <w:pPr>
        <w:spacing w:line="360" w:lineRule="auto"/>
      </w:pPr>
      <w:r w:rsidRPr="00E705AB">
        <w:rPr>
          <w:b/>
          <w:bCs/>
        </w:rPr>
        <w:t>Project:</w:t>
      </w:r>
      <w:r w:rsidRPr="00E705AB">
        <w:t xml:space="preserve"> Streamlining Ticket Assignment for Efficient Support Operations</w:t>
      </w:r>
    </w:p>
    <w:p w14:paraId="092F1EF4" w14:textId="77777777" w:rsidR="00E705AB" w:rsidRPr="00E705AB" w:rsidRDefault="00E705AB" w:rsidP="00E705AB">
      <w:pPr>
        <w:spacing w:line="360" w:lineRule="auto"/>
      </w:pPr>
      <w:r w:rsidRPr="00E705AB">
        <w:rPr>
          <w:b/>
          <w:bCs/>
        </w:rPr>
        <w:t>Focus:</w:t>
      </w:r>
      <w:r w:rsidRPr="00E705AB">
        <w:t xml:space="preserve"> Architectural Blueprint &amp; User Interface Design</w:t>
      </w:r>
    </w:p>
    <w:p w14:paraId="6FC324B8" w14:textId="77777777" w:rsidR="00E705AB" w:rsidRPr="00E705AB" w:rsidRDefault="00E705AB" w:rsidP="00E705AB">
      <w:pPr>
        <w:spacing w:line="360" w:lineRule="auto"/>
      </w:pPr>
      <w:r w:rsidRPr="00E705AB">
        <w:pict w14:anchorId="7C7D0540">
          <v:rect id="_x0000_i1043" style="width:0;height:1.5pt" o:hralign="center" o:hrstd="t" o:hr="t" fillcolor="#a0a0a0" stroked="f"/>
        </w:pict>
      </w:r>
    </w:p>
    <w:p w14:paraId="2C649BE2" w14:textId="042A1757" w:rsidR="00E705AB" w:rsidRPr="00E705AB" w:rsidRDefault="00E705AB" w:rsidP="00E705AB">
      <w:pPr>
        <w:spacing w:line="360" w:lineRule="auto"/>
        <w:rPr>
          <w:b/>
          <w:bCs/>
        </w:rPr>
      </w:pPr>
      <w:r w:rsidRPr="00E705AB">
        <w:rPr>
          <w:b/>
          <w:bCs/>
        </w:rPr>
        <w:t>Architectural Blueprint</w:t>
      </w:r>
    </w:p>
    <w:p w14:paraId="2ABCFC74" w14:textId="77777777" w:rsidR="00E705AB" w:rsidRPr="00E705AB" w:rsidRDefault="00E705AB" w:rsidP="00E705AB">
      <w:pPr>
        <w:spacing w:line="360" w:lineRule="auto"/>
        <w:rPr>
          <w:b/>
          <w:bCs/>
        </w:rPr>
      </w:pPr>
      <w:r w:rsidRPr="00E705AB">
        <w:rPr>
          <w:b/>
          <w:bCs/>
        </w:rPr>
        <w:t>5.1 System Architecture Overview</w:t>
      </w:r>
    </w:p>
    <w:p w14:paraId="2F2DAF54" w14:textId="77777777" w:rsidR="00E705AB" w:rsidRPr="00E705AB" w:rsidRDefault="00E705AB" w:rsidP="00E705AB">
      <w:pPr>
        <w:spacing w:line="360" w:lineRule="auto"/>
      </w:pPr>
      <w:r w:rsidRPr="00E705AB">
        <w:t xml:space="preserve">The design of this system follows a </w:t>
      </w:r>
      <w:r w:rsidRPr="00E705AB">
        <w:rPr>
          <w:b/>
          <w:bCs/>
        </w:rPr>
        <w:t>Three-Tier Architecture</w:t>
      </w:r>
      <w:r w:rsidRPr="00E705AB">
        <w:t xml:space="preserve"> within the ServiceNow framework:</w:t>
      </w:r>
    </w:p>
    <w:p w14:paraId="06AC0468" w14:textId="77777777" w:rsidR="00E705AB" w:rsidRPr="00E705AB" w:rsidRDefault="00E705AB" w:rsidP="00E705AB">
      <w:pPr>
        <w:numPr>
          <w:ilvl w:val="0"/>
          <w:numId w:val="1"/>
        </w:numPr>
        <w:spacing w:line="360" w:lineRule="auto"/>
      </w:pPr>
      <w:r w:rsidRPr="00E705AB">
        <w:rPr>
          <w:b/>
          <w:bCs/>
        </w:rPr>
        <w:t>Presentation Layer (UI):</w:t>
      </w:r>
      <w:r w:rsidRPr="00E705AB">
        <w:t xml:space="preserve"> The forms and lists visible to the support agents.</w:t>
      </w:r>
    </w:p>
    <w:p w14:paraId="1031C9EC" w14:textId="77777777" w:rsidR="00E705AB" w:rsidRPr="00E705AB" w:rsidRDefault="00E705AB" w:rsidP="00E705AB">
      <w:pPr>
        <w:numPr>
          <w:ilvl w:val="0"/>
          <w:numId w:val="1"/>
        </w:numPr>
        <w:spacing w:line="360" w:lineRule="auto"/>
      </w:pPr>
      <w:r w:rsidRPr="00E705AB">
        <w:rPr>
          <w:b/>
          <w:bCs/>
        </w:rPr>
        <w:t>Logic Layer (Middleware):</w:t>
      </w:r>
      <w:r w:rsidRPr="00E705AB">
        <w:t xml:space="preserve"> The Flow Designer and Business Rules that process data.</w:t>
      </w:r>
    </w:p>
    <w:p w14:paraId="611C28CA" w14:textId="77777777" w:rsidR="00E705AB" w:rsidRPr="00E705AB" w:rsidRDefault="00E705AB" w:rsidP="00E705AB">
      <w:pPr>
        <w:numPr>
          <w:ilvl w:val="0"/>
          <w:numId w:val="1"/>
        </w:numPr>
        <w:spacing w:line="360" w:lineRule="auto"/>
      </w:pPr>
      <w:r w:rsidRPr="00E705AB">
        <w:rPr>
          <w:b/>
          <w:bCs/>
        </w:rPr>
        <w:t>Data Layer (Database):</w:t>
      </w:r>
      <w:r w:rsidRPr="00E705AB">
        <w:t xml:space="preserve"> The </w:t>
      </w:r>
      <w:proofErr w:type="spellStart"/>
      <w:r w:rsidRPr="00E705AB">
        <w:t>u_operations_related</w:t>
      </w:r>
      <w:proofErr w:type="spellEnd"/>
      <w:r w:rsidRPr="00E705AB">
        <w:t xml:space="preserve"> table structure.</w:t>
      </w:r>
    </w:p>
    <w:p w14:paraId="1055C738" w14:textId="77777777" w:rsidR="00E705AB" w:rsidRPr="00E705AB" w:rsidRDefault="00E705AB" w:rsidP="00E705AB">
      <w:pPr>
        <w:spacing w:line="360" w:lineRule="auto"/>
        <w:rPr>
          <w:b/>
          <w:bCs/>
        </w:rPr>
      </w:pPr>
      <w:r w:rsidRPr="00E705AB">
        <w:rPr>
          <w:b/>
          <w:bCs/>
        </w:rPr>
        <w:t>5.2 Schema Design</w:t>
      </w:r>
    </w:p>
    <w:p w14:paraId="45C87028" w14:textId="77777777" w:rsidR="00E705AB" w:rsidRPr="00E705AB" w:rsidRDefault="00E705AB" w:rsidP="00E705AB">
      <w:pPr>
        <w:spacing w:line="360" w:lineRule="auto"/>
      </w:pPr>
      <w:r w:rsidRPr="00E705AB">
        <w:t xml:space="preserve">The design focuses on "Minimalist Data Entry." By requiring </w:t>
      </w:r>
      <w:proofErr w:type="gramStart"/>
      <w:r w:rsidRPr="00E705AB">
        <w:t>only</w:t>
      </w:r>
      <w:proofErr w:type="gramEnd"/>
      <w:r w:rsidRPr="00E705AB">
        <w:t xml:space="preserve"> the "Issue" and "Priority" from the user, we reduce the time spent filling out forms.</w:t>
      </w:r>
    </w:p>
    <w:p w14:paraId="35838CF1" w14:textId="77777777" w:rsidR="00E705AB" w:rsidRPr="00E705AB" w:rsidRDefault="00E705AB" w:rsidP="00E705AB">
      <w:pPr>
        <w:numPr>
          <w:ilvl w:val="0"/>
          <w:numId w:val="2"/>
        </w:numPr>
        <w:spacing w:line="360" w:lineRule="auto"/>
      </w:pPr>
      <w:r w:rsidRPr="00E705AB">
        <w:rPr>
          <w:b/>
          <w:bCs/>
        </w:rPr>
        <w:t>Reference Integrity:</w:t>
      </w:r>
      <w:r w:rsidRPr="00E705AB">
        <w:t xml:space="preserve"> The "Assigned to group" field is designed as a dynamic reference. This means if the name of the "Certificates" group changes in the future, the flow will not break because it references the unique </w:t>
      </w:r>
      <w:proofErr w:type="spellStart"/>
      <w:r w:rsidRPr="00E705AB">
        <w:rPr>
          <w:b/>
          <w:bCs/>
        </w:rPr>
        <w:t>Sys_ID</w:t>
      </w:r>
      <w:proofErr w:type="spellEnd"/>
      <w:r w:rsidRPr="00E705AB">
        <w:t xml:space="preserve"> of the group rather than just the text name.</w:t>
      </w:r>
    </w:p>
    <w:p w14:paraId="12C2CE4C" w14:textId="5DCE2558" w:rsidR="00E705AB" w:rsidRDefault="00E705AB" w:rsidP="00E705AB"/>
    <w:p w14:paraId="43C72D02" w14:textId="77777777" w:rsidR="00E705AB" w:rsidRDefault="00E705AB" w:rsidP="00E705AB"/>
    <w:p w14:paraId="3B9B5328" w14:textId="77777777" w:rsidR="00E705AB" w:rsidRDefault="00E705AB" w:rsidP="00E705AB"/>
    <w:p w14:paraId="20C64DA3" w14:textId="77777777" w:rsidR="00E705AB" w:rsidRDefault="00E705AB" w:rsidP="00E705AB"/>
    <w:p w14:paraId="138183DA" w14:textId="77777777" w:rsidR="00E705AB" w:rsidRDefault="00E705AB" w:rsidP="00E705AB"/>
    <w:p w14:paraId="60FFA489" w14:textId="77777777" w:rsidR="00E705AB" w:rsidRDefault="00E705AB" w:rsidP="00E705AB"/>
    <w:p w14:paraId="2DFFD61E" w14:textId="77777777" w:rsidR="00E705AB" w:rsidRDefault="00E705AB" w:rsidP="00E705AB"/>
    <w:p w14:paraId="2AB9B579" w14:textId="77777777" w:rsidR="00E705AB" w:rsidRDefault="00E705AB" w:rsidP="00E705AB"/>
    <w:p w14:paraId="3F77F748" w14:textId="77777777" w:rsidR="00E705AB" w:rsidRDefault="00E705AB" w:rsidP="00E705AB"/>
    <w:p w14:paraId="25C91FD3" w14:textId="77777777" w:rsidR="00E705AB" w:rsidRDefault="00E705AB" w:rsidP="00E705AB"/>
    <w:p w14:paraId="5BAA2508" w14:textId="77777777" w:rsidR="00E705AB" w:rsidRDefault="00E705AB" w:rsidP="00E705AB"/>
    <w:p w14:paraId="5670FDCB" w14:textId="5EDF93A8" w:rsidR="00E705AB" w:rsidRPr="00E705AB" w:rsidRDefault="00E705AB" w:rsidP="00E705AB">
      <w:pPr>
        <w:spacing w:line="360" w:lineRule="auto"/>
        <w:rPr>
          <w:b/>
          <w:bCs/>
        </w:rPr>
      </w:pPr>
      <w:r w:rsidRPr="00E705AB">
        <w:rPr>
          <w:b/>
          <w:bCs/>
        </w:rPr>
        <w:lastRenderedPageBreak/>
        <w:t>User Interface (UI) &amp; User Experience (UX)</w:t>
      </w:r>
    </w:p>
    <w:p w14:paraId="47C539D3" w14:textId="77777777" w:rsidR="00E705AB" w:rsidRPr="00E705AB" w:rsidRDefault="00E705AB" w:rsidP="00E705AB">
      <w:pPr>
        <w:spacing w:line="360" w:lineRule="auto"/>
        <w:rPr>
          <w:b/>
          <w:bCs/>
        </w:rPr>
      </w:pPr>
      <w:r w:rsidRPr="00E705AB">
        <w:rPr>
          <w:b/>
          <w:bCs/>
        </w:rPr>
        <w:t>5.3 Form Layout Design</w:t>
      </w:r>
    </w:p>
    <w:p w14:paraId="74482EC3" w14:textId="77777777" w:rsidR="00E705AB" w:rsidRPr="00E705AB" w:rsidRDefault="00E705AB" w:rsidP="00E705AB">
      <w:pPr>
        <w:spacing w:line="360" w:lineRule="auto"/>
      </w:pPr>
      <w:r w:rsidRPr="00E705AB">
        <w:t xml:space="preserve">Using the </w:t>
      </w:r>
      <w:r w:rsidRPr="00E705AB">
        <w:rPr>
          <w:b/>
          <w:bCs/>
        </w:rPr>
        <w:t>ServiceNow Form Designer</w:t>
      </w:r>
      <w:r w:rsidRPr="00E705AB">
        <w:t>, the layout was optimized for "Left-to-Right" and "Top-to-Bottom" readability:</w:t>
      </w:r>
    </w:p>
    <w:p w14:paraId="1036EA40" w14:textId="77777777" w:rsidR="00E705AB" w:rsidRPr="00E705AB" w:rsidRDefault="00E705AB" w:rsidP="00E705AB">
      <w:pPr>
        <w:numPr>
          <w:ilvl w:val="0"/>
          <w:numId w:val="3"/>
        </w:numPr>
        <w:spacing w:line="360" w:lineRule="auto"/>
      </w:pPr>
      <w:r w:rsidRPr="00E705AB">
        <w:rPr>
          <w:b/>
          <w:bCs/>
        </w:rPr>
        <w:t>Top Section:</w:t>
      </w:r>
      <w:r w:rsidRPr="00E705AB">
        <w:t xml:space="preserve"> Identification (Service Request Number, Ticket Raised Date).</w:t>
      </w:r>
    </w:p>
    <w:p w14:paraId="25C55306" w14:textId="77777777" w:rsidR="00E705AB" w:rsidRPr="00E705AB" w:rsidRDefault="00E705AB" w:rsidP="00E705AB">
      <w:pPr>
        <w:numPr>
          <w:ilvl w:val="0"/>
          <w:numId w:val="3"/>
        </w:numPr>
        <w:spacing w:line="360" w:lineRule="auto"/>
      </w:pPr>
      <w:r w:rsidRPr="00E705AB">
        <w:rPr>
          <w:b/>
          <w:bCs/>
        </w:rPr>
        <w:t>Middle Section:</w:t>
      </w:r>
      <w:r w:rsidRPr="00E705AB">
        <w:t xml:space="preserve"> Issue Details (Issue Type, Priority).</w:t>
      </w:r>
    </w:p>
    <w:p w14:paraId="1E0EC262" w14:textId="77777777" w:rsidR="00E705AB" w:rsidRPr="00E705AB" w:rsidRDefault="00E705AB" w:rsidP="00E705AB">
      <w:pPr>
        <w:numPr>
          <w:ilvl w:val="0"/>
          <w:numId w:val="3"/>
        </w:numPr>
        <w:spacing w:line="360" w:lineRule="auto"/>
      </w:pPr>
      <w:r w:rsidRPr="00E705AB">
        <w:rPr>
          <w:b/>
          <w:bCs/>
        </w:rPr>
        <w:t>Bottom Section:</w:t>
      </w:r>
      <w:r w:rsidRPr="00E705AB">
        <w:t xml:space="preserve"> Assignment Details (Assigned to Group, Work Notes).</w:t>
      </w:r>
    </w:p>
    <w:p w14:paraId="3743DBBB" w14:textId="77777777" w:rsidR="00E705AB" w:rsidRPr="00E705AB" w:rsidRDefault="00E705AB" w:rsidP="00E705AB">
      <w:pPr>
        <w:spacing w:line="360" w:lineRule="auto"/>
        <w:rPr>
          <w:b/>
          <w:bCs/>
        </w:rPr>
      </w:pPr>
      <w:r w:rsidRPr="00E705AB">
        <w:rPr>
          <w:b/>
          <w:bCs/>
        </w:rPr>
        <w:t>5.4 Choice List UX</w:t>
      </w:r>
    </w:p>
    <w:p w14:paraId="41515C44" w14:textId="77777777" w:rsidR="00E705AB" w:rsidRPr="00E705AB" w:rsidRDefault="00E705AB" w:rsidP="00E705AB">
      <w:pPr>
        <w:spacing w:line="360" w:lineRule="auto"/>
      </w:pPr>
      <w:r w:rsidRPr="00E705AB">
        <w:t>To ensure high-quality data, "Choice" fields were designed with "Labels" that match the language used by ABC Corp employees (e.g., "404 error" instead of "HTTP Status Code 404"). This reduces confusion for non-technical staff members submitting tickets.</w:t>
      </w:r>
    </w:p>
    <w:p w14:paraId="5B568957" w14:textId="1122AB8F" w:rsidR="00E705AB" w:rsidRPr="00E705AB" w:rsidRDefault="00E705AB" w:rsidP="00E705AB">
      <w:pPr>
        <w:spacing w:line="360" w:lineRule="auto"/>
        <w:rPr>
          <w:b/>
          <w:bCs/>
        </w:rPr>
      </w:pPr>
      <w:r w:rsidRPr="00E705AB">
        <w:rPr>
          <w:b/>
          <w:bCs/>
        </w:rPr>
        <w:t>Security &amp; Automation Design Logic</w:t>
      </w:r>
    </w:p>
    <w:p w14:paraId="21DFB363" w14:textId="77777777" w:rsidR="00E705AB" w:rsidRPr="00E705AB" w:rsidRDefault="00E705AB" w:rsidP="00E705AB">
      <w:pPr>
        <w:spacing w:line="360" w:lineRule="auto"/>
        <w:rPr>
          <w:b/>
          <w:bCs/>
        </w:rPr>
      </w:pPr>
      <w:r w:rsidRPr="00E705AB">
        <w:rPr>
          <w:b/>
          <w:bCs/>
        </w:rPr>
        <w:t>5.5 Security Design (ACL Strategy)</w:t>
      </w:r>
    </w:p>
    <w:p w14:paraId="1DF19C35" w14:textId="77777777" w:rsidR="00E705AB" w:rsidRPr="00E705AB" w:rsidRDefault="00E705AB" w:rsidP="00E705AB">
      <w:pPr>
        <w:spacing w:line="360" w:lineRule="auto"/>
      </w:pPr>
      <w:r w:rsidRPr="00E705AB">
        <w:t xml:space="preserve">The design uses a </w:t>
      </w:r>
      <w:r w:rsidRPr="00E705AB">
        <w:rPr>
          <w:b/>
          <w:bCs/>
        </w:rPr>
        <w:t>"Default Deny"</w:t>
      </w:r>
      <w:r w:rsidRPr="00E705AB">
        <w:t xml:space="preserve"> approach.</w:t>
      </w:r>
    </w:p>
    <w:p w14:paraId="59025C6B" w14:textId="77777777" w:rsidR="00E705AB" w:rsidRPr="00E705AB" w:rsidRDefault="00E705AB" w:rsidP="00E705AB">
      <w:pPr>
        <w:numPr>
          <w:ilvl w:val="0"/>
          <w:numId w:val="4"/>
        </w:numPr>
        <w:spacing w:line="360" w:lineRule="auto"/>
      </w:pPr>
      <w:r w:rsidRPr="00E705AB">
        <w:t xml:space="preserve">The system is designed so that no one can write to the </w:t>
      </w:r>
      <w:proofErr w:type="spellStart"/>
      <w:r w:rsidRPr="00E705AB">
        <w:t>u_operations_related</w:t>
      </w:r>
      <w:proofErr w:type="spellEnd"/>
      <w:r w:rsidRPr="00E705AB">
        <w:t xml:space="preserve"> table unless they have a specific role (</w:t>
      </w:r>
      <w:proofErr w:type="spellStart"/>
      <w:r w:rsidRPr="00E705AB">
        <w:t>Certification_role</w:t>
      </w:r>
      <w:proofErr w:type="spellEnd"/>
      <w:r w:rsidRPr="00E705AB">
        <w:t xml:space="preserve">, </w:t>
      </w:r>
      <w:proofErr w:type="spellStart"/>
      <w:r w:rsidRPr="00E705AB">
        <w:t>Platform_role</w:t>
      </w:r>
      <w:proofErr w:type="spellEnd"/>
      <w:r w:rsidRPr="00E705AB">
        <w:t>, or Admin).</w:t>
      </w:r>
    </w:p>
    <w:p w14:paraId="4AA0536E" w14:textId="77777777" w:rsidR="00E705AB" w:rsidRPr="00E705AB" w:rsidRDefault="00E705AB" w:rsidP="00E705AB">
      <w:pPr>
        <w:numPr>
          <w:ilvl w:val="0"/>
          <w:numId w:val="4"/>
        </w:numPr>
        <w:spacing w:line="360" w:lineRule="auto"/>
      </w:pPr>
      <w:r w:rsidRPr="00E705AB">
        <w:rPr>
          <w:b/>
          <w:bCs/>
        </w:rPr>
        <w:t>Field-Level Security:</w:t>
      </w:r>
      <w:r w:rsidRPr="00E705AB">
        <w:t xml:space="preserve"> Even if a user can see the ticket, the design hides the "Assigned to group" field from being edited manually, forcing the user to rely on the automation.</w:t>
      </w:r>
    </w:p>
    <w:p w14:paraId="03AD85A5" w14:textId="77777777" w:rsidR="00E705AB" w:rsidRPr="00E705AB" w:rsidRDefault="00E705AB" w:rsidP="00E705AB">
      <w:pPr>
        <w:spacing w:line="360" w:lineRule="auto"/>
        <w:rPr>
          <w:b/>
          <w:bCs/>
        </w:rPr>
      </w:pPr>
      <w:r w:rsidRPr="00E705AB">
        <w:rPr>
          <w:b/>
          <w:bCs/>
        </w:rPr>
        <w:t>5.6 Flow Logic Visualization</w:t>
      </w:r>
    </w:p>
    <w:p w14:paraId="32ECC6E3" w14:textId="77777777" w:rsidR="00E705AB" w:rsidRPr="00E705AB" w:rsidRDefault="00E705AB" w:rsidP="00E705AB">
      <w:pPr>
        <w:spacing w:line="360" w:lineRule="auto"/>
      </w:pPr>
      <w:r w:rsidRPr="00E705AB">
        <w:t>The design includes a decision tree:</w:t>
      </w:r>
    </w:p>
    <w:p w14:paraId="4096B1EE" w14:textId="77777777" w:rsidR="00E705AB" w:rsidRPr="00E705AB" w:rsidRDefault="00E705AB" w:rsidP="00E705AB">
      <w:pPr>
        <w:numPr>
          <w:ilvl w:val="0"/>
          <w:numId w:val="5"/>
        </w:numPr>
        <w:spacing w:line="360" w:lineRule="auto"/>
      </w:pPr>
      <w:r w:rsidRPr="00E705AB">
        <w:rPr>
          <w:b/>
          <w:bCs/>
        </w:rPr>
        <w:t>Input:</w:t>
      </w:r>
      <w:r w:rsidRPr="00E705AB">
        <w:t xml:space="preserve"> User selects Issue.</w:t>
      </w:r>
    </w:p>
    <w:p w14:paraId="7034CB87" w14:textId="77777777" w:rsidR="00E705AB" w:rsidRPr="00E705AB" w:rsidRDefault="00E705AB" w:rsidP="00E705AB">
      <w:pPr>
        <w:numPr>
          <w:ilvl w:val="0"/>
          <w:numId w:val="5"/>
        </w:numPr>
        <w:spacing w:line="360" w:lineRule="auto"/>
      </w:pPr>
      <w:r w:rsidRPr="00E705AB">
        <w:rPr>
          <w:b/>
          <w:bCs/>
        </w:rPr>
        <w:t>Decision:</w:t>
      </w:r>
      <w:r w:rsidRPr="00E705AB">
        <w:t xml:space="preserve"> Is the Issue category "Administrative" or "Technical"?</w:t>
      </w:r>
    </w:p>
    <w:p w14:paraId="3470F29B" w14:textId="77777777" w:rsidR="00E705AB" w:rsidRPr="00E705AB" w:rsidRDefault="00E705AB" w:rsidP="00E705AB">
      <w:pPr>
        <w:numPr>
          <w:ilvl w:val="0"/>
          <w:numId w:val="5"/>
        </w:numPr>
        <w:spacing w:line="360" w:lineRule="auto"/>
      </w:pPr>
      <w:r w:rsidRPr="00E705AB">
        <w:rPr>
          <w:b/>
          <w:bCs/>
        </w:rPr>
        <w:t>Route A:</w:t>
      </w:r>
      <w:r w:rsidRPr="00E705AB">
        <w:t xml:space="preserve"> Administrative issues (Certificates) -&gt; Certificates Group.</w:t>
      </w:r>
    </w:p>
    <w:p w14:paraId="6C17E1D3" w14:textId="77777777" w:rsidR="00E705AB" w:rsidRPr="00E705AB" w:rsidRDefault="00E705AB" w:rsidP="00E705AB">
      <w:pPr>
        <w:numPr>
          <w:ilvl w:val="0"/>
          <w:numId w:val="5"/>
        </w:numPr>
        <w:spacing w:line="360" w:lineRule="auto"/>
      </w:pPr>
      <w:r w:rsidRPr="00E705AB">
        <w:rPr>
          <w:b/>
          <w:bCs/>
        </w:rPr>
        <w:t>Route B:</w:t>
      </w:r>
      <w:r w:rsidRPr="00E705AB">
        <w:t xml:space="preserve"> Technical issues (Platform/404) -&gt; Platform Group.</w:t>
      </w:r>
    </w:p>
    <w:p w14:paraId="6B3F3A5C" w14:textId="77777777" w:rsidR="00E705AB" w:rsidRPr="00E705AB" w:rsidRDefault="00E705AB" w:rsidP="00E705AB">
      <w:pPr>
        <w:numPr>
          <w:ilvl w:val="0"/>
          <w:numId w:val="5"/>
        </w:numPr>
        <w:spacing w:line="360" w:lineRule="auto"/>
      </w:pPr>
      <w:r w:rsidRPr="00E705AB">
        <w:rPr>
          <w:b/>
          <w:bCs/>
        </w:rPr>
        <w:t>Output:</w:t>
      </w:r>
      <w:r w:rsidRPr="00E705AB">
        <w:t xml:space="preserve"> Assignment field populated and notification sent to the group manager.</w:t>
      </w:r>
    </w:p>
    <w:p w14:paraId="2174062C" w14:textId="77777777" w:rsidR="005758E1" w:rsidRDefault="005758E1" w:rsidP="00E705AB">
      <w:pPr>
        <w:spacing w:line="360" w:lineRule="auto"/>
      </w:pPr>
    </w:p>
    <w:sectPr w:rsidR="005758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C1010"/>
    <w:multiLevelType w:val="multilevel"/>
    <w:tmpl w:val="B6DA4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5779CE"/>
    <w:multiLevelType w:val="multilevel"/>
    <w:tmpl w:val="5840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D2980"/>
    <w:multiLevelType w:val="multilevel"/>
    <w:tmpl w:val="8D36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3A15BE"/>
    <w:multiLevelType w:val="multilevel"/>
    <w:tmpl w:val="7DE0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3044AC"/>
    <w:multiLevelType w:val="multilevel"/>
    <w:tmpl w:val="6342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027519">
    <w:abstractNumId w:val="0"/>
  </w:num>
  <w:num w:numId="2" w16cid:durableId="1836259631">
    <w:abstractNumId w:val="2"/>
  </w:num>
  <w:num w:numId="3" w16cid:durableId="99956724">
    <w:abstractNumId w:val="3"/>
  </w:num>
  <w:num w:numId="4" w16cid:durableId="1428386125">
    <w:abstractNumId w:val="1"/>
  </w:num>
  <w:num w:numId="5" w16cid:durableId="19892825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5AB"/>
    <w:rsid w:val="005758E1"/>
    <w:rsid w:val="0064659F"/>
    <w:rsid w:val="008E59C1"/>
    <w:rsid w:val="00BE7706"/>
    <w:rsid w:val="00E70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78656"/>
  <w15:chartTrackingRefBased/>
  <w15:docId w15:val="{ABB3F436-4446-4387-9B1E-5BC253EDF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5AB"/>
    <w:rPr>
      <w:rFonts w:eastAsiaTheme="majorEastAsia" w:cstheme="majorBidi"/>
      <w:color w:val="272727" w:themeColor="text1" w:themeTint="D8"/>
    </w:rPr>
  </w:style>
  <w:style w:type="paragraph" w:styleId="Title">
    <w:name w:val="Title"/>
    <w:basedOn w:val="Normal"/>
    <w:next w:val="Normal"/>
    <w:link w:val="TitleChar"/>
    <w:uiPriority w:val="10"/>
    <w:qFormat/>
    <w:rsid w:val="00E70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5AB"/>
    <w:pPr>
      <w:spacing w:before="160"/>
      <w:jc w:val="center"/>
    </w:pPr>
    <w:rPr>
      <w:i/>
      <w:iCs/>
      <w:color w:val="404040" w:themeColor="text1" w:themeTint="BF"/>
    </w:rPr>
  </w:style>
  <w:style w:type="character" w:customStyle="1" w:styleId="QuoteChar">
    <w:name w:val="Quote Char"/>
    <w:basedOn w:val="DefaultParagraphFont"/>
    <w:link w:val="Quote"/>
    <w:uiPriority w:val="29"/>
    <w:rsid w:val="00E705AB"/>
    <w:rPr>
      <w:i/>
      <w:iCs/>
      <w:color w:val="404040" w:themeColor="text1" w:themeTint="BF"/>
    </w:rPr>
  </w:style>
  <w:style w:type="paragraph" w:styleId="ListParagraph">
    <w:name w:val="List Paragraph"/>
    <w:basedOn w:val="Normal"/>
    <w:uiPriority w:val="34"/>
    <w:qFormat/>
    <w:rsid w:val="00E705AB"/>
    <w:pPr>
      <w:ind w:left="720"/>
      <w:contextualSpacing/>
    </w:pPr>
  </w:style>
  <w:style w:type="character" w:styleId="IntenseEmphasis">
    <w:name w:val="Intense Emphasis"/>
    <w:basedOn w:val="DefaultParagraphFont"/>
    <w:uiPriority w:val="21"/>
    <w:qFormat/>
    <w:rsid w:val="00E705AB"/>
    <w:rPr>
      <w:i/>
      <w:iCs/>
      <w:color w:val="0F4761" w:themeColor="accent1" w:themeShade="BF"/>
    </w:rPr>
  </w:style>
  <w:style w:type="paragraph" w:styleId="IntenseQuote">
    <w:name w:val="Intense Quote"/>
    <w:basedOn w:val="Normal"/>
    <w:next w:val="Normal"/>
    <w:link w:val="IntenseQuoteChar"/>
    <w:uiPriority w:val="30"/>
    <w:qFormat/>
    <w:rsid w:val="00E70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5AB"/>
    <w:rPr>
      <w:i/>
      <w:iCs/>
      <w:color w:val="0F4761" w:themeColor="accent1" w:themeShade="BF"/>
    </w:rPr>
  </w:style>
  <w:style w:type="character" w:styleId="IntenseReference">
    <w:name w:val="Intense Reference"/>
    <w:basedOn w:val="DefaultParagraphFont"/>
    <w:uiPriority w:val="32"/>
    <w:qFormat/>
    <w:rsid w:val="00E705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364</Words>
  <Characters>2077</Characters>
  <Application>Microsoft Office Word</Application>
  <DocSecurity>0</DocSecurity>
  <Lines>17</Lines>
  <Paragraphs>4</Paragraphs>
  <ScaleCrop>false</ScaleCrop>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Umamageshwari K</dc:creator>
  <cp:keywords/>
  <dc:description/>
  <cp:lastModifiedBy>Umamageshwari K</cp:lastModifiedBy>
  <cp:revision>1</cp:revision>
  <dcterms:created xsi:type="dcterms:W3CDTF">2026-03-08T07:36:00Z</dcterms:created>
  <dcterms:modified xsi:type="dcterms:W3CDTF">2026-03-08T07:39:00Z</dcterms:modified>
</cp:coreProperties>
</file>