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757D1" w14:textId="10FCD376" w:rsidR="00D23E0D" w:rsidRPr="0093739F" w:rsidRDefault="0093739F">
      <w:pPr>
        <w:rPr>
          <w:rFonts w:ascii="Braggadocio" w:hAnsi="Braggadocio"/>
          <w:sz w:val="56"/>
          <w:szCs w:val="56"/>
        </w:rPr>
      </w:pPr>
      <w:r>
        <w:rPr>
          <w:rFonts w:ascii="Braggadocio" w:hAnsi="Braggadocio"/>
          <w:sz w:val="56"/>
          <w:szCs w:val="56"/>
        </w:rPr>
        <w:t xml:space="preserve">  Extempore Activity</w:t>
      </w:r>
    </w:p>
    <w:p w14:paraId="06804FA9" w14:textId="77777777" w:rsidR="0093739F" w:rsidRDefault="0093739F"/>
    <w:p w14:paraId="611C06E4" w14:textId="77777777" w:rsidR="0093739F" w:rsidRDefault="0093739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34"/>
        <w:gridCol w:w="4682"/>
      </w:tblGrid>
      <w:tr w:rsidR="00D23E0D" w:rsidRPr="00D23E0D" w14:paraId="37A040FA" w14:textId="77777777" w:rsidTr="00D2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</w:tcPr>
          <w:p w14:paraId="55962F6D" w14:textId="77777777" w:rsidR="00D23E0D" w:rsidRDefault="00D23E0D" w:rsidP="00D23E0D">
            <w:pPr>
              <w:jc w:val="center"/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01582D09" w14:textId="77777777" w:rsidR="00842E68" w:rsidRDefault="00D23E0D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  <w:r>
              <w:rPr>
                <w:rFonts w:ascii="AMERICAN TYPEWRITER SEMIBOLD" w:hAnsi="AMERICAN TYPEWRITER SEMIBOLD"/>
                <w:sz w:val="56"/>
                <w:szCs w:val="56"/>
              </w:rPr>
              <w:t xml:space="preserve">        </w:t>
            </w:r>
          </w:p>
          <w:p w14:paraId="3FE1DDAA" w14:textId="77777777" w:rsidR="00842E68" w:rsidRDefault="00842E68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71C95368" w14:textId="77777777" w:rsidR="00842E68" w:rsidRDefault="00842E68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0824AFFB" w14:textId="77777777" w:rsidR="00842E68" w:rsidRDefault="00842E68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7CE0B7FF" w14:textId="77777777" w:rsidR="00842E68" w:rsidRDefault="00842E68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1470211C" w14:textId="77777777" w:rsidR="00842E68" w:rsidRDefault="00842E68" w:rsidP="00D23E0D">
            <w:pPr>
              <w:rPr>
                <w:rFonts w:ascii="AMERICAN TYPEWRITER SEMIBOLD" w:hAnsi="AMERICAN TYPEWRITER SEMIBOLD"/>
                <w:b w:val="0"/>
                <w:bCs w:val="0"/>
                <w:sz w:val="56"/>
                <w:szCs w:val="56"/>
              </w:rPr>
            </w:pPr>
          </w:p>
          <w:p w14:paraId="67818E86" w14:textId="51389993" w:rsidR="00D23E0D" w:rsidRPr="00D23E0D" w:rsidRDefault="00842E68" w:rsidP="00D23E0D">
            <w:pPr>
              <w:rPr>
                <w:rFonts w:ascii="AMERICAN TYPEWRITER SEMIBOLD" w:hAnsi="AMERICAN TYPEWRITER SEMIBOLD"/>
                <w:sz w:val="48"/>
                <w:szCs w:val="48"/>
              </w:rPr>
            </w:pPr>
            <w:r>
              <w:rPr>
                <w:rFonts w:ascii="AMERICAN TYPEWRITER SEMIBOLD" w:hAnsi="AMERICAN TYPEWRITER SEMIBOLD"/>
                <w:sz w:val="56"/>
                <w:szCs w:val="56"/>
              </w:rPr>
              <w:t xml:space="preserve">       </w:t>
            </w:r>
            <w:r w:rsidR="00D23E0D">
              <w:rPr>
                <w:rFonts w:ascii="AMERICAN TYPEWRITER SEMIBOLD" w:hAnsi="AMERICAN TYPEWRITER SEMIBOLD"/>
                <w:sz w:val="56"/>
                <w:szCs w:val="56"/>
              </w:rPr>
              <w:t xml:space="preserve"> IT IN AUTOMOBILES</w:t>
            </w:r>
          </w:p>
        </w:tc>
        <w:tc>
          <w:tcPr>
            <w:tcW w:w="4682" w:type="dxa"/>
          </w:tcPr>
          <w:p w14:paraId="70458F88" w14:textId="75FE62EB" w:rsidR="00D23E0D" w:rsidRPr="00D23E0D" w:rsidRDefault="00842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SEMIBOLD" w:hAnsi="BASKERVILLE SEMIBOLD"/>
                <w:i/>
                <w:iCs/>
                <w:sz w:val="36"/>
                <w:szCs w:val="36"/>
              </w:rPr>
            </w:pPr>
            <w:r w:rsidRPr="00842E68">
              <w:rPr>
                <w:rFonts w:ascii="BASKERVILLE SEMIBOLD" w:hAnsi="BASKERVILLE SEMIBOLD"/>
                <w:i/>
                <w:iCs/>
                <w:sz w:val="36"/>
                <w:szCs w:val="36"/>
              </w:rPr>
              <w:t>IT is driving the evolution towards autonomous driving. Advanced sensors, AI-powered decision-making, and connected car ecosystems are transforming vehicles into mobile data hubs. With predictive maintenance, real-time traffic navigation, and infotainment systems, IT ensures vehicles are not only safer but smarter.</w:t>
            </w:r>
            <w:r w:rsidRPr="00842E68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842E68">
              <w:rPr>
                <w:rFonts w:ascii="BASKERVILLE SEMIBOLD" w:hAnsi="BASKERVILLE SEMIBOLD"/>
                <w:i/>
                <w:iCs/>
                <w:sz w:val="36"/>
                <w:szCs w:val="36"/>
              </w:rPr>
              <w:t>IT is driving the evolution towards autonomous driving. Advanced sensors, AI-powered decision-making, and connected car ecosystems are transforming vehicles into mobile data hubs. With predictive maintenance, real-time traffic navigation, and infotainment systems, IT ensures vehicles are not only safer but smarter.</w:t>
            </w:r>
          </w:p>
        </w:tc>
      </w:tr>
      <w:tr w:rsidR="00D23E0D" w14:paraId="4929176A" w14:textId="77777777" w:rsidTr="00D23E0D">
        <w:trPr>
          <w:trHeight w:val="4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</w:tcPr>
          <w:p w14:paraId="2FEB883C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2A572D45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0E313FF2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40139324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36242125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777F984F" w14:textId="77777777" w:rsidR="00842E68" w:rsidRDefault="00842E68">
            <w:pPr>
              <w:rPr>
                <w:rFonts w:ascii="American Typewriter" w:hAnsi="American Typewriter"/>
                <w:b w:val="0"/>
                <w:bCs w:val="0"/>
                <w:sz w:val="36"/>
                <w:szCs w:val="36"/>
              </w:rPr>
            </w:pPr>
          </w:p>
          <w:p w14:paraId="19E9984E" w14:textId="7714E3A3" w:rsidR="00D23E0D" w:rsidRPr="00842E68" w:rsidRDefault="00842E68">
            <w:pPr>
              <w:rPr>
                <w:rFonts w:ascii="American Typewriter" w:hAnsi="American Typewriter"/>
                <w:sz w:val="44"/>
                <w:szCs w:val="44"/>
              </w:rPr>
            </w:pPr>
            <w:r>
              <w:rPr>
                <w:rFonts w:ascii="American Typewriter" w:hAnsi="American Typewriter"/>
                <w:sz w:val="36"/>
                <w:szCs w:val="36"/>
              </w:rPr>
              <w:t xml:space="preserve">    </w:t>
            </w:r>
            <w:r w:rsidRPr="00842E68">
              <w:rPr>
                <w:rFonts w:ascii="American Typewriter" w:hAnsi="American Typewriter"/>
                <w:sz w:val="44"/>
                <w:szCs w:val="44"/>
              </w:rPr>
              <w:t>In Metro Rail</w:t>
            </w:r>
          </w:p>
        </w:tc>
        <w:tc>
          <w:tcPr>
            <w:tcW w:w="4682" w:type="dxa"/>
          </w:tcPr>
          <w:p w14:paraId="3184A7E0" w14:textId="4259DEF3" w:rsidR="00D23E0D" w:rsidRPr="00842E68" w:rsidRDefault="00842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</w:pPr>
            <w:r w:rsidRPr="00842E68"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  <w:t xml:space="preserve">IT enhances urban mobility through smart ticketing, real-time tracking, and automated operations. AI-powered predictive analysis helps reduce congestion, while intelligent </w:t>
            </w:r>
            <w:proofErr w:type="spellStart"/>
            <w:r w:rsidRPr="00842E68"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  <w:t>signaling</w:t>
            </w:r>
            <w:proofErr w:type="spellEnd"/>
            <w:r w:rsidRPr="00842E68"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  <w:t xml:space="preserve"> ensures optimal train frequency. This IT-enabled infrastructure brings reliability, efficiency, and seamless commuting experiences.</w:t>
            </w:r>
          </w:p>
        </w:tc>
      </w:tr>
      <w:tr w:rsidR="00D23E0D" w14:paraId="756FA5EA" w14:textId="77777777" w:rsidTr="00D23E0D">
        <w:trPr>
          <w:trHeight w:val="5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4" w:type="dxa"/>
          </w:tcPr>
          <w:p w14:paraId="23F2C753" w14:textId="77777777" w:rsidR="00842E68" w:rsidRDefault="00842E68">
            <w:pPr>
              <w:rPr>
                <w:rFonts w:ascii="BASKERVILLE SEMIBOLD" w:hAnsi="BASKERVILLE SEMIBOLD"/>
                <w:b w:val="0"/>
                <w:bCs w:val="0"/>
                <w:i/>
                <w:iCs/>
                <w:sz w:val="48"/>
                <w:szCs w:val="48"/>
              </w:rPr>
            </w:pPr>
          </w:p>
          <w:p w14:paraId="22C1D175" w14:textId="77777777" w:rsidR="00842E68" w:rsidRDefault="00842E68">
            <w:pPr>
              <w:rPr>
                <w:rFonts w:ascii="BASKERVILLE SEMIBOLD" w:hAnsi="BASKERVILLE SEMIBOLD"/>
                <w:b w:val="0"/>
                <w:bCs w:val="0"/>
                <w:i/>
                <w:iCs/>
                <w:sz w:val="48"/>
                <w:szCs w:val="48"/>
              </w:rPr>
            </w:pPr>
          </w:p>
          <w:p w14:paraId="6814CF1D" w14:textId="77777777" w:rsidR="00842E68" w:rsidRDefault="00842E68">
            <w:pPr>
              <w:rPr>
                <w:rFonts w:ascii="BASKERVILLE SEMIBOLD" w:hAnsi="BASKERVILLE SEMIBOLD"/>
                <w:b w:val="0"/>
                <w:bCs w:val="0"/>
                <w:i/>
                <w:iCs/>
                <w:sz w:val="48"/>
                <w:szCs w:val="48"/>
              </w:rPr>
            </w:pPr>
          </w:p>
          <w:p w14:paraId="093F8861" w14:textId="77777777" w:rsidR="00842E68" w:rsidRDefault="00842E68">
            <w:pPr>
              <w:rPr>
                <w:rFonts w:ascii="BASKERVILLE SEMIBOLD" w:hAnsi="BASKERVILLE SEMIBOLD"/>
                <w:b w:val="0"/>
                <w:bCs w:val="0"/>
                <w:i/>
                <w:iCs/>
                <w:sz w:val="48"/>
                <w:szCs w:val="48"/>
              </w:rPr>
            </w:pPr>
          </w:p>
          <w:p w14:paraId="224471E3" w14:textId="77777777" w:rsidR="00842E68" w:rsidRDefault="00842E68">
            <w:pPr>
              <w:rPr>
                <w:rFonts w:ascii="BASKERVILLE SEMIBOLD" w:hAnsi="BASKERVILLE SEMIBOLD"/>
                <w:b w:val="0"/>
                <w:bCs w:val="0"/>
                <w:i/>
                <w:iCs/>
                <w:sz w:val="48"/>
                <w:szCs w:val="48"/>
              </w:rPr>
            </w:pPr>
          </w:p>
          <w:p w14:paraId="48740B95" w14:textId="78D3FA94" w:rsidR="00D23E0D" w:rsidRPr="00842E68" w:rsidRDefault="00842E68">
            <w:pPr>
              <w:rPr>
                <w:rFonts w:ascii="American Typewriter" w:hAnsi="American Typewriter"/>
                <w:sz w:val="48"/>
                <w:szCs w:val="48"/>
              </w:rPr>
            </w:pPr>
            <w:r>
              <w:rPr>
                <w:rFonts w:ascii="BASKERVILLE SEMIBOLD" w:hAnsi="BASKERVILLE SEMIBOLD"/>
                <w:i/>
                <w:iCs/>
                <w:sz w:val="48"/>
                <w:szCs w:val="48"/>
              </w:rPr>
              <w:t xml:space="preserve">    </w:t>
            </w:r>
            <w:r w:rsidRPr="00842E68">
              <w:rPr>
                <w:rFonts w:ascii="American Typewriter" w:hAnsi="American Typewriter"/>
                <w:sz w:val="48"/>
                <w:szCs w:val="48"/>
              </w:rPr>
              <w:t>In Avionics</w:t>
            </w:r>
          </w:p>
        </w:tc>
        <w:tc>
          <w:tcPr>
            <w:tcW w:w="4682" w:type="dxa"/>
          </w:tcPr>
          <w:p w14:paraId="26ED374F" w14:textId="413994FC" w:rsidR="00D23E0D" w:rsidRPr="00842E68" w:rsidRDefault="00842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</w:pPr>
            <w:r w:rsidRPr="00842E68">
              <w:rPr>
                <w:rFonts w:ascii="BASKERVILLE SEMIBOLD" w:hAnsi="BASKERVILLE SEMIBOLD"/>
                <w:b/>
                <w:bCs/>
                <w:i/>
                <w:iCs/>
                <w:sz w:val="36"/>
                <w:szCs w:val="36"/>
              </w:rPr>
              <w:t>IT is critical for advanced flight systems. From autopilot functions to real-time communication with ground control, avionics heavily rely on IT. The introduction of next-gen IT tools has improved air traffic management, reducing delays and enhancing flight safety. Additionally, predictive analytics optimizes fuel consumption and aircraft performance, making aviation more sustainable.</w:t>
            </w:r>
          </w:p>
        </w:tc>
      </w:tr>
    </w:tbl>
    <w:p w14:paraId="18B963B8" w14:textId="77777777" w:rsidR="00D23E0D" w:rsidRDefault="00D23E0D"/>
    <w:sectPr w:rsidR="00D2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MERICAN TYPEWRITER SEMIBOLD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F5BE8"/>
    <w:multiLevelType w:val="hybridMultilevel"/>
    <w:tmpl w:val="52CCB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37918"/>
    <w:multiLevelType w:val="hybridMultilevel"/>
    <w:tmpl w:val="C19E6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438537">
    <w:abstractNumId w:val="0"/>
  </w:num>
  <w:num w:numId="2" w16cid:durableId="38306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0D"/>
    <w:rsid w:val="000A7334"/>
    <w:rsid w:val="0027010C"/>
    <w:rsid w:val="00487845"/>
    <w:rsid w:val="00842E68"/>
    <w:rsid w:val="0093739F"/>
    <w:rsid w:val="00D2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8B62"/>
  <w15:chartTrackingRefBased/>
  <w15:docId w15:val="{F764C52D-7454-E046-B621-93B7C8B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3E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3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3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D23E0D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3E0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23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23E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GRANDHI  VIJAY</dc:creator>
  <cp:keywords/>
  <dc:description/>
  <cp:lastModifiedBy>GRANDHI  VIJAY</cp:lastModifiedBy>
  <cp:revision>3</cp:revision>
  <dcterms:created xsi:type="dcterms:W3CDTF">2024-09-19T08:31:00Z</dcterms:created>
  <dcterms:modified xsi:type="dcterms:W3CDTF">2024-09-19T12:36:00Z</dcterms:modified>
</cp:coreProperties>
</file>