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5E2" w:rsidRPr="002D5DC2" w:rsidRDefault="007525E2" w:rsidP="007525E2">
      <w:pPr>
        <w:pStyle w:val="Heading1"/>
        <w:rPr>
          <w:rFonts w:cs="Helvetica"/>
          <w:color w:val="auto"/>
          <w:lang w:val="en-US"/>
        </w:rPr>
      </w:pPr>
      <w:r w:rsidRPr="002D5DC2">
        <w:rPr>
          <w:color w:val="auto"/>
        </w:rPr>
        <w:tab/>
      </w:r>
      <w:r w:rsidRPr="002D5DC2">
        <w:rPr>
          <w:rFonts w:cs="Helvetica"/>
          <w:color w:val="auto"/>
          <w:lang w:val="en-US"/>
        </w:rPr>
        <w:t xml:space="preserve">What Is </w:t>
      </w:r>
      <w:proofErr w:type="spellStart"/>
      <w:r w:rsidRPr="002D5DC2">
        <w:rPr>
          <w:rFonts w:cs="Helvetica"/>
          <w:color w:val="auto"/>
          <w:lang w:val="en-US"/>
        </w:rPr>
        <w:t>Ansible</w:t>
      </w:r>
      <w:proofErr w:type="spellEnd"/>
      <w:r w:rsidRPr="002D5DC2">
        <w:rPr>
          <w:rFonts w:cs="Helvetica"/>
          <w:color w:val="auto"/>
          <w:lang w:val="en-US"/>
        </w:rPr>
        <w:t xml:space="preserve">? – Configuration Management </w:t>
      </w:r>
      <w:proofErr w:type="gramStart"/>
      <w:r w:rsidRPr="002D5DC2">
        <w:rPr>
          <w:rFonts w:cs="Helvetica"/>
          <w:color w:val="auto"/>
          <w:lang w:val="en-US"/>
        </w:rPr>
        <w:t>And</w:t>
      </w:r>
      <w:proofErr w:type="gramEnd"/>
      <w:r w:rsidRPr="002D5DC2">
        <w:rPr>
          <w:rFonts w:cs="Helvetica"/>
          <w:color w:val="auto"/>
          <w:lang w:val="en-US"/>
        </w:rPr>
        <w:t xml:space="preserve"> Automation With </w:t>
      </w:r>
      <w:proofErr w:type="spellStart"/>
      <w:r w:rsidRPr="002D5DC2">
        <w:rPr>
          <w:rFonts w:cs="Helvetica"/>
          <w:color w:val="auto"/>
          <w:lang w:val="en-US"/>
        </w:rPr>
        <w:t>Ansible</w:t>
      </w:r>
      <w:proofErr w:type="spellEnd"/>
      <w:r w:rsidRPr="002D5DC2">
        <w:rPr>
          <w:rFonts w:cs="Helvetica"/>
          <w:color w:val="auto"/>
          <w:lang w:val="en-US"/>
        </w:rPr>
        <w:t xml:space="preserve"> </w:t>
      </w:r>
    </w:p>
    <w:p w:rsidR="007525E2" w:rsidRPr="002D5DC2" w:rsidRDefault="007525E2" w:rsidP="007525E2">
      <w:pPr>
        <w:spacing w:after="0" w:line="240" w:lineRule="auto"/>
        <w:rPr>
          <w:rFonts w:ascii="Open Sans" w:eastAsia="Times New Roman" w:hAnsi="Open Sans" w:cs="Helvetica"/>
          <w:sz w:val="20"/>
          <w:szCs w:val="20"/>
          <w:lang w:val="en-US" w:eastAsia="en-IN"/>
        </w:rPr>
      </w:pPr>
      <w:r w:rsidRPr="002D5DC2">
        <w:rPr>
          <w:rFonts w:ascii="Open Sans" w:eastAsia="Times New Roman" w:hAnsi="Open Sans" w:cs="Helvetica"/>
          <w:noProof/>
          <w:sz w:val="20"/>
          <w:szCs w:val="20"/>
          <w:lang w:eastAsia="en-IN"/>
        </w:rPr>
        <w:drawing>
          <wp:inline distT="0" distB="0" distL="0" distR="0" wp14:anchorId="1AEDDC19" wp14:editId="32215964">
            <wp:extent cx="3401330" cy="1989667"/>
            <wp:effectExtent l="0" t="0" r="8890" b="0"/>
            <wp:docPr id="15" name="Picture 15" descr="What Is Ansible? – Configuration Management And Automation With An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Ansible? – Configuration Management And Automation With Ansi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2619" cy="1990421"/>
                    </a:xfrm>
                    <a:prstGeom prst="rect">
                      <a:avLst/>
                    </a:prstGeom>
                    <a:noFill/>
                    <a:ln>
                      <a:noFill/>
                    </a:ln>
                  </pic:spPr>
                </pic:pic>
              </a:graphicData>
            </a:graphic>
          </wp:inline>
        </w:drawing>
      </w:r>
      <w:r w:rsidRPr="002D5DC2">
        <w:rPr>
          <w:rFonts w:ascii="Open Sans" w:eastAsia="Times New Roman" w:hAnsi="Open Sans" w:cs="Helvetica"/>
          <w:sz w:val="20"/>
          <w:szCs w:val="20"/>
          <w:lang w:val="en-US" w:eastAsia="en-IN"/>
        </w:rPr>
        <w:t xml:space="preserve"> </w:t>
      </w:r>
    </w:p>
    <w:p w:rsidR="007525E2" w:rsidRPr="002D5DC2" w:rsidRDefault="007525E2" w:rsidP="007525E2">
      <w:pPr>
        <w:spacing w:before="300" w:after="150" w:line="240" w:lineRule="auto"/>
        <w:jc w:val="both"/>
        <w:outlineLvl w:val="1"/>
        <w:rPr>
          <w:rFonts w:ascii="inherit" w:eastAsia="Times New Roman" w:hAnsi="inherit" w:cs="Helvetica"/>
          <w:sz w:val="45"/>
          <w:szCs w:val="45"/>
          <w:lang w:val="en-US" w:eastAsia="en-IN"/>
        </w:rPr>
      </w:pPr>
      <w:r w:rsidRPr="002D5DC2">
        <w:rPr>
          <w:rFonts w:ascii="Verdana" w:eastAsia="Times New Roman" w:hAnsi="Verdana" w:cs="Helvetica"/>
          <w:b/>
          <w:bCs/>
          <w:sz w:val="24"/>
          <w:szCs w:val="24"/>
          <w:lang w:val="en-US" w:eastAsia="en-IN"/>
        </w:rPr>
        <w:t xml:space="preserve">What Is </w:t>
      </w:r>
      <w:proofErr w:type="spellStart"/>
      <w:r w:rsidRPr="002D5DC2">
        <w:rPr>
          <w:rFonts w:ascii="Verdana" w:eastAsia="Times New Roman" w:hAnsi="Verdana" w:cs="Helvetica"/>
          <w:b/>
          <w:bCs/>
          <w:sz w:val="24"/>
          <w:szCs w:val="24"/>
          <w:lang w:val="en-US" w:eastAsia="en-IN"/>
        </w:rPr>
        <w:t>Ansible</w:t>
      </w:r>
      <w:proofErr w:type="spellEnd"/>
      <w:r w:rsidRPr="002D5DC2">
        <w:rPr>
          <w:rFonts w:ascii="Verdana" w:eastAsia="Times New Roman" w:hAnsi="Verdana" w:cs="Helvetica"/>
          <w:b/>
          <w:bCs/>
          <w:sz w:val="24"/>
          <w:szCs w:val="24"/>
          <w:lang w:val="en-US" w:eastAsia="en-IN"/>
        </w:rPr>
        <w:t>?</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This is the first blog of my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tutorial series on “What Is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I hope you will enjoy reading it.</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is an open source IT Configuration Management, Deployment &amp; Orchestration tool. It aims to provide large productivity gains to a wide variety of automation challenges. This tool is very simple to use yet powerful enough to automate complex multi-tier IT application environments.</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On this blog you will be learning:</w:t>
      </w:r>
    </w:p>
    <w:p w:rsidR="007525E2" w:rsidRPr="002D5DC2" w:rsidRDefault="007525E2" w:rsidP="007525E2">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bookmarkStart w:id="0" w:name="why_do_we_need_ansible"/>
      <w:bookmarkEnd w:id="0"/>
      <w:r w:rsidRPr="002D5DC2">
        <w:rPr>
          <w:rFonts w:ascii="Verdana" w:eastAsia="Times New Roman" w:hAnsi="Verdana" w:cs="Helvetica"/>
          <w:sz w:val="21"/>
          <w:szCs w:val="21"/>
          <w:lang w:val="en-US" w:eastAsia="en-IN"/>
        </w:rPr>
        <w:t xml:space="preserve">What is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w:t>
      </w:r>
    </w:p>
    <w:p w:rsidR="007525E2" w:rsidRPr="002D5DC2" w:rsidRDefault="003B54FB" w:rsidP="007525E2">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hyperlink r:id="rId9" w:anchor="why_do_we_need_ansible" w:history="1">
        <w:r w:rsidR="007525E2" w:rsidRPr="002D5DC2">
          <w:rPr>
            <w:rFonts w:ascii="Verdana" w:eastAsia="Times New Roman" w:hAnsi="Verdana" w:cs="Helvetica"/>
            <w:sz w:val="21"/>
            <w:szCs w:val="21"/>
            <w:lang w:val="en-US" w:eastAsia="en-IN"/>
          </w:rPr>
          <w:t xml:space="preserve">Why do we need </w:t>
        </w:r>
        <w:proofErr w:type="spellStart"/>
        <w:r w:rsidR="007525E2" w:rsidRPr="002D5DC2">
          <w:rPr>
            <w:rFonts w:ascii="Verdana" w:eastAsia="Times New Roman" w:hAnsi="Verdana" w:cs="Helvetica"/>
            <w:sz w:val="21"/>
            <w:szCs w:val="21"/>
            <w:lang w:val="en-US" w:eastAsia="en-IN"/>
          </w:rPr>
          <w:t>Ansible</w:t>
        </w:r>
        <w:proofErr w:type="spellEnd"/>
      </w:hyperlink>
      <w:r w:rsidR="007525E2" w:rsidRPr="002D5DC2">
        <w:rPr>
          <w:rFonts w:ascii="Verdana" w:eastAsia="Times New Roman" w:hAnsi="Verdana" w:cs="Helvetica"/>
          <w:sz w:val="21"/>
          <w:szCs w:val="21"/>
          <w:lang w:val="en-US" w:eastAsia="en-IN"/>
        </w:rPr>
        <w:t>?</w:t>
      </w:r>
    </w:p>
    <w:p w:rsidR="007525E2" w:rsidRPr="002D5DC2" w:rsidRDefault="003B54FB" w:rsidP="007525E2">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hyperlink r:id="rId10" w:anchor="advantages_of_using_ansible" w:history="1">
        <w:r w:rsidR="007525E2" w:rsidRPr="002D5DC2">
          <w:rPr>
            <w:rFonts w:ascii="Verdana" w:eastAsia="Times New Roman" w:hAnsi="Verdana" w:cs="Helvetica"/>
            <w:sz w:val="21"/>
            <w:szCs w:val="21"/>
            <w:lang w:val="en-US" w:eastAsia="en-IN"/>
          </w:rPr>
          <w:t xml:space="preserve">Advantages of using </w:t>
        </w:r>
        <w:proofErr w:type="spellStart"/>
        <w:r w:rsidR="007525E2" w:rsidRPr="002D5DC2">
          <w:rPr>
            <w:rFonts w:ascii="Verdana" w:eastAsia="Times New Roman" w:hAnsi="Verdana" w:cs="Helvetica"/>
            <w:sz w:val="21"/>
            <w:szCs w:val="21"/>
            <w:lang w:val="en-US" w:eastAsia="en-IN"/>
          </w:rPr>
          <w:t>Ansible</w:t>
        </w:r>
        <w:proofErr w:type="spellEnd"/>
      </w:hyperlink>
    </w:p>
    <w:p w:rsidR="007525E2" w:rsidRPr="002D5DC2" w:rsidRDefault="003B54FB" w:rsidP="007525E2">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hyperlink r:id="rId11" w:anchor="what_ansible_can_do" w:history="1">
        <w:r w:rsidR="007525E2" w:rsidRPr="002D5DC2">
          <w:rPr>
            <w:rFonts w:ascii="Verdana" w:eastAsia="Times New Roman" w:hAnsi="Verdana" w:cs="Helvetica"/>
            <w:sz w:val="21"/>
            <w:szCs w:val="21"/>
            <w:lang w:val="en-US" w:eastAsia="en-IN"/>
          </w:rPr>
          <w:t xml:space="preserve">What </w:t>
        </w:r>
        <w:proofErr w:type="spellStart"/>
        <w:r w:rsidR="007525E2" w:rsidRPr="002D5DC2">
          <w:rPr>
            <w:rFonts w:ascii="Verdana" w:eastAsia="Times New Roman" w:hAnsi="Verdana" w:cs="Helvetica"/>
            <w:sz w:val="21"/>
            <w:szCs w:val="21"/>
            <w:lang w:val="en-US" w:eastAsia="en-IN"/>
          </w:rPr>
          <w:t>Ansible</w:t>
        </w:r>
        <w:proofErr w:type="spellEnd"/>
        <w:r w:rsidR="007525E2" w:rsidRPr="002D5DC2">
          <w:rPr>
            <w:rFonts w:ascii="Verdana" w:eastAsia="Times New Roman" w:hAnsi="Verdana" w:cs="Helvetica"/>
            <w:sz w:val="21"/>
            <w:szCs w:val="21"/>
            <w:lang w:val="en-US" w:eastAsia="en-IN"/>
          </w:rPr>
          <w:t xml:space="preserve"> can do</w:t>
        </w:r>
      </w:hyperlink>
      <w:r w:rsidR="007525E2" w:rsidRPr="002D5DC2">
        <w:rPr>
          <w:rFonts w:ascii="Verdana" w:eastAsia="Times New Roman" w:hAnsi="Verdana" w:cs="Helvetica"/>
          <w:sz w:val="21"/>
          <w:szCs w:val="21"/>
          <w:lang w:val="en-US" w:eastAsia="en-IN"/>
        </w:rPr>
        <w:t>?</w:t>
      </w:r>
    </w:p>
    <w:p w:rsidR="007525E2" w:rsidRPr="002D5DC2" w:rsidRDefault="003B54FB" w:rsidP="007525E2">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hyperlink r:id="rId12" w:anchor="ansible_architecture" w:history="1">
        <w:proofErr w:type="spellStart"/>
        <w:r w:rsidR="007525E2" w:rsidRPr="002D5DC2">
          <w:rPr>
            <w:rFonts w:ascii="Verdana" w:eastAsia="Times New Roman" w:hAnsi="Verdana" w:cs="Helvetica"/>
            <w:sz w:val="21"/>
            <w:szCs w:val="21"/>
            <w:lang w:val="en-US" w:eastAsia="en-IN"/>
          </w:rPr>
          <w:t>Ansible</w:t>
        </w:r>
        <w:proofErr w:type="spellEnd"/>
        <w:r w:rsidR="007525E2" w:rsidRPr="002D5DC2">
          <w:rPr>
            <w:rFonts w:ascii="Verdana" w:eastAsia="Times New Roman" w:hAnsi="Verdana" w:cs="Helvetica"/>
            <w:sz w:val="21"/>
            <w:szCs w:val="21"/>
            <w:lang w:val="en-US" w:eastAsia="en-IN"/>
          </w:rPr>
          <w:t xml:space="preserve"> Architecture</w:t>
        </w:r>
      </w:hyperlink>
    </w:p>
    <w:p w:rsidR="007525E2" w:rsidRPr="002D5DC2" w:rsidRDefault="003B54FB" w:rsidP="007525E2">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hyperlink r:id="rId13" w:anchor="ansible_in_devops" w:history="1">
        <w:proofErr w:type="spellStart"/>
        <w:r w:rsidR="007525E2" w:rsidRPr="002D5DC2">
          <w:rPr>
            <w:rFonts w:ascii="Verdana" w:eastAsia="Times New Roman" w:hAnsi="Verdana" w:cs="Helvetica"/>
            <w:sz w:val="21"/>
            <w:szCs w:val="21"/>
            <w:lang w:val="en-US" w:eastAsia="en-IN"/>
          </w:rPr>
          <w:t>Ansible</w:t>
        </w:r>
        <w:proofErr w:type="spellEnd"/>
        <w:r w:rsidR="007525E2" w:rsidRPr="002D5DC2">
          <w:rPr>
            <w:rFonts w:ascii="Verdana" w:eastAsia="Times New Roman" w:hAnsi="Verdana" w:cs="Helvetica"/>
            <w:sz w:val="21"/>
            <w:szCs w:val="21"/>
            <w:lang w:val="en-US" w:eastAsia="en-IN"/>
          </w:rPr>
          <w:t xml:space="preserve"> in </w:t>
        </w:r>
        <w:proofErr w:type="spellStart"/>
        <w:r w:rsidR="007525E2" w:rsidRPr="002D5DC2">
          <w:rPr>
            <w:rFonts w:ascii="Verdana" w:eastAsia="Times New Roman" w:hAnsi="Verdana" w:cs="Helvetica"/>
            <w:sz w:val="21"/>
            <w:szCs w:val="21"/>
            <w:lang w:val="en-US" w:eastAsia="en-IN"/>
          </w:rPr>
          <w:t>DevOps</w:t>
        </w:r>
        <w:proofErr w:type="spellEnd"/>
      </w:hyperlink>
    </w:p>
    <w:p w:rsidR="007525E2" w:rsidRPr="002D5DC2" w:rsidRDefault="003B54FB" w:rsidP="007525E2">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hyperlink r:id="rId14" w:anchor="nasa_case_study" w:history="1">
        <w:r w:rsidR="007525E2" w:rsidRPr="002D5DC2">
          <w:rPr>
            <w:rFonts w:ascii="Verdana" w:eastAsia="Times New Roman" w:hAnsi="Verdana" w:cs="Helvetica"/>
            <w:sz w:val="21"/>
            <w:szCs w:val="21"/>
            <w:lang w:val="en-US" w:eastAsia="en-IN"/>
          </w:rPr>
          <w:t xml:space="preserve">Real-Life usage of </w:t>
        </w:r>
        <w:proofErr w:type="spellStart"/>
        <w:r w:rsidR="007525E2" w:rsidRPr="002D5DC2">
          <w:rPr>
            <w:rFonts w:ascii="Verdana" w:eastAsia="Times New Roman" w:hAnsi="Verdana" w:cs="Helvetica"/>
            <w:sz w:val="21"/>
            <w:szCs w:val="21"/>
            <w:lang w:val="en-US" w:eastAsia="en-IN"/>
          </w:rPr>
          <w:t>Ansible</w:t>
        </w:r>
        <w:proofErr w:type="spellEnd"/>
        <w:r w:rsidR="007525E2" w:rsidRPr="002D5DC2">
          <w:rPr>
            <w:rFonts w:ascii="Verdana" w:eastAsia="Times New Roman" w:hAnsi="Verdana" w:cs="Helvetica"/>
            <w:sz w:val="21"/>
            <w:szCs w:val="21"/>
            <w:lang w:val="en-US" w:eastAsia="en-IN"/>
          </w:rPr>
          <w:t xml:space="preserve"> by NASA</w:t>
        </w:r>
      </w:hyperlink>
    </w:p>
    <w:p w:rsidR="007525E2" w:rsidRPr="002D5DC2" w:rsidRDefault="007525E2" w:rsidP="007525E2">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Some </w:t>
      </w:r>
      <w:hyperlink r:id="rId15" w:anchor="ansible_terms" w:history="1">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terms</w:t>
        </w:r>
      </w:hyperlink>
      <w:r w:rsidRPr="002D5DC2">
        <w:rPr>
          <w:rFonts w:ascii="Verdana" w:eastAsia="Times New Roman" w:hAnsi="Verdana" w:cs="Helvetica"/>
          <w:sz w:val="21"/>
          <w:szCs w:val="21"/>
          <w:lang w:val="en-US" w:eastAsia="en-IN"/>
        </w:rPr>
        <w:t xml:space="preserve">, to help you understand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better.</w:t>
      </w:r>
    </w:p>
    <w:p w:rsidR="007525E2" w:rsidRPr="002D5DC2" w:rsidRDefault="007525E2" w:rsidP="007525E2">
      <w:pPr>
        <w:spacing w:before="300" w:after="150" w:line="240" w:lineRule="auto"/>
        <w:jc w:val="both"/>
        <w:outlineLvl w:val="1"/>
        <w:rPr>
          <w:rFonts w:ascii="inherit" w:eastAsia="Times New Roman" w:hAnsi="inherit" w:cs="Helvetica"/>
          <w:sz w:val="45"/>
          <w:szCs w:val="45"/>
          <w:lang w:val="en-US" w:eastAsia="en-IN"/>
        </w:rPr>
      </w:pPr>
      <w:r w:rsidRPr="002D5DC2">
        <w:rPr>
          <w:rFonts w:ascii="Verdana" w:eastAsia="Times New Roman" w:hAnsi="Verdana" w:cs="Helvetica"/>
          <w:b/>
          <w:bCs/>
          <w:sz w:val="24"/>
          <w:szCs w:val="24"/>
          <w:lang w:val="en-US" w:eastAsia="en-IN"/>
        </w:rPr>
        <w:t xml:space="preserve">Why Do We Need </w:t>
      </w:r>
      <w:proofErr w:type="spellStart"/>
      <w:r w:rsidRPr="002D5DC2">
        <w:rPr>
          <w:rFonts w:ascii="Verdana" w:eastAsia="Times New Roman" w:hAnsi="Verdana" w:cs="Helvetica"/>
          <w:b/>
          <w:bCs/>
          <w:sz w:val="24"/>
          <w:szCs w:val="24"/>
          <w:lang w:val="en-US" w:eastAsia="en-IN"/>
        </w:rPr>
        <w:t>Ansible</w:t>
      </w:r>
      <w:proofErr w:type="spellEnd"/>
      <w:r w:rsidRPr="002D5DC2">
        <w:rPr>
          <w:rFonts w:ascii="Verdana" w:eastAsia="Times New Roman" w:hAnsi="Verdana" w:cs="Helvetica"/>
          <w:b/>
          <w:bCs/>
          <w:sz w:val="24"/>
          <w:szCs w:val="24"/>
          <w:lang w:val="en-US" w:eastAsia="en-IN"/>
        </w:rPr>
        <w:t>?</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Well before I tell you what is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it is of utmost importance to understand the problems that were faced before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Let us take a little flashback to the beginning of networked computing when deploying and managing servers reliably and efficiently has been a challenge. Previously, system administrators managed servers by hand, installing software, changing configurations, and administering services on individual servers.</w:t>
      </w:r>
      <w:r w:rsidRPr="002D5DC2">
        <w:rPr>
          <w:rFonts w:ascii="Open Sans" w:eastAsia="Times New Roman" w:hAnsi="Open Sans" w:cs="Helvetica"/>
          <w:sz w:val="20"/>
          <w:szCs w:val="20"/>
          <w:lang w:val="en-US" w:eastAsia="en-IN"/>
        </w:rPr>
        <w:br/>
      </w:r>
      <w:r w:rsidRPr="002D5DC2">
        <w:rPr>
          <w:rFonts w:ascii="Verdana" w:eastAsia="Times New Roman" w:hAnsi="Verdana" w:cs="Helvetica"/>
          <w:sz w:val="21"/>
          <w:szCs w:val="21"/>
          <w:lang w:val="en-US" w:eastAsia="en-IN"/>
        </w:rPr>
        <w:t xml:space="preserve">As data centers grew, and hosted applications became more complex, administrators realized they couldn’t scale their manual systems management as fast as the applications they were enabling. It also hampered the velocity of the </w:t>
      </w:r>
      <w:r w:rsidRPr="002D5DC2">
        <w:rPr>
          <w:rFonts w:ascii="Verdana" w:eastAsia="Times New Roman" w:hAnsi="Verdana" w:cs="Helvetica"/>
          <w:sz w:val="21"/>
          <w:szCs w:val="21"/>
          <w:lang w:val="en-US" w:eastAsia="en-IN"/>
        </w:rPr>
        <w:lastRenderedPageBreak/>
        <w:t>work of the developers since the development team was agile and releasing software frequently, but IT operations were spending more time configuring the systems. That’s why server provisioning and configuration management tools came to flourish.</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Consider the tedious routine of administering a server fleet. We always need to keep updating, pushing changes, copying files on them etc. These tasks make things very complicated and time consuming.</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bookmarkStart w:id="1" w:name="ansible_terms"/>
      <w:bookmarkEnd w:id="1"/>
      <w:r w:rsidRPr="002D5DC2">
        <w:rPr>
          <w:rFonts w:ascii="Verdana" w:eastAsia="Times New Roman" w:hAnsi="Verdana" w:cs="Helvetica"/>
          <w:sz w:val="21"/>
          <w:szCs w:val="21"/>
          <w:lang w:val="en-US" w:eastAsia="en-IN"/>
        </w:rPr>
        <w:t>But let me tell you that there is a solution to the above stated problem. The solution is –</w:t>
      </w:r>
      <w:r w:rsidRPr="002D5DC2">
        <w:rPr>
          <w:rFonts w:ascii="Verdana" w:eastAsia="Times New Roman" w:hAnsi="Verdana" w:cs="Helvetica"/>
          <w:b/>
          <w:bCs/>
          <w:i/>
          <w:iCs/>
          <w:sz w:val="21"/>
          <w:szCs w:val="21"/>
          <w:lang w:val="en-US" w:eastAsia="en-IN"/>
        </w:rPr>
        <w:t xml:space="preserve"> </w:t>
      </w:r>
      <w:proofErr w:type="spellStart"/>
      <w:r w:rsidRPr="002D5DC2">
        <w:rPr>
          <w:rFonts w:ascii="Verdana" w:eastAsia="Times New Roman" w:hAnsi="Verdana" w:cs="Helvetica"/>
          <w:b/>
          <w:bCs/>
          <w:i/>
          <w:iCs/>
          <w:sz w:val="21"/>
          <w:szCs w:val="21"/>
          <w:lang w:val="en-US" w:eastAsia="en-IN"/>
        </w:rPr>
        <w:t>Ansible</w:t>
      </w:r>
      <w:proofErr w:type="spellEnd"/>
      <w:r w:rsidRPr="002D5DC2">
        <w:rPr>
          <w:rFonts w:ascii="Verdana" w:eastAsia="Times New Roman" w:hAnsi="Verdana" w:cs="Helvetica"/>
          <w:b/>
          <w:bCs/>
          <w:i/>
          <w:iCs/>
          <w:sz w:val="21"/>
          <w:szCs w:val="21"/>
          <w:lang w:val="en-US" w:eastAsia="en-IN"/>
        </w:rPr>
        <w:t>.</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But before I go ahead to explain you all about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let me get you familiarized with few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terminologies:</w:t>
      </w:r>
    </w:p>
    <w:p w:rsidR="007525E2" w:rsidRPr="002D5DC2" w:rsidRDefault="007525E2" w:rsidP="007525E2">
      <w:pPr>
        <w:spacing w:before="300" w:after="150" w:line="240" w:lineRule="auto"/>
        <w:jc w:val="both"/>
        <w:outlineLvl w:val="1"/>
        <w:rPr>
          <w:rFonts w:ascii="inherit" w:eastAsia="Times New Roman" w:hAnsi="inherit" w:cs="Helvetica"/>
          <w:sz w:val="45"/>
          <w:szCs w:val="45"/>
          <w:lang w:val="en-US" w:eastAsia="en-IN"/>
        </w:rPr>
      </w:pPr>
      <w:proofErr w:type="spellStart"/>
      <w:r w:rsidRPr="002D5DC2">
        <w:rPr>
          <w:rFonts w:ascii="Verdana" w:eastAsia="Times New Roman" w:hAnsi="Verdana" w:cs="Helvetica"/>
          <w:b/>
          <w:bCs/>
          <w:sz w:val="24"/>
          <w:szCs w:val="24"/>
          <w:lang w:val="en-US" w:eastAsia="en-IN"/>
        </w:rPr>
        <w:t>Ansible</w:t>
      </w:r>
      <w:proofErr w:type="spellEnd"/>
      <w:r w:rsidRPr="002D5DC2">
        <w:rPr>
          <w:rFonts w:ascii="Verdana" w:eastAsia="Times New Roman" w:hAnsi="Verdana" w:cs="Helvetica"/>
          <w:b/>
          <w:bCs/>
          <w:sz w:val="24"/>
          <w:szCs w:val="24"/>
          <w:lang w:val="en-US" w:eastAsia="en-IN"/>
        </w:rPr>
        <w:t xml:space="preserve"> Terms:</w:t>
      </w:r>
    </w:p>
    <w:p w:rsidR="007525E2" w:rsidRPr="002D5DC2" w:rsidRDefault="007525E2" w:rsidP="007525E2">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2D5DC2">
        <w:rPr>
          <w:rFonts w:ascii="Verdana" w:eastAsia="Times New Roman" w:hAnsi="Verdana" w:cs="Helvetica"/>
          <w:b/>
          <w:bCs/>
          <w:sz w:val="21"/>
          <w:szCs w:val="21"/>
          <w:lang w:val="en-US" w:eastAsia="en-IN"/>
        </w:rPr>
        <w:t>Controller Machine</w:t>
      </w:r>
      <w:r w:rsidRPr="002D5DC2">
        <w:rPr>
          <w:rFonts w:ascii="Verdana" w:eastAsia="Times New Roman" w:hAnsi="Verdana" w:cs="Helvetica"/>
          <w:sz w:val="21"/>
          <w:szCs w:val="21"/>
          <w:lang w:val="en-US" w:eastAsia="en-IN"/>
        </w:rPr>
        <w:t xml:space="preserve">: The machine where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is installed, responsible for running the provisioning on the servers you are managing.</w:t>
      </w:r>
    </w:p>
    <w:p w:rsidR="007525E2" w:rsidRPr="002D5DC2" w:rsidRDefault="007525E2" w:rsidP="007525E2">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2D5DC2">
        <w:rPr>
          <w:rFonts w:ascii="Verdana" w:eastAsia="Times New Roman" w:hAnsi="Verdana" w:cs="Helvetica"/>
          <w:b/>
          <w:bCs/>
          <w:sz w:val="21"/>
          <w:szCs w:val="21"/>
          <w:lang w:val="en-US" w:eastAsia="en-IN"/>
        </w:rPr>
        <w:t>Inventory</w:t>
      </w:r>
      <w:r w:rsidRPr="002D5DC2">
        <w:rPr>
          <w:rFonts w:ascii="Verdana" w:eastAsia="Times New Roman" w:hAnsi="Verdana" w:cs="Helvetica"/>
          <w:sz w:val="21"/>
          <w:szCs w:val="21"/>
          <w:lang w:val="en-US" w:eastAsia="en-IN"/>
        </w:rPr>
        <w:t>: An initialization file that contains information about the servers you are managing.</w:t>
      </w:r>
    </w:p>
    <w:p w:rsidR="007525E2" w:rsidRPr="002D5DC2" w:rsidRDefault="007525E2" w:rsidP="007525E2">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2D5DC2">
        <w:rPr>
          <w:rFonts w:ascii="Verdana" w:eastAsia="Times New Roman" w:hAnsi="Verdana" w:cs="Helvetica"/>
          <w:b/>
          <w:bCs/>
          <w:sz w:val="21"/>
          <w:szCs w:val="21"/>
          <w:lang w:val="en-US" w:eastAsia="en-IN"/>
        </w:rPr>
        <w:t>Playbook</w:t>
      </w:r>
      <w:r w:rsidRPr="002D5DC2">
        <w:rPr>
          <w:rFonts w:ascii="Verdana" w:eastAsia="Times New Roman" w:hAnsi="Verdana" w:cs="Helvetica"/>
          <w:sz w:val="21"/>
          <w:szCs w:val="21"/>
          <w:lang w:val="en-US" w:eastAsia="en-IN"/>
        </w:rPr>
        <w:t xml:space="preserve">: The entry point for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provisioning, where the automation is defined through tasks using YAML format.</w:t>
      </w:r>
    </w:p>
    <w:p w:rsidR="007525E2" w:rsidRPr="002D5DC2" w:rsidRDefault="007525E2" w:rsidP="007525E2">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2D5DC2">
        <w:rPr>
          <w:rFonts w:ascii="Verdana" w:eastAsia="Times New Roman" w:hAnsi="Verdana" w:cs="Helvetica"/>
          <w:b/>
          <w:bCs/>
          <w:sz w:val="21"/>
          <w:szCs w:val="21"/>
          <w:lang w:val="en-US" w:eastAsia="en-IN"/>
        </w:rPr>
        <w:t>Task</w:t>
      </w:r>
      <w:r w:rsidRPr="002D5DC2">
        <w:rPr>
          <w:rFonts w:ascii="Verdana" w:eastAsia="Times New Roman" w:hAnsi="Verdana" w:cs="Helvetica"/>
          <w:sz w:val="21"/>
          <w:szCs w:val="21"/>
          <w:lang w:val="en-US" w:eastAsia="en-IN"/>
        </w:rPr>
        <w:t>: A block that defines a single procedure to be executed, e.g. Install a package.</w:t>
      </w:r>
    </w:p>
    <w:p w:rsidR="007525E2" w:rsidRPr="002D5DC2" w:rsidRDefault="007525E2" w:rsidP="007525E2">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2D5DC2">
        <w:rPr>
          <w:rFonts w:ascii="Verdana" w:eastAsia="Times New Roman" w:hAnsi="Verdana" w:cs="Helvetica"/>
          <w:b/>
          <w:bCs/>
          <w:sz w:val="21"/>
          <w:szCs w:val="21"/>
          <w:lang w:val="en-US" w:eastAsia="en-IN"/>
        </w:rPr>
        <w:t>Module</w:t>
      </w:r>
      <w:r w:rsidRPr="002D5DC2">
        <w:rPr>
          <w:rFonts w:ascii="Verdana" w:eastAsia="Times New Roman" w:hAnsi="Verdana" w:cs="Helvetica"/>
          <w:sz w:val="21"/>
          <w:szCs w:val="21"/>
          <w:lang w:val="en-US" w:eastAsia="en-IN"/>
        </w:rPr>
        <w:t xml:space="preserve">: A module typically abstracts a system task, like dealing with packages or creating and changing files.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has a multitude of built-in modules, but you can also create custom ones.</w:t>
      </w:r>
    </w:p>
    <w:p w:rsidR="007525E2" w:rsidRPr="002D5DC2" w:rsidRDefault="007525E2" w:rsidP="007525E2">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2D5DC2">
        <w:rPr>
          <w:rFonts w:ascii="Verdana" w:eastAsia="Times New Roman" w:hAnsi="Verdana" w:cs="Helvetica"/>
          <w:b/>
          <w:bCs/>
          <w:sz w:val="21"/>
          <w:szCs w:val="21"/>
          <w:lang w:val="en-US" w:eastAsia="en-IN"/>
        </w:rPr>
        <w:t>Role</w:t>
      </w:r>
      <w:r w:rsidRPr="002D5DC2">
        <w:rPr>
          <w:rFonts w:ascii="Verdana" w:eastAsia="Times New Roman" w:hAnsi="Verdana" w:cs="Helvetica"/>
          <w:sz w:val="21"/>
          <w:szCs w:val="21"/>
          <w:lang w:val="en-US" w:eastAsia="en-IN"/>
        </w:rPr>
        <w:t>: A pre-defined way for organizing playbooks and other files in order to facilitate sharing and reusing portions of a provisioning.</w:t>
      </w:r>
    </w:p>
    <w:p w:rsidR="007525E2" w:rsidRPr="002D5DC2" w:rsidRDefault="007525E2" w:rsidP="007525E2">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2D5DC2">
        <w:rPr>
          <w:rFonts w:ascii="Verdana" w:eastAsia="Times New Roman" w:hAnsi="Verdana" w:cs="Helvetica"/>
          <w:b/>
          <w:bCs/>
          <w:sz w:val="21"/>
          <w:szCs w:val="21"/>
          <w:lang w:val="en-US" w:eastAsia="en-IN"/>
        </w:rPr>
        <w:t>Play</w:t>
      </w:r>
      <w:r w:rsidRPr="002D5DC2">
        <w:rPr>
          <w:rFonts w:ascii="Verdana" w:eastAsia="Times New Roman" w:hAnsi="Verdana" w:cs="Helvetica"/>
          <w:sz w:val="21"/>
          <w:szCs w:val="21"/>
          <w:lang w:val="en-US" w:eastAsia="en-IN"/>
        </w:rPr>
        <w:t>: A provisioning executed from start to finish is called a play</w:t>
      </w:r>
      <w:r w:rsidRPr="002D5DC2">
        <w:rPr>
          <w:rFonts w:ascii="Verdana" w:eastAsia="Times New Roman" w:hAnsi="Verdana" w:cs="Helvetica"/>
          <w:i/>
          <w:iCs/>
          <w:sz w:val="21"/>
          <w:szCs w:val="21"/>
          <w:lang w:val="en-US" w:eastAsia="en-IN"/>
        </w:rPr>
        <w:t>. </w:t>
      </w:r>
      <w:r w:rsidRPr="002D5DC2">
        <w:rPr>
          <w:rFonts w:ascii="Verdana" w:eastAsia="Times New Roman" w:hAnsi="Verdana" w:cs="Helvetica"/>
          <w:sz w:val="21"/>
          <w:szCs w:val="21"/>
          <w:lang w:val="en-US" w:eastAsia="en-IN"/>
        </w:rPr>
        <w:t>In simple words, execution of a playbook is called a play.</w:t>
      </w:r>
    </w:p>
    <w:p w:rsidR="007525E2" w:rsidRPr="002D5DC2" w:rsidRDefault="007525E2" w:rsidP="007525E2">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2D5DC2">
        <w:rPr>
          <w:rFonts w:ascii="Verdana" w:eastAsia="Times New Roman" w:hAnsi="Verdana" w:cs="Helvetica"/>
          <w:b/>
          <w:bCs/>
          <w:sz w:val="21"/>
          <w:szCs w:val="21"/>
          <w:lang w:val="en-US" w:eastAsia="en-IN"/>
        </w:rPr>
        <w:t>Facts</w:t>
      </w:r>
      <w:r w:rsidRPr="002D5DC2">
        <w:rPr>
          <w:rFonts w:ascii="Verdana" w:eastAsia="Times New Roman" w:hAnsi="Verdana" w:cs="Helvetica"/>
          <w:sz w:val="21"/>
          <w:szCs w:val="21"/>
          <w:lang w:val="en-US" w:eastAsia="en-IN"/>
        </w:rPr>
        <w:t>: Global variables containing information about the system, like network interfaces or operating system.</w:t>
      </w:r>
    </w:p>
    <w:p w:rsidR="007525E2" w:rsidRPr="002D5DC2" w:rsidRDefault="007525E2" w:rsidP="007525E2">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2D5DC2">
        <w:rPr>
          <w:rFonts w:ascii="Verdana" w:eastAsia="Times New Roman" w:hAnsi="Verdana" w:cs="Helvetica"/>
          <w:b/>
          <w:bCs/>
          <w:sz w:val="21"/>
          <w:szCs w:val="21"/>
          <w:lang w:val="en-US" w:eastAsia="en-IN"/>
        </w:rPr>
        <w:t>Handlers</w:t>
      </w:r>
      <w:r w:rsidRPr="002D5DC2">
        <w:rPr>
          <w:rFonts w:ascii="Verdana" w:eastAsia="Times New Roman" w:hAnsi="Verdana" w:cs="Helvetica"/>
          <w:sz w:val="21"/>
          <w:szCs w:val="21"/>
          <w:lang w:val="en-US" w:eastAsia="en-IN"/>
        </w:rPr>
        <w:t>: Used to trigger service status changes, like restarting or stopping a service.</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is a helpful tool that allows you to create groups of machines, describe how these machines should be configured or what actions should be taken on them.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issues all commands from a central location to perform these tasks. </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No other client software is installed on the node machines. It uses SSH to connect to the nodes.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only needs to be installed on the control machine (the machine from which you will be running commands) which can even be your laptop. It is a simple solution to a complicated problem. </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bookmarkStart w:id="2" w:name="advantages_of_using_ansible"/>
      <w:bookmarkEnd w:id="2"/>
      <w:r w:rsidRPr="002D5DC2">
        <w:rPr>
          <w:rFonts w:ascii="Verdana" w:eastAsia="Times New Roman" w:hAnsi="Verdana" w:cs="Helvetica"/>
          <w:sz w:val="21"/>
          <w:szCs w:val="21"/>
          <w:lang w:val="en-US" w:eastAsia="en-IN"/>
        </w:rPr>
        <w:t xml:space="preserve">I am not boasting off when I say that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has filled up all the holes in Configuration Management and IT Orchestration world. You will know it too, when you take a look at the benefits of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mentioned below:</w:t>
      </w:r>
    </w:p>
    <w:p w:rsidR="007525E2" w:rsidRPr="002D5DC2" w:rsidRDefault="007525E2" w:rsidP="007525E2">
      <w:pPr>
        <w:spacing w:before="300" w:after="150" w:line="240" w:lineRule="auto"/>
        <w:jc w:val="both"/>
        <w:outlineLvl w:val="1"/>
        <w:rPr>
          <w:rFonts w:ascii="inherit" w:eastAsia="Times New Roman" w:hAnsi="inherit" w:cs="Helvetica"/>
          <w:sz w:val="45"/>
          <w:szCs w:val="45"/>
          <w:lang w:val="en-US" w:eastAsia="en-IN"/>
        </w:rPr>
      </w:pPr>
      <w:r w:rsidRPr="002D5DC2">
        <w:rPr>
          <w:rFonts w:ascii="Verdana" w:eastAsia="Times New Roman" w:hAnsi="Verdana" w:cs="Helvetica"/>
          <w:b/>
          <w:bCs/>
          <w:sz w:val="24"/>
          <w:szCs w:val="24"/>
          <w:lang w:val="en-US" w:eastAsia="en-IN"/>
        </w:rPr>
        <w:t xml:space="preserve">Advantages </w:t>
      </w:r>
      <w:proofErr w:type="gramStart"/>
      <w:r w:rsidRPr="002D5DC2">
        <w:rPr>
          <w:rFonts w:ascii="Verdana" w:eastAsia="Times New Roman" w:hAnsi="Verdana" w:cs="Helvetica"/>
          <w:b/>
          <w:bCs/>
          <w:sz w:val="24"/>
          <w:szCs w:val="24"/>
          <w:lang w:val="en-US" w:eastAsia="en-IN"/>
        </w:rPr>
        <w:t>Of</w:t>
      </w:r>
      <w:proofErr w:type="gramEnd"/>
      <w:r w:rsidRPr="002D5DC2">
        <w:rPr>
          <w:rFonts w:ascii="Verdana" w:eastAsia="Times New Roman" w:hAnsi="Verdana" w:cs="Helvetica"/>
          <w:b/>
          <w:bCs/>
          <w:sz w:val="24"/>
          <w:szCs w:val="24"/>
          <w:lang w:val="en-US" w:eastAsia="en-IN"/>
        </w:rPr>
        <w:t xml:space="preserve"> Using </w:t>
      </w:r>
      <w:proofErr w:type="spellStart"/>
      <w:r w:rsidRPr="002D5DC2">
        <w:rPr>
          <w:rFonts w:ascii="Verdana" w:eastAsia="Times New Roman" w:hAnsi="Verdana" w:cs="Helvetica"/>
          <w:b/>
          <w:bCs/>
          <w:sz w:val="24"/>
          <w:szCs w:val="24"/>
          <w:lang w:val="en-US" w:eastAsia="en-IN"/>
        </w:rPr>
        <w:t>Ansible</w:t>
      </w:r>
      <w:proofErr w:type="spellEnd"/>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noProof/>
          <w:sz w:val="21"/>
          <w:szCs w:val="21"/>
          <w:lang w:eastAsia="en-IN"/>
        </w:rPr>
        <w:lastRenderedPageBreak/>
        <w:drawing>
          <wp:inline distT="0" distB="0" distL="0" distR="0" wp14:anchorId="50ADC2E5" wp14:editId="351AA6D4">
            <wp:extent cx="1066800" cy="1066800"/>
            <wp:effectExtent l="0" t="0" r="0" b="0"/>
            <wp:docPr id="14" name="Picture 14" descr="Simple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 What Is Ansible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r w:rsidRPr="002D5DC2">
        <w:rPr>
          <w:rFonts w:ascii="Open Sans" w:eastAsia="Times New Roman" w:hAnsi="Open Sans" w:cs="Helvetica"/>
          <w:sz w:val="20"/>
          <w:szCs w:val="20"/>
          <w:lang w:val="en-US" w:eastAsia="en-IN"/>
        </w:rPr>
        <w:br/>
      </w:r>
      <w:r w:rsidRPr="002D5DC2">
        <w:rPr>
          <w:rFonts w:ascii="Verdana" w:eastAsia="Times New Roman" w:hAnsi="Verdana" w:cs="Helvetica"/>
          <w:b/>
          <w:bCs/>
          <w:sz w:val="21"/>
          <w:szCs w:val="21"/>
          <w:lang w:val="en-US" w:eastAsia="en-IN"/>
        </w:rPr>
        <w:t>Simple: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uses a simple syntax written in YAML called</w:t>
      </w:r>
      <w:r w:rsidRPr="002D5DC2">
        <w:rPr>
          <w:rFonts w:ascii="Verdana" w:eastAsia="Times New Roman" w:hAnsi="Verdana" w:cs="Helvetica"/>
          <w:b/>
          <w:bCs/>
          <w:i/>
          <w:iCs/>
          <w:sz w:val="21"/>
          <w:szCs w:val="21"/>
          <w:lang w:val="en-US" w:eastAsia="en-IN"/>
        </w:rPr>
        <w:t xml:space="preserve"> playbooks</w:t>
      </w:r>
      <w:r w:rsidRPr="002D5DC2">
        <w:rPr>
          <w:rFonts w:ascii="Verdana" w:eastAsia="Times New Roman" w:hAnsi="Verdana" w:cs="Helvetica"/>
          <w:sz w:val="21"/>
          <w:szCs w:val="21"/>
          <w:lang w:val="en-US" w:eastAsia="en-IN"/>
        </w:rPr>
        <w:t xml:space="preserve">. YAML is a human-readable data serialization language. It is extraordinarily simple. So, no special coding skills are required and even people in your IT organization, who do not know what is </w:t>
      </w:r>
      <w:proofErr w:type="spellStart"/>
      <w:proofErr w:type="gramStart"/>
      <w:r w:rsidRPr="002D5DC2">
        <w:rPr>
          <w:rFonts w:ascii="Verdana" w:eastAsia="Times New Roman" w:hAnsi="Verdana" w:cs="Helvetica"/>
          <w:sz w:val="21"/>
          <w:szCs w:val="21"/>
          <w:lang w:val="en-US" w:eastAsia="en-IN"/>
        </w:rPr>
        <w:t>Ansible</w:t>
      </w:r>
      <w:proofErr w:type="spellEnd"/>
      <w:proofErr w:type="gramEnd"/>
      <w:r w:rsidRPr="002D5DC2">
        <w:rPr>
          <w:rFonts w:ascii="Verdana" w:eastAsia="Times New Roman" w:hAnsi="Verdana" w:cs="Helvetica"/>
          <w:sz w:val="21"/>
          <w:szCs w:val="21"/>
          <w:lang w:val="en-US" w:eastAsia="en-IN"/>
        </w:rPr>
        <w:t xml:space="preserve"> can likely read a playbook and understand what is happening.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always executes tasks in order. It is simple to install too (Don’t believe me? Check out my </w:t>
      </w:r>
      <w:hyperlink r:id="rId17" w:tgtFrame="_blank" w:history="1">
        <w:proofErr w:type="spellStart"/>
        <w:r w:rsidRPr="002D5DC2">
          <w:rPr>
            <w:rFonts w:ascii="Verdana" w:eastAsia="Times New Roman" w:hAnsi="Verdana" w:cs="Helvetica"/>
            <w:b/>
            <w:bCs/>
            <w:i/>
            <w:iCs/>
            <w:sz w:val="21"/>
            <w:szCs w:val="21"/>
            <w:u w:val="single"/>
            <w:lang w:val="en-US" w:eastAsia="en-IN"/>
          </w:rPr>
          <w:t>Ansible</w:t>
        </w:r>
        <w:proofErr w:type="spellEnd"/>
        <w:r w:rsidRPr="002D5DC2">
          <w:rPr>
            <w:rFonts w:ascii="Verdana" w:eastAsia="Times New Roman" w:hAnsi="Verdana" w:cs="Helvetica"/>
            <w:b/>
            <w:bCs/>
            <w:i/>
            <w:iCs/>
            <w:sz w:val="21"/>
            <w:szCs w:val="21"/>
            <w:u w:val="single"/>
            <w:lang w:val="en-US" w:eastAsia="en-IN"/>
          </w:rPr>
          <w:t xml:space="preserve"> Installation</w:t>
        </w:r>
      </w:hyperlink>
      <w:r w:rsidRPr="002D5DC2">
        <w:rPr>
          <w:rFonts w:ascii="Verdana" w:eastAsia="Times New Roman" w:hAnsi="Verdana" w:cs="Helvetica"/>
          <w:sz w:val="21"/>
          <w:szCs w:val="21"/>
          <w:lang w:val="en-US" w:eastAsia="en-IN"/>
        </w:rPr>
        <w:t xml:space="preserve"> blog). Altogether the simplicity ensures that you can get started quickly.</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noProof/>
          <w:sz w:val="21"/>
          <w:szCs w:val="21"/>
          <w:lang w:eastAsia="en-IN"/>
        </w:rPr>
        <w:drawing>
          <wp:inline distT="0" distB="0" distL="0" distR="0" wp14:anchorId="209F24F1" wp14:editId="1458E674">
            <wp:extent cx="1066800" cy="1066800"/>
            <wp:effectExtent l="0" t="0" r="0" b="0"/>
            <wp:docPr id="13" name="Picture 13" descr="Agentless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entless - What Is Ansible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r w:rsidRPr="002D5DC2">
        <w:rPr>
          <w:rFonts w:ascii="Open Sans" w:eastAsia="Times New Roman" w:hAnsi="Open Sans" w:cs="Helvetica"/>
          <w:sz w:val="20"/>
          <w:szCs w:val="20"/>
          <w:lang w:val="en-US" w:eastAsia="en-IN"/>
        </w:rPr>
        <w:br/>
      </w:r>
      <w:r w:rsidRPr="002D5DC2">
        <w:rPr>
          <w:rFonts w:ascii="Verdana" w:eastAsia="Times New Roman" w:hAnsi="Verdana" w:cs="Helvetica"/>
          <w:b/>
          <w:bCs/>
          <w:sz w:val="21"/>
          <w:szCs w:val="21"/>
          <w:lang w:val="en-US" w:eastAsia="en-IN"/>
        </w:rPr>
        <w:t>Agentless:</w:t>
      </w:r>
      <w:r w:rsidRPr="002D5DC2">
        <w:rPr>
          <w:rFonts w:ascii="Verdana" w:eastAsia="Times New Roman" w:hAnsi="Verdana" w:cs="Helvetica"/>
          <w:sz w:val="21"/>
          <w:szCs w:val="21"/>
          <w:lang w:val="en-US" w:eastAsia="en-IN"/>
        </w:rPr>
        <w:t xml:space="preserve"> Finally,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is completely agentless. There are no agents/software or additional firewall ports that you need to install on </w:t>
      </w:r>
      <w:proofErr w:type="gramStart"/>
      <w:r w:rsidRPr="002D5DC2">
        <w:rPr>
          <w:rFonts w:ascii="Verdana" w:eastAsia="Times New Roman" w:hAnsi="Verdana" w:cs="Helvetica"/>
          <w:sz w:val="21"/>
          <w:szCs w:val="21"/>
          <w:lang w:val="en-US" w:eastAsia="en-IN"/>
        </w:rPr>
        <w:t>the  client</w:t>
      </w:r>
      <w:proofErr w:type="gramEnd"/>
      <w:r w:rsidRPr="002D5DC2">
        <w:rPr>
          <w:rFonts w:ascii="Verdana" w:eastAsia="Times New Roman" w:hAnsi="Verdana" w:cs="Helvetica"/>
          <w:sz w:val="21"/>
          <w:szCs w:val="21"/>
          <w:lang w:val="en-US" w:eastAsia="en-IN"/>
        </w:rPr>
        <w:t xml:space="preserve"> systems or hosts which you want to automate. You do not have to separately set up a management infrastructure which includes managing your entire systems, network and storage.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further reduces the effort required for your team to start automating right away.</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b/>
          <w:bCs/>
          <w:noProof/>
          <w:sz w:val="21"/>
          <w:szCs w:val="21"/>
          <w:lang w:eastAsia="en-IN"/>
        </w:rPr>
        <w:drawing>
          <wp:inline distT="0" distB="0" distL="0" distR="0" wp14:anchorId="3A5F7E21" wp14:editId="7C767AD3">
            <wp:extent cx="1066800" cy="1066800"/>
            <wp:effectExtent l="0" t="0" r="0" b="0"/>
            <wp:docPr id="12" name="Picture 12" descr="Powerful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ful - What Is Ansible - Edurek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r w:rsidRPr="002D5DC2">
        <w:rPr>
          <w:rFonts w:ascii="Verdana" w:eastAsia="Times New Roman" w:hAnsi="Verdana" w:cs="Helvetica"/>
          <w:b/>
          <w:bCs/>
          <w:sz w:val="21"/>
          <w:szCs w:val="21"/>
          <w:lang w:val="en-US" w:eastAsia="en-IN"/>
        </w:rPr>
        <w:t>Powerful &amp; Flexible:</w:t>
      </w:r>
      <w:r w:rsidRPr="002D5DC2">
        <w:rPr>
          <w:rFonts w:ascii="Verdana" w:eastAsia="Times New Roman" w:hAnsi="Verdana" w:cs="Helvetica"/>
          <w:sz w:val="21"/>
          <w:szCs w:val="21"/>
          <w:lang w:val="en-US" w:eastAsia="en-IN"/>
        </w:rPr>
        <w:t xml:space="preserve">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has powerful features that can enable you to model even the most complex IT workflows. In this aspect, </w:t>
      </w:r>
      <w:proofErr w:type="spellStart"/>
      <w:r w:rsidRPr="002D5DC2">
        <w:rPr>
          <w:rFonts w:ascii="Verdana" w:eastAsia="Times New Roman" w:hAnsi="Verdana" w:cs="Helvetica"/>
          <w:sz w:val="21"/>
          <w:szCs w:val="21"/>
          <w:lang w:val="en-US" w:eastAsia="en-IN"/>
        </w:rPr>
        <w:t>Ansible’s</w:t>
      </w:r>
      <w:proofErr w:type="spellEnd"/>
      <w:r w:rsidRPr="002D5DC2">
        <w:rPr>
          <w:rFonts w:ascii="Verdana" w:eastAsia="Times New Roman" w:hAnsi="Verdana" w:cs="Helvetica"/>
          <w:sz w:val="21"/>
          <w:szCs w:val="21"/>
          <w:lang w:val="en-US" w:eastAsia="en-IN"/>
        </w:rPr>
        <w:t xml:space="preserve"> </w:t>
      </w:r>
      <w:r w:rsidRPr="002D5DC2">
        <w:rPr>
          <w:rFonts w:ascii="Verdana" w:eastAsia="Times New Roman" w:hAnsi="Verdana" w:cs="Helvetica"/>
          <w:i/>
          <w:iCs/>
          <w:sz w:val="21"/>
          <w:szCs w:val="21"/>
          <w:lang w:val="en-US" w:eastAsia="en-IN"/>
        </w:rPr>
        <w:t>batteries included approach </w:t>
      </w:r>
      <w:r w:rsidRPr="002D5DC2">
        <w:rPr>
          <w:rFonts w:ascii="Verdana" w:eastAsia="Times New Roman" w:hAnsi="Verdana" w:cs="Helvetica"/>
          <w:sz w:val="21"/>
          <w:szCs w:val="21"/>
          <w:lang w:val="en-US" w:eastAsia="en-IN"/>
        </w:rPr>
        <w:t xml:space="preserve">(This philosophy means that something is self-sufficient, comes out-of-the-box ready to use, with everything that is needed) can manage the infrastructure, networks, operating systems and services that you are already using, as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provides you with hundreds of modules to manage them. Together </w:t>
      </w:r>
      <w:proofErr w:type="spellStart"/>
      <w:r w:rsidRPr="002D5DC2">
        <w:rPr>
          <w:rFonts w:ascii="Verdana" w:eastAsia="Times New Roman" w:hAnsi="Verdana" w:cs="Helvetica"/>
          <w:sz w:val="21"/>
          <w:szCs w:val="21"/>
          <w:lang w:val="en-US" w:eastAsia="en-IN"/>
        </w:rPr>
        <w:t>Ansible’s</w:t>
      </w:r>
      <w:proofErr w:type="spellEnd"/>
      <w:r w:rsidRPr="002D5DC2">
        <w:rPr>
          <w:rFonts w:ascii="Verdana" w:eastAsia="Times New Roman" w:hAnsi="Verdana" w:cs="Helvetica"/>
          <w:sz w:val="21"/>
          <w:szCs w:val="21"/>
          <w:lang w:val="en-US" w:eastAsia="en-IN"/>
        </w:rPr>
        <w:t xml:space="preserve"> capabilities allow you to orchestrate the entire application environment regardless of where it is deployed.</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b/>
          <w:bCs/>
          <w:noProof/>
          <w:sz w:val="21"/>
          <w:szCs w:val="21"/>
          <w:lang w:eastAsia="en-IN"/>
        </w:rPr>
        <w:drawing>
          <wp:inline distT="0" distB="0" distL="0" distR="0" wp14:anchorId="7EA62104" wp14:editId="464D9B73">
            <wp:extent cx="1143000" cy="1143000"/>
            <wp:effectExtent l="0" t="0" r="0" b="0"/>
            <wp:docPr id="11" name="Picture 11" descr="Efficient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fficient - What Is Ansible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bookmarkStart w:id="3" w:name="what_ansible_can_do"/>
      <w:bookmarkEnd w:id="3"/>
      <w:r w:rsidRPr="002D5DC2">
        <w:rPr>
          <w:rFonts w:ascii="Verdana" w:eastAsia="Times New Roman" w:hAnsi="Verdana" w:cs="Helvetica"/>
          <w:b/>
          <w:bCs/>
          <w:sz w:val="21"/>
          <w:szCs w:val="21"/>
          <w:lang w:val="en-US" w:eastAsia="en-IN"/>
        </w:rPr>
        <w:t>Efficient:</w:t>
      </w:r>
      <w:r w:rsidRPr="002D5DC2">
        <w:rPr>
          <w:rFonts w:ascii="Verdana" w:eastAsia="Times New Roman" w:hAnsi="Verdana" w:cs="Helvetica"/>
          <w:sz w:val="21"/>
          <w:szCs w:val="21"/>
          <w:lang w:val="en-US" w:eastAsia="en-IN"/>
        </w:rPr>
        <w:t xml:space="preserve"> No extra software on your servers means more resources for your applications. Also, since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modules work via JSON,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is extensible with modules written in a programming language you already know.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introduces modules as basic building blocks for your software. So, you can even customize it as per your needs. For e.g. If you have an existing message sending module which </w:t>
      </w:r>
      <w:r w:rsidRPr="002D5DC2">
        <w:rPr>
          <w:rFonts w:ascii="Verdana" w:eastAsia="Times New Roman" w:hAnsi="Verdana" w:cs="Helvetica"/>
          <w:sz w:val="21"/>
          <w:szCs w:val="21"/>
          <w:lang w:val="en-US" w:eastAsia="en-IN"/>
        </w:rPr>
        <w:lastRenderedPageBreak/>
        <w:t>sends messages in plain-text, and you want to send images too, you can add image sending features on top of it. </w:t>
      </w:r>
    </w:p>
    <w:p w:rsidR="007525E2" w:rsidRPr="002D5DC2" w:rsidRDefault="007525E2" w:rsidP="007525E2">
      <w:pPr>
        <w:spacing w:before="300" w:after="150" w:line="240" w:lineRule="auto"/>
        <w:jc w:val="both"/>
        <w:outlineLvl w:val="1"/>
        <w:rPr>
          <w:rFonts w:ascii="inherit" w:eastAsia="Times New Roman" w:hAnsi="inherit" w:cs="Helvetica"/>
          <w:sz w:val="45"/>
          <w:szCs w:val="45"/>
          <w:lang w:val="en-US" w:eastAsia="en-IN"/>
        </w:rPr>
      </w:pPr>
      <w:r w:rsidRPr="002D5DC2">
        <w:rPr>
          <w:rFonts w:ascii="Verdana" w:eastAsia="Times New Roman" w:hAnsi="Verdana" w:cs="Helvetica"/>
          <w:b/>
          <w:bCs/>
          <w:sz w:val="24"/>
          <w:szCs w:val="24"/>
          <w:lang w:val="en-US" w:eastAsia="en-IN"/>
        </w:rPr>
        <w:t xml:space="preserve">What </w:t>
      </w:r>
      <w:proofErr w:type="spellStart"/>
      <w:r w:rsidRPr="002D5DC2">
        <w:rPr>
          <w:rFonts w:ascii="Verdana" w:eastAsia="Times New Roman" w:hAnsi="Verdana" w:cs="Helvetica"/>
          <w:b/>
          <w:bCs/>
          <w:sz w:val="24"/>
          <w:szCs w:val="24"/>
          <w:lang w:val="en-US" w:eastAsia="en-IN"/>
        </w:rPr>
        <w:t>Ansible</w:t>
      </w:r>
      <w:proofErr w:type="spellEnd"/>
      <w:r w:rsidRPr="002D5DC2">
        <w:rPr>
          <w:rFonts w:ascii="Verdana" w:eastAsia="Times New Roman" w:hAnsi="Verdana" w:cs="Helvetica"/>
          <w:b/>
          <w:bCs/>
          <w:sz w:val="24"/>
          <w:szCs w:val="24"/>
          <w:lang w:val="en-US" w:eastAsia="en-IN"/>
        </w:rPr>
        <w:t xml:space="preserve"> Can Do?</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is usually grouped along with other Configuration Management tools like Puppet, Chef, </w:t>
      </w:r>
      <w:proofErr w:type="spellStart"/>
      <w:proofErr w:type="gramStart"/>
      <w:r w:rsidRPr="002D5DC2">
        <w:rPr>
          <w:rFonts w:ascii="Verdana" w:eastAsia="Times New Roman" w:hAnsi="Verdana" w:cs="Helvetica"/>
          <w:sz w:val="21"/>
          <w:szCs w:val="21"/>
          <w:lang w:val="en-US" w:eastAsia="en-IN"/>
        </w:rPr>
        <w:t>SaltStack</w:t>
      </w:r>
      <w:proofErr w:type="spellEnd"/>
      <w:proofErr w:type="gramEnd"/>
      <w:r w:rsidRPr="002D5DC2">
        <w:rPr>
          <w:rFonts w:ascii="Verdana" w:eastAsia="Times New Roman" w:hAnsi="Verdana" w:cs="Helvetica"/>
          <w:sz w:val="21"/>
          <w:szCs w:val="21"/>
          <w:lang w:val="en-US" w:eastAsia="en-IN"/>
        </w:rPr>
        <w:t xml:space="preserve"> etc. Well, let me tell you,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is not just limited to Configuration Management. It can be used in many different ways too. I have mentioned some of them below:</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noProof/>
          <w:sz w:val="21"/>
          <w:szCs w:val="21"/>
          <w:lang w:eastAsia="en-IN"/>
        </w:rPr>
        <w:drawing>
          <wp:inline distT="0" distB="0" distL="0" distR="0" wp14:anchorId="0304807A" wp14:editId="5EC17DAB">
            <wp:extent cx="1066800" cy="1066800"/>
            <wp:effectExtent l="0" t="0" r="0" b="0"/>
            <wp:docPr id="10" name="Picture 10" descr="Provisioning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visioning - What Is Ansible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r w:rsidRPr="002D5DC2">
        <w:rPr>
          <w:rFonts w:ascii="Open Sans" w:eastAsia="Times New Roman" w:hAnsi="Open Sans" w:cs="Helvetica"/>
          <w:sz w:val="20"/>
          <w:szCs w:val="20"/>
          <w:lang w:val="en-US" w:eastAsia="en-IN"/>
        </w:rPr>
        <w:br/>
      </w:r>
      <w:r w:rsidRPr="002D5DC2">
        <w:rPr>
          <w:rFonts w:ascii="Verdana" w:eastAsia="Times New Roman" w:hAnsi="Verdana" w:cs="Helvetica"/>
          <w:b/>
          <w:bCs/>
          <w:sz w:val="21"/>
          <w:szCs w:val="21"/>
          <w:lang w:val="en-US" w:eastAsia="en-IN"/>
        </w:rPr>
        <w:t>Provisioning:</w:t>
      </w:r>
      <w:r w:rsidRPr="002D5DC2">
        <w:rPr>
          <w:rFonts w:ascii="Verdana" w:eastAsia="Times New Roman" w:hAnsi="Verdana" w:cs="Helvetica"/>
          <w:sz w:val="21"/>
          <w:szCs w:val="21"/>
          <w:lang w:val="en-US" w:eastAsia="en-IN"/>
        </w:rPr>
        <w:t> Your apps have to live somewhere. If you’re PXE (</w:t>
      </w:r>
      <w:proofErr w:type="spellStart"/>
      <w:r w:rsidRPr="002D5DC2">
        <w:rPr>
          <w:rFonts w:ascii="Verdana" w:eastAsia="Times New Roman" w:hAnsi="Verdana" w:cs="Helvetica"/>
          <w:sz w:val="21"/>
          <w:szCs w:val="21"/>
          <w:lang w:val="en-US" w:eastAsia="en-IN"/>
        </w:rPr>
        <w:t>Preboot</w:t>
      </w:r>
      <w:proofErr w:type="spellEnd"/>
      <w:r w:rsidRPr="002D5DC2">
        <w:rPr>
          <w:rFonts w:ascii="Verdana" w:eastAsia="Times New Roman" w:hAnsi="Verdana" w:cs="Helvetica"/>
          <w:sz w:val="21"/>
          <w:szCs w:val="21"/>
          <w:lang w:val="en-US" w:eastAsia="en-IN"/>
        </w:rPr>
        <w:t xml:space="preserve"> </w:t>
      </w:r>
      <w:proofErr w:type="spellStart"/>
      <w:r w:rsidRPr="002D5DC2">
        <w:rPr>
          <w:rFonts w:ascii="Verdana" w:eastAsia="Times New Roman" w:hAnsi="Verdana" w:cs="Helvetica"/>
          <w:sz w:val="21"/>
          <w:szCs w:val="21"/>
          <w:lang w:val="en-US" w:eastAsia="en-IN"/>
        </w:rPr>
        <w:t>eXecution</w:t>
      </w:r>
      <w:proofErr w:type="spellEnd"/>
      <w:r w:rsidRPr="002D5DC2">
        <w:rPr>
          <w:rFonts w:ascii="Verdana" w:eastAsia="Times New Roman" w:hAnsi="Verdana" w:cs="Helvetica"/>
          <w:sz w:val="21"/>
          <w:szCs w:val="21"/>
          <w:lang w:val="en-US" w:eastAsia="en-IN"/>
        </w:rPr>
        <w:t xml:space="preserve"> Environment) booting and kick starting bare-metal servers or Virtual Machines, or creating virtual or cloud instances from templates,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&amp;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Tower helps to streamline this process. For example, if I want to test the debug version of an application that is built with Visual C++, I ought to meet some prerequisite requirements like having Visual C++ library DLLs (msvcr100d.dll). I will also need Visual Studio installed in your computer. This is when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makes sure that the required packages are downloaded and installed in order to provision my application.</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noProof/>
          <w:sz w:val="21"/>
          <w:szCs w:val="21"/>
          <w:lang w:eastAsia="en-IN"/>
        </w:rPr>
        <w:drawing>
          <wp:inline distT="0" distB="0" distL="0" distR="0" wp14:anchorId="6F203E90" wp14:editId="430CFABF">
            <wp:extent cx="1066800" cy="1066800"/>
            <wp:effectExtent l="0" t="0" r="0" b="0"/>
            <wp:docPr id="9" name="Picture 9" descr="Configuration Management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figuration Management - What Is Ansible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r w:rsidRPr="002D5DC2">
        <w:rPr>
          <w:rFonts w:ascii="Open Sans" w:eastAsia="Times New Roman" w:hAnsi="Open Sans" w:cs="Helvetica"/>
          <w:sz w:val="20"/>
          <w:szCs w:val="20"/>
          <w:lang w:val="en-US" w:eastAsia="en-IN"/>
        </w:rPr>
        <w:br/>
      </w:r>
      <w:r w:rsidRPr="002D5DC2">
        <w:rPr>
          <w:rFonts w:ascii="Verdana" w:eastAsia="Times New Roman" w:hAnsi="Verdana" w:cs="Helvetica"/>
          <w:b/>
          <w:bCs/>
          <w:sz w:val="21"/>
          <w:szCs w:val="21"/>
          <w:lang w:val="en-US" w:eastAsia="en-IN"/>
        </w:rPr>
        <w:t>Configuration Management:</w:t>
      </w:r>
      <w:r w:rsidRPr="002D5DC2">
        <w:rPr>
          <w:rFonts w:ascii="Verdana" w:eastAsia="Times New Roman" w:hAnsi="Verdana" w:cs="Helvetica"/>
          <w:sz w:val="21"/>
          <w:szCs w:val="21"/>
          <w:lang w:val="en-US" w:eastAsia="en-IN"/>
        </w:rPr>
        <w:t xml:space="preserve"> It establishes and maintains consistency of the product performance by recording and updating detailed information which describes an enterprise’s hardware and software. Such information typically includes the versions and updates that have been applied to installed software packages and the locations and network addresses of hardware devices. For e.g. If you want to install the new version of Tomcat on all of the machines present in your enterprise, it is not feasible for you to manually go and update each and every machine. You can install Tomcat in one go on all of your machines with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playbooks and inventory written in the most simple way. All you have </w:t>
      </w:r>
      <w:proofErr w:type="gramStart"/>
      <w:r w:rsidRPr="002D5DC2">
        <w:rPr>
          <w:rFonts w:ascii="Verdana" w:eastAsia="Times New Roman" w:hAnsi="Verdana" w:cs="Helvetica"/>
          <w:sz w:val="21"/>
          <w:szCs w:val="21"/>
          <w:lang w:val="en-US" w:eastAsia="en-IN"/>
        </w:rPr>
        <w:t>to  do</w:t>
      </w:r>
      <w:proofErr w:type="gramEnd"/>
      <w:r w:rsidRPr="002D5DC2">
        <w:rPr>
          <w:rFonts w:ascii="Verdana" w:eastAsia="Times New Roman" w:hAnsi="Verdana" w:cs="Helvetica"/>
          <w:sz w:val="21"/>
          <w:szCs w:val="21"/>
          <w:lang w:val="en-US" w:eastAsia="en-IN"/>
        </w:rPr>
        <w:t xml:space="preserve"> is list out the IP addresses of your nodes in the inventory and write a playbook to install Tomcat. Run the playbook from your control machine &amp; it will be installed on all your nodes.</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noProof/>
          <w:sz w:val="21"/>
          <w:szCs w:val="21"/>
          <w:lang w:eastAsia="en-IN"/>
        </w:rPr>
        <w:drawing>
          <wp:inline distT="0" distB="0" distL="0" distR="0" wp14:anchorId="37B1DEEA" wp14:editId="3DC187EE">
            <wp:extent cx="1066800" cy="1066800"/>
            <wp:effectExtent l="0" t="0" r="0" b="0"/>
            <wp:docPr id="8" name="Picture 8" descr="Application Deployment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plication Deployment - What Is Ansible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r w:rsidRPr="002D5DC2">
        <w:rPr>
          <w:rFonts w:ascii="Open Sans" w:eastAsia="Times New Roman" w:hAnsi="Open Sans" w:cs="Helvetica"/>
          <w:sz w:val="20"/>
          <w:szCs w:val="20"/>
          <w:lang w:val="en-US" w:eastAsia="en-IN"/>
        </w:rPr>
        <w:br/>
      </w:r>
      <w:r w:rsidRPr="002D5DC2">
        <w:rPr>
          <w:rFonts w:ascii="Verdana" w:eastAsia="Times New Roman" w:hAnsi="Verdana" w:cs="Helvetica"/>
          <w:b/>
          <w:bCs/>
          <w:sz w:val="21"/>
          <w:szCs w:val="21"/>
          <w:lang w:val="en-US" w:eastAsia="en-IN"/>
        </w:rPr>
        <w:t>Application Deployment:</w:t>
      </w:r>
      <w:r w:rsidRPr="002D5DC2">
        <w:rPr>
          <w:rFonts w:ascii="Verdana" w:eastAsia="Times New Roman" w:hAnsi="Verdana" w:cs="Helvetica"/>
          <w:sz w:val="21"/>
          <w:szCs w:val="21"/>
          <w:lang w:val="en-US" w:eastAsia="en-IN"/>
        </w:rPr>
        <w:t xml:space="preserve"> When you define your application with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and manage the deployment with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Tower, teams are able to effectively manage the entire application life cycle from development to production. For example, let’s say I want to deploy the Default Servlet Engine. There are a number of steps that needs to be undergone to deploy the engine. </w:t>
      </w:r>
    </w:p>
    <w:p w:rsidR="007525E2" w:rsidRPr="002D5DC2" w:rsidRDefault="007525E2" w:rsidP="007525E2">
      <w:pPr>
        <w:numPr>
          <w:ilvl w:val="0"/>
          <w:numId w:val="4"/>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lastRenderedPageBreak/>
        <w:t xml:space="preserve">Move a .war application from </w:t>
      </w:r>
      <w:proofErr w:type="spellStart"/>
      <w:r w:rsidRPr="002D5DC2">
        <w:rPr>
          <w:rFonts w:ascii="Verdana" w:eastAsia="Times New Roman" w:hAnsi="Verdana" w:cs="Helvetica"/>
          <w:sz w:val="21"/>
          <w:szCs w:val="21"/>
          <w:lang w:val="en-US" w:eastAsia="en-IN"/>
        </w:rPr>
        <w:t>dropins</w:t>
      </w:r>
      <w:proofErr w:type="spellEnd"/>
      <w:r w:rsidRPr="002D5DC2">
        <w:rPr>
          <w:rFonts w:ascii="Verdana" w:eastAsia="Times New Roman" w:hAnsi="Verdana" w:cs="Helvetica"/>
          <w:sz w:val="21"/>
          <w:szCs w:val="21"/>
          <w:lang w:val="en-US" w:eastAsia="en-IN"/>
        </w:rPr>
        <w:t xml:space="preserve"> directory to apps directory</w:t>
      </w:r>
    </w:p>
    <w:p w:rsidR="007525E2" w:rsidRPr="002D5DC2" w:rsidRDefault="007525E2" w:rsidP="007525E2">
      <w:pPr>
        <w:numPr>
          <w:ilvl w:val="0"/>
          <w:numId w:val="4"/>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Add server.xml file</w:t>
      </w:r>
    </w:p>
    <w:p w:rsidR="007525E2" w:rsidRPr="002D5DC2" w:rsidRDefault="007525E2" w:rsidP="007525E2">
      <w:pPr>
        <w:numPr>
          <w:ilvl w:val="0"/>
          <w:numId w:val="4"/>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Navigate to the webpage to see your application.</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But why worry about performing these steps one by one when we have a tool like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All you need to do is list these tasks in your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playbook and sit back watching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executing these tasks in order.</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b/>
          <w:bCs/>
          <w:noProof/>
          <w:sz w:val="21"/>
          <w:szCs w:val="21"/>
          <w:lang w:eastAsia="en-IN"/>
        </w:rPr>
        <w:drawing>
          <wp:inline distT="0" distB="0" distL="0" distR="0" wp14:anchorId="41EA7B22" wp14:editId="5B82AE60">
            <wp:extent cx="1066800" cy="1066800"/>
            <wp:effectExtent l="0" t="0" r="0" b="0"/>
            <wp:docPr id="7" name="Picture 7" descr="Security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curity - What Is Ansible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b/>
          <w:bCs/>
          <w:sz w:val="21"/>
          <w:szCs w:val="21"/>
          <w:lang w:val="en-US" w:eastAsia="en-IN"/>
        </w:rPr>
        <w:t>Security and Compliance:</w:t>
      </w:r>
      <w:r w:rsidRPr="002D5DC2">
        <w:rPr>
          <w:rFonts w:ascii="Verdana" w:eastAsia="Times New Roman" w:hAnsi="Verdana" w:cs="Helvetica"/>
          <w:sz w:val="21"/>
          <w:szCs w:val="21"/>
          <w:lang w:val="en-US" w:eastAsia="en-IN"/>
        </w:rPr>
        <w:t xml:space="preserve"> When you define your security policy in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scanning and remediation of site-wide security policy can be integrated into other automated processes. And it’ll be integral in everything that is deployed. It means that, you need to configure your security details once in your control machine and it will be embedded in all other nodes automatically. Moreover, all the credentials (admin </w:t>
      </w:r>
      <w:proofErr w:type="gramStart"/>
      <w:r w:rsidRPr="002D5DC2">
        <w:rPr>
          <w:rFonts w:ascii="Verdana" w:eastAsia="Times New Roman" w:hAnsi="Verdana" w:cs="Helvetica"/>
          <w:sz w:val="21"/>
          <w:szCs w:val="21"/>
          <w:lang w:val="en-US" w:eastAsia="en-IN"/>
        </w:rPr>
        <w:t>users</w:t>
      </w:r>
      <w:proofErr w:type="gramEnd"/>
      <w:r w:rsidRPr="002D5DC2">
        <w:rPr>
          <w:rFonts w:ascii="Verdana" w:eastAsia="Times New Roman" w:hAnsi="Verdana" w:cs="Helvetica"/>
          <w:sz w:val="21"/>
          <w:szCs w:val="21"/>
          <w:lang w:val="en-US" w:eastAsia="en-IN"/>
        </w:rPr>
        <w:t xml:space="preserve"> id’s &amp; passwords) that are stored within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are not retrievable in plain-text by any user. </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noProof/>
          <w:sz w:val="21"/>
          <w:szCs w:val="21"/>
          <w:lang w:eastAsia="en-IN"/>
        </w:rPr>
        <w:drawing>
          <wp:inline distT="0" distB="0" distL="0" distR="0" wp14:anchorId="6C1A78A8" wp14:editId="4E93B546">
            <wp:extent cx="1066800" cy="1066800"/>
            <wp:effectExtent l="0" t="0" r="0" b="0"/>
            <wp:docPr id="6" name="Picture 6" descr="Orchestration - What Is Ansible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rchestration - What Is Ansible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r w:rsidRPr="002D5DC2">
        <w:rPr>
          <w:rFonts w:ascii="Open Sans" w:eastAsia="Times New Roman" w:hAnsi="Open Sans" w:cs="Helvetica"/>
          <w:sz w:val="20"/>
          <w:szCs w:val="20"/>
          <w:lang w:val="en-US" w:eastAsia="en-IN"/>
        </w:rPr>
        <w:br/>
      </w:r>
      <w:r w:rsidRPr="002D5DC2">
        <w:rPr>
          <w:rFonts w:ascii="Verdana" w:eastAsia="Times New Roman" w:hAnsi="Verdana" w:cs="Helvetica"/>
          <w:b/>
          <w:bCs/>
          <w:sz w:val="21"/>
          <w:szCs w:val="21"/>
          <w:lang w:val="en-US" w:eastAsia="en-IN"/>
        </w:rPr>
        <w:t>Orchestration:</w:t>
      </w:r>
      <w:r w:rsidRPr="002D5DC2">
        <w:rPr>
          <w:rFonts w:ascii="Verdana" w:eastAsia="Times New Roman" w:hAnsi="Verdana" w:cs="Helvetica"/>
          <w:sz w:val="21"/>
          <w:szCs w:val="21"/>
          <w:lang w:val="en-US" w:eastAsia="en-IN"/>
        </w:rPr>
        <w:t xml:space="preserve"> Configurations alone don’t define your environment. You need to define how multiple configurations interact and ensure the disparate pieces can be managed as a whole. Out of complexity and chaos,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brings order.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provides Orchestration in the sense of aligning the business request with the applications, data, and infrastructure. It defines the policies and service levels through automated workflows, provisioning, and change management. This creates an application-aligned infrastructure that can be scaled up or down based on the needs of each application. </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For example, </w:t>
      </w:r>
      <w:proofErr w:type="gramStart"/>
      <w:r w:rsidRPr="002D5DC2">
        <w:rPr>
          <w:rFonts w:ascii="Verdana" w:eastAsia="Times New Roman" w:hAnsi="Verdana" w:cs="Helvetica"/>
          <w:sz w:val="21"/>
          <w:szCs w:val="21"/>
          <w:lang w:val="en-US" w:eastAsia="en-IN"/>
        </w:rPr>
        <w:t>Consider</w:t>
      </w:r>
      <w:proofErr w:type="gramEnd"/>
      <w:r w:rsidRPr="002D5DC2">
        <w:rPr>
          <w:rFonts w:ascii="Verdana" w:eastAsia="Times New Roman" w:hAnsi="Verdana" w:cs="Helvetica"/>
          <w:sz w:val="21"/>
          <w:szCs w:val="21"/>
          <w:lang w:val="en-US" w:eastAsia="en-IN"/>
        </w:rPr>
        <w:t xml:space="preserve"> the situation where I want to deploy a new website in place of my existing one. For that, we will remove the existing website, and deploy our new website, and </w:t>
      </w:r>
      <w:proofErr w:type="gramStart"/>
      <w:r w:rsidRPr="002D5DC2">
        <w:rPr>
          <w:rFonts w:ascii="Verdana" w:eastAsia="Times New Roman" w:hAnsi="Verdana" w:cs="Helvetica"/>
          <w:sz w:val="21"/>
          <w:szCs w:val="21"/>
          <w:lang w:val="en-US" w:eastAsia="en-IN"/>
        </w:rPr>
        <w:t>restart  the</w:t>
      </w:r>
      <w:proofErr w:type="gramEnd"/>
      <w:r w:rsidRPr="002D5DC2">
        <w:rPr>
          <w:rFonts w:ascii="Verdana" w:eastAsia="Times New Roman" w:hAnsi="Verdana" w:cs="Helvetica"/>
          <w:sz w:val="21"/>
          <w:szCs w:val="21"/>
          <w:lang w:val="en-US" w:eastAsia="en-IN"/>
        </w:rPr>
        <w:t xml:space="preserve"> load balancer or the web cluster if needed. Now, if we just did something like this, users would notice downtime because we have not removed live traffic going to these machines via the load balancer. So, we need some type of pre-task, where we tell the load balancer to put this web server into maintenance mode, so that we can temporarily disable traffic from going to it, as it gets upgraded. Let’s say, I added a block up </w:t>
      </w:r>
      <w:proofErr w:type="gramStart"/>
      <w:r w:rsidRPr="002D5DC2">
        <w:rPr>
          <w:rFonts w:ascii="Verdana" w:eastAsia="Times New Roman" w:hAnsi="Verdana" w:cs="Helvetica"/>
          <w:sz w:val="21"/>
          <w:szCs w:val="21"/>
          <w:lang w:val="en-US" w:eastAsia="en-IN"/>
        </w:rPr>
        <w:t>here, that</w:t>
      </w:r>
      <w:proofErr w:type="gramEnd"/>
      <w:r w:rsidRPr="002D5DC2">
        <w:rPr>
          <w:rFonts w:ascii="Verdana" w:eastAsia="Times New Roman" w:hAnsi="Verdana" w:cs="Helvetica"/>
          <w:sz w:val="21"/>
          <w:szCs w:val="21"/>
          <w:lang w:val="en-US" w:eastAsia="en-IN"/>
        </w:rPr>
        <w:t xml:space="preserve"> says a pre-task will be to disable web node in the load balancer.</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bookmarkStart w:id="4" w:name="ansible_architecture"/>
      <w:bookmarkEnd w:id="4"/>
      <w:r w:rsidRPr="002D5DC2">
        <w:rPr>
          <w:rFonts w:ascii="Verdana" w:eastAsia="Times New Roman" w:hAnsi="Verdana" w:cs="Helvetica"/>
          <w:sz w:val="21"/>
          <w:szCs w:val="21"/>
          <w:lang w:val="en-US" w:eastAsia="en-IN"/>
        </w:rPr>
        <w:t xml:space="preserve">So, this is our pre-task, where we disable traffic, </w:t>
      </w:r>
      <w:proofErr w:type="gramStart"/>
      <w:r w:rsidRPr="002D5DC2">
        <w:rPr>
          <w:rFonts w:ascii="Verdana" w:eastAsia="Times New Roman" w:hAnsi="Verdana" w:cs="Helvetica"/>
          <w:sz w:val="21"/>
          <w:szCs w:val="21"/>
          <w:lang w:val="en-US" w:eastAsia="en-IN"/>
        </w:rPr>
        <w:t>then</w:t>
      </w:r>
      <w:proofErr w:type="gramEnd"/>
      <w:r w:rsidRPr="002D5DC2">
        <w:rPr>
          <w:rFonts w:ascii="Verdana" w:eastAsia="Times New Roman" w:hAnsi="Verdana" w:cs="Helvetica"/>
          <w:sz w:val="21"/>
          <w:szCs w:val="21"/>
          <w:lang w:val="en-US" w:eastAsia="en-IN"/>
        </w:rPr>
        <w:t xml:space="preserve"> down here, we upgrade the node using these various tasks. Finally, we need some type of post-task, which will enable traffic to this web node again, by taking it out of maintenance mode. These tasks can be written in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playbooks and hence it helps to orchestrate the environment.</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lastRenderedPageBreak/>
        <w:t xml:space="preserve">You will understand the working of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better when you study about its architecture.</w:t>
      </w:r>
    </w:p>
    <w:p w:rsidR="007525E2" w:rsidRPr="002D5DC2" w:rsidRDefault="007525E2" w:rsidP="007525E2">
      <w:pPr>
        <w:spacing w:before="300" w:after="150" w:line="240" w:lineRule="auto"/>
        <w:jc w:val="both"/>
        <w:outlineLvl w:val="1"/>
        <w:rPr>
          <w:rFonts w:ascii="inherit" w:eastAsia="Times New Roman" w:hAnsi="inherit" w:cs="Helvetica"/>
          <w:sz w:val="45"/>
          <w:szCs w:val="45"/>
          <w:lang w:val="en-US" w:eastAsia="en-IN"/>
        </w:rPr>
      </w:pPr>
      <w:r w:rsidRPr="002D5DC2">
        <w:rPr>
          <w:rFonts w:ascii="Verdana" w:eastAsia="Times New Roman" w:hAnsi="Verdana" w:cs="Helvetica"/>
          <w:b/>
          <w:bCs/>
          <w:sz w:val="24"/>
          <w:szCs w:val="24"/>
          <w:lang w:val="en-US" w:eastAsia="en-IN"/>
        </w:rPr>
        <w:t xml:space="preserve">What </w:t>
      </w:r>
      <w:proofErr w:type="gramStart"/>
      <w:r w:rsidRPr="002D5DC2">
        <w:rPr>
          <w:rFonts w:ascii="Verdana" w:eastAsia="Times New Roman" w:hAnsi="Verdana" w:cs="Helvetica"/>
          <w:b/>
          <w:bCs/>
          <w:sz w:val="24"/>
          <w:szCs w:val="24"/>
          <w:lang w:val="en-US" w:eastAsia="en-IN"/>
        </w:rPr>
        <w:t>is</w:t>
      </w:r>
      <w:proofErr w:type="gramEnd"/>
      <w:r w:rsidRPr="002D5DC2">
        <w:rPr>
          <w:rFonts w:ascii="Verdana" w:eastAsia="Times New Roman" w:hAnsi="Verdana" w:cs="Helvetica"/>
          <w:b/>
          <w:bCs/>
          <w:sz w:val="24"/>
          <w:szCs w:val="24"/>
          <w:lang w:val="en-US" w:eastAsia="en-IN"/>
        </w:rPr>
        <w:t xml:space="preserve"> </w:t>
      </w:r>
      <w:proofErr w:type="spellStart"/>
      <w:r w:rsidRPr="002D5DC2">
        <w:rPr>
          <w:rFonts w:ascii="Verdana" w:eastAsia="Times New Roman" w:hAnsi="Verdana" w:cs="Helvetica"/>
          <w:b/>
          <w:bCs/>
          <w:sz w:val="24"/>
          <w:szCs w:val="24"/>
          <w:lang w:val="en-US" w:eastAsia="en-IN"/>
        </w:rPr>
        <w:t>Ansible</w:t>
      </w:r>
      <w:proofErr w:type="spellEnd"/>
      <w:r w:rsidRPr="002D5DC2">
        <w:rPr>
          <w:rFonts w:ascii="Verdana" w:eastAsia="Times New Roman" w:hAnsi="Verdana" w:cs="Helvetica"/>
          <w:b/>
          <w:bCs/>
          <w:sz w:val="24"/>
          <w:szCs w:val="24"/>
          <w:lang w:val="en-US" w:eastAsia="en-IN"/>
        </w:rPr>
        <w:t xml:space="preserve"> &amp; its Architecture?</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architecture is fairly straightforward. Refer to the diagram below to understand the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architecture:</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noProof/>
          <w:sz w:val="21"/>
          <w:szCs w:val="21"/>
          <w:lang w:eastAsia="en-IN"/>
        </w:rPr>
        <w:drawing>
          <wp:inline distT="0" distB="0" distL="0" distR="0" wp14:anchorId="7B3E13E2" wp14:editId="178DC60E">
            <wp:extent cx="5257800" cy="3082159"/>
            <wp:effectExtent l="0" t="0" r="0" b="4445"/>
            <wp:docPr id="5" name="Picture 5" descr="Ansible Architechture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sible Architechture - What Is Ansible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7800" cy="3082159"/>
                    </a:xfrm>
                    <a:prstGeom prst="rect">
                      <a:avLst/>
                    </a:prstGeom>
                    <a:noFill/>
                    <a:ln>
                      <a:noFill/>
                    </a:ln>
                  </pic:spPr>
                </pic:pic>
              </a:graphicData>
            </a:graphic>
          </wp:inline>
        </w:drawing>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As you can see, in the diagram above, the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automation engine has a direct interaction with the users who write playbooks to execute the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Automation engine. It also interacts with cloud services and Configuration Management Database (CMDB).</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The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Automation engine consists of:</w:t>
      </w:r>
    </w:p>
    <w:p w:rsidR="007525E2" w:rsidRPr="002D5DC2" w:rsidRDefault="007525E2" w:rsidP="007525E2">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2D5DC2">
        <w:rPr>
          <w:rFonts w:ascii="Verdana" w:eastAsia="Times New Roman" w:hAnsi="Verdana" w:cs="Helvetica"/>
          <w:b/>
          <w:bCs/>
          <w:sz w:val="21"/>
          <w:szCs w:val="21"/>
          <w:lang w:val="en-US" w:eastAsia="en-IN"/>
        </w:rPr>
        <w:t>Inventories:</w:t>
      </w:r>
      <w:r w:rsidRPr="002D5DC2">
        <w:rPr>
          <w:rFonts w:ascii="Verdana" w:eastAsia="Times New Roman" w:hAnsi="Verdana" w:cs="Helvetica"/>
          <w:sz w:val="21"/>
          <w:szCs w:val="21"/>
          <w:lang w:val="en-US" w:eastAsia="en-IN"/>
        </w:rPr>
        <w:t xml:space="preserve">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inventories are lists of hosts (nodes) along with their IP addresses, servers, databases etc. which needs to be managed.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then takes action via a transport – SSH for UNIX, Linux or Networking devices and </w:t>
      </w:r>
      <w:proofErr w:type="spellStart"/>
      <w:r w:rsidRPr="002D5DC2">
        <w:rPr>
          <w:rFonts w:ascii="Verdana" w:eastAsia="Times New Roman" w:hAnsi="Verdana" w:cs="Helvetica"/>
          <w:sz w:val="21"/>
          <w:szCs w:val="21"/>
          <w:lang w:val="en-US" w:eastAsia="en-IN"/>
        </w:rPr>
        <w:t>WinRM</w:t>
      </w:r>
      <w:proofErr w:type="spellEnd"/>
      <w:r w:rsidRPr="002D5DC2">
        <w:rPr>
          <w:rFonts w:ascii="Verdana" w:eastAsia="Times New Roman" w:hAnsi="Verdana" w:cs="Helvetica"/>
          <w:sz w:val="21"/>
          <w:szCs w:val="21"/>
          <w:lang w:val="en-US" w:eastAsia="en-IN"/>
        </w:rPr>
        <w:t xml:space="preserve"> for Windows system. </w:t>
      </w:r>
    </w:p>
    <w:p w:rsidR="007525E2" w:rsidRPr="002D5DC2" w:rsidRDefault="007525E2" w:rsidP="007525E2">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2D5DC2">
        <w:rPr>
          <w:rFonts w:ascii="Verdana" w:eastAsia="Times New Roman" w:hAnsi="Verdana" w:cs="Helvetica"/>
          <w:b/>
          <w:bCs/>
          <w:sz w:val="21"/>
          <w:szCs w:val="21"/>
          <w:lang w:val="en-US" w:eastAsia="en-IN"/>
        </w:rPr>
        <w:t>APIs:</w:t>
      </w:r>
      <w:r w:rsidRPr="002D5DC2">
        <w:rPr>
          <w:rFonts w:ascii="Verdana" w:eastAsia="Times New Roman" w:hAnsi="Verdana" w:cs="Helvetica"/>
          <w:sz w:val="21"/>
          <w:szCs w:val="21"/>
          <w:lang w:val="en-US" w:eastAsia="en-IN"/>
        </w:rPr>
        <w:t xml:space="preserve"> APIs in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are used as transport for Cloud services, public or private.</w:t>
      </w:r>
    </w:p>
    <w:p w:rsidR="007525E2" w:rsidRPr="002D5DC2" w:rsidRDefault="007525E2" w:rsidP="007525E2">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2D5DC2">
        <w:rPr>
          <w:rFonts w:ascii="Verdana" w:eastAsia="Times New Roman" w:hAnsi="Verdana" w:cs="Helvetica"/>
          <w:b/>
          <w:bCs/>
          <w:sz w:val="21"/>
          <w:szCs w:val="21"/>
          <w:lang w:val="en-US" w:eastAsia="en-IN"/>
        </w:rPr>
        <w:t>Modules:</w:t>
      </w:r>
      <w:r w:rsidRPr="002D5DC2">
        <w:rPr>
          <w:rFonts w:ascii="Verdana" w:eastAsia="Times New Roman" w:hAnsi="Verdana" w:cs="Helvetica"/>
          <w:sz w:val="21"/>
          <w:szCs w:val="21"/>
          <w:lang w:val="en-US" w:eastAsia="en-IN"/>
        </w:rPr>
        <w:t xml:space="preserve"> Modules are executed directly on remote hosts through playbooks. The modules can control system resources, like services, packages, or files (anything really), or execute system commands. Modules do it by acting on system files, installing packages or making API calls to the service network. There are over 450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-provided modules that automate nearly every part of your environment. For e.g. </w:t>
      </w:r>
    </w:p>
    <w:p w:rsidR="007525E2" w:rsidRPr="002D5DC2" w:rsidRDefault="007525E2" w:rsidP="007525E2">
      <w:pPr>
        <w:numPr>
          <w:ilvl w:val="1"/>
          <w:numId w:val="5"/>
        </w:numPr>
        <w:spacing w:before="100" w:beforeAutospacing="1" w:after="100" w:afterAutospacing="1" w:line="240" w:lineRule="auto"/>
        <w:ind w:left="1215"/>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Cloud Modules like </w:t>
      </w:r>
      <w:proofErr w:type="spellStart"/>
      <w:r w:rsidRPr="002D5DC2">
        <w:rPr>
          <w:rFonts w:ascii="Verdana" w:eastAsia="Times New Roman" w:hAnsi="Verdana" w:cs="Helvetica"/>
          <w:i/>
          <w:iCs/>
          <w:sz w:val="21"/>
          <w:szCs w:val="21"/>
          <w:lang w:val="en-US" w:eastAsia="en-IN"/>
        </w:rPr>
        <w:t>cloudformation</w:t>
      </w:r>
      <w:proofErr w:type="spellEnd"/>
      <w:r w:rsidRPr="002D5DC2">
        <w:rPr>
          <w:rFonts w:ascii="Verdana" w:eastAsia="Times New Roman" w:hAnsi="Verdana" w:cs="Helvetica"/>
          <w:sz w:val="21"/>
          <w:szCs w:val="21"/>
          <w:lang w:val="en-US" w:eastAsia="en-IN"/>
        </w:rPr>
        <w:t xml:space="preserve"> which creates or deletes an AWS cloud formation stack; </w:t>
      </w:r>
    </w:p>
    <w:p w:rsidR="007525E2" w:rsidRPr="002D5DC2" w:rsidRDefault="007525E2" w:rsidP="007525E2">
      <w:pPr>
        <w:numPr>
          <w:ilvl w:val="1"/>
          <w:numId w:val="5"/>
        </w:numPr>
        <w:spacing w:before="100" w:beforeAutospacing="1" w:after="100" w:afterAutospacing="1" w:line="240" w:lineRule="auto"/>
        <w:ind w:left="1215"/>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Database modules like</w:t>
      </w:r>
      <w:r w:rsidRPr="002D5DC2">
        <w:rPr>
          <w:rFonts w:ascii="Verdana" w:eastAsia="Times New Roman" w:hAnsi="Verdana" w:cs="Helvetica"/>
          <w:i/>
          <w:iCs/>
          <w:sz w:val="21"/>
          <w:szCs w:val="21"/>
          <w:lang w:val="en-US" w:eastAsia="en-IN"/>
        </w:rPr>
        <w:t xml:space="preserve"> </w:t>
      </w:r>
      <w:proofErr w:type="spellStart"/>
      <w:r w:rsidRPr="002D5DC2">
        <w:rPr>
          <w:rFonts w:ascii="Verdana" w:eastAsia="Times New Roman" w:hAnsi="Verdana" w:cs="Helvetica"/>
          <w:i/>
          <w:iCs/>
          <w:sz w:val="21"/>
          <w:szCs w:val="21"/>
          <w:lang w:val="en-US" w:eastAsia="en-IN"/>
        </w:rPr>
        <w:t>mssql_db</w:t>
      </w:r>
      <w:proofErr w:type="spellEnd"/>
      <w:r w:rsidRPr="002D5DC2">
        <w:rPr>
          <w:rFonts w:ascii="Verdana" w:eastAsia="Times New Roman" w:hAnsi="Verdana" w:cs="Helvetica"/>
          <w:i/>
          <w:iCs/>
          <w:sz w:val="21"/>
          <w:szCs w:val="21"/>
          <w:lang w:val="en-US" w:eastAsia="en-IN"/>
        </w:rPr>
        <w:t xml:space="preserve"> </w:t>
      </w:r>
      <w:r w:rsidRPr="002D5DC2">
        <w:rPr>
          <w:rFonts w:ascii="Verdana" w:eastAsia="Times New Roman" w:hAnsi="Verdana" w:cs="Helvetica"/>
          <w:sz w:val="21"/>
          <w:szCs w:val="21"/>
          <w:lang w:val="en-US" w:eastAsia="en-IN"/>
        </w:rPr>
        <w:t>which removes MYSQL databases from remote hosts.</w:t>
      </w:r>
    </w:p>
    <w:p w:rsidR="007525E2" w:rsidRPr="002D5DC2" w:rsidRDefault="007525E2" w:rsidP="007525E2">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2D5DC2">
        <w:rPr>
          <w:rFonts w:ascii="Verdana" w:eastAsia="Times New Roman" w:hAnsi="Verdana" w:cs="Helvetica"/>
          <w:b/>
          <w:bCs/>
          <w:sz w:val="21"/>
          <w:szCs w:val="21"/>
          <w:lang w:val="en-US" w:eastAsia="en-IN"/>
        </w:rPr>
        <w:t>Plugins:</w:t>
      </w:r>
      <w:r w:rsidRPr="002D5DC2">
        <w:rPr>
          <w:rFonts w:ascii="Verdana" w:eastAsia="Times New Roman" w:hAnsi="Verdana" w:cs="Helvetica"/>
          <w:sz w:val="21"/>
          <w:szCs w:val="21"/>
          <w:lang w:val="en-US" w:eastAsia="en-IN"/>
        </w:rPr>
        <w:t xml:space="preserve"> Plugins allows </w:t>
      </w:r>
      <w:proofErr w:type="gramStart"/>
      <w:r w:rsidRPr="002D5DC2">
        <w:rPr>
          <w:rFonts w:ascii="Verdana" w:eastAsia="Times New Roman" w:hAnsi="Verdana" w:cs="Helvetica"/>
          <w:sz w:val="21"/>
          <w:szCs w:val="21"/>
          <w:lang w:val="en-US" w:eastAsia="en-IN"/>
        </w:rPr>
        <w:t>to execute</w:t>
      </w:r>
      <w:proofErr w:type="gramEnd"/>
      <w:r w:rsidRPr="002D5DC2">
        <w:rPr>
          <w:rFonts w:ascii="Verdana" w:eastAsia="Times New Roman" w:hAnsi="Verdana" w:cs="Helvetica"/>
          <w:sz w:val="21"/>
          <w:szCs w:val="21"/>
          <w:lang w:val="en-US" w:eastAsia="en-IN"/>
        </w:rPr>
        <w:t xml:space="preserve">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tasks as a job build step. Plugins are pieces of code that augment </w:t>
      </w:r>
      <w:proofErr w:type="spellStart"/>
      <w:r w:rsidRPr="002D5DC2">
        <w:rPr>
          <w:rFonts w:ascii="Verdana" w:eastAsia="Times New Roman" w:hAnsi="Verdana" w:cs="Helvetica"/>
          <w:sz w:val="21"/>
          <w:szCs w:val="21"/>
          <w:lang w:val="en-US" w:eastAsia="en-IN"/>
        </w:rPr>
        <w:t>Ansible’s</w:t>
      </w:r>
      <w:proofErr w:type="spellEnd"/>
      <w:r w:rsidRPr="002D5DC2">
        <w:rPr>
          <w:rFonts w:ascii="Verdana" w:eastAsia="Times New Roman" w:hAnsi="Verdana" w:cs="Helvetica"/>
          <w:sz w:val="21"/>
          <w:szCs w:val="21"/>
          <w:lang w:val="en-US" w:eastAsia="en-IN"/>
        </w:rPr>
        <w:t xml:space="preserve"> core functionality.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ships with a number of handy plugins, and you can easily write your own. For example, </w:t>
      </w:r>
      <w:r w:rsidRPr="002D5DC2">
        <w:rPr>
          <w:rFonts w:ascii="Open Sans" w:eastAsia="Times New Roman" w:hAnsi="Open Sans" w:cs="Helvetica"/>
          <w:sz w:val="20"/>
          <w:szCs w:val="20"/>
          <w:lang w:val="en-US" w:eastAsia="en-IN"/>
        </w:rPr>
        <w:t xml:space="preserve"> </w:t>
      </w:r>
    </w:p>
    <w:p w:rsidR="007525E2" w:rsidRPr="002D5DC2" w:rsidRDefault="007525E2" w:rsidP="007525E2">
      <w:pPr>
        <w:numPr>
          <w:ilvl w:val="1"/>
          <w:numId w:val="5"/>
        </w:numPr>
        <w:spacing w:before="100" w:beforeAutospacing="1" w:after="100" w:afterAutospacing="1" w:line="240" w:lineRule="auto"/>
        <w:ind w:left="1215"/>
        <w:jc w:val="both"/>
        <w:rPr>
          <w:rFonts w:ascii="Open Sans" w:eastAsia="Times New Roman" w:hAnsi="Open Sans" w:cs="Helvetica"/>
          <w:sz w:val="20"/>
          <w:szCs w:val="20"/>
          <w:lang w:val="en-US" w:eastAsia="en-IN"/>
        </w:rPr>
      </w:pPr>
      <w:r w:rsidRPr="002D5DC2">
        <w:rPr>
          <w:rFonts w:ascii="Verdana" w:eastAsia="Times New Roman" w:hAnsi="Verdana" w:cs="Helvetica"/>
          <w:i/>
          <w:iCs/>
          <w:sz w:val="21"/>
          <w:szCs w:val="21"/>
          <w:lang w:val="en-US" w:eastAsia="en-IN"/>
        </w:rPr>
        <w:t>Action</w:t>
      </w:r>
      <w:r w:rsidRPr="002D5DC2">
        <w:rPr>
          <w:rFonts w:ascii="Verdana" w:eastAsia="Times New Roman" w:hAnsi="Verdana" w:cs="Helvetica"/>
          <w:sz w:val="21"/>
          <w:szCs w:val="21"/>
          <w:lang w:val="en-US" w:eastAsia="en-IN"/>
        </w:rPr>
        <w:t xml:space="preserve"> plugins are front ends to modules and can execute tasks on the controller before calling the modules themselves. </w:t>
      </w:r>
    </w:p>
    <w:p w:rsidR="007525E2" w:rsidRPr="002D5DC2" w:rsidRDefault="007525E2" w:rsidP="007525E2">
      <w:pPr>
        <w:numPr>
          <w:ilvl w:val="1"/>
          <w:numId w:val="5"/>
        </w:numPr>
        <w:spacing w:before="100" w:beforeAutospacing="1" w:after="100" w:afterAutospacing="1" w:line="240" w:lineRule="auto"/>
        <w:ind w:left="1215"/>
        <w:jc w:val="both"/>
        <w:rPr>
          <w:rFonts w:ascii="Open Sans" w:eastAsia="Times New Roman" w:hAnsi="Open Sans" w:cs="Helvetica"/>
          <w:sz w:val="20"/>
          <w:szCs w:val="20"/>
          <w:lang w:val="en-US" w:eastAsia="en-IN"/>
        </w:rPr>
      </w:pPr>
      <w:r w:rsidRPr="002D5DC2">
        <w:rPr>
          <w:rFonts w:ascii="Verdana" w:eastAsia="Times New Roman" w:hAnsi="Verdana" w:cs="Helvetica"/>
          <w:i/>
          <w:iCs/>
          <w:sz w:val="21"/>
          <w:szCs w:val="21"/>
          <w:lang w:val="en-US" w:eastAsia="en-IN"/>
        </w:rPr>
        <w:lastRenderedPageBreak/>
        <w:t>Cache</w:t>
      </w:r>
      <w:r w:rsidRPr="002D5DC2">
        <w:rPr>
          <w:rFonts w:ascii="Verdana" w:eastAsia="Times New Roman" w:hAnsi="Verdana" w:cs="Helvetica"/>
          <w:sz w:val="21"/>
          <w:szCs w:val="21"/>
          <w:lang w:val="en-US" w:eastAsia="en-IN"/>
        </w:rPr>
        <w:t xml:space="preserve"> plugins are used to keep a cache of ‘facts’ to avoid costly fact-gathering operations. </w:t>
      </w:r>
    </w:p>
    <w:p w:rsidR="007525E2" w:rsidRPr="002D5DC2" w:rsidRDefault="007525E2" w:rsidP="007525E2">
      <w:pPr>
        <w:numPr>
          <w:ilvl w:val="1"/>
          <w:numId w:val="5"/>
        </w:numPr>
        <w:spacing w:before="100" w:beforeAutospacing="1" w:after="100" w:afterAutospacing="1" w:line="240" w:lineRule="auto"/>
        <w:ind w:left="1215"/>
        <w:jc w:val="both"/>
        <w:rPr>
          <w:rFonts w:ascii="Open Sans" w:eastAsia="Times New Roman" w:hAnsi="Open Sans" w:cs="Helvetica"/>
          <w:sz w:val="20"/>
          <w:szCs w:val="20"/>
          <w:lang w:val="en-US" w:eastAsia="en-IN"/>
        </w:rPr>
      </w:pPr>
      <w:r w:rsidRPr="002D5DC2">
        <w:rPr>
          <w:rFonts w:ascii="Verdana" w:eastAsia="Times New Roman" w:hAnsi="Verdana" w:cs="Helvetica"/>
          <w:i/>
          <w:iCs/>
          <w:sz w:val="21"/>
          <w:szCs w:val="21"/>
          <w:lang w:val="en-US" w:eastAsia="en-IN"/>
        </w:rPr>
        <w:t>Callback</w:t>
      </w:r>
      <w:r w:rsidRPr="002D5DC2">
        <w:rPr>
          <w:rFonts w:ascii="Verdana" w:eastAsia="Times New Roman" w:hAnsi="Verdana" w:cs="Helvetica"/>
          <w:sz w:val="21"/>
          <w:szCs w:val="21"/>
          <w:lang w:val="en-US" w:eastAsia="en-IN"/>
        </w:rPr>
        <w:t xml:space="preserve"> plugins enable you to hook into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events for display or logging purposes.</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There are a few more components in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Architecture which are explained below:</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b/>
          <w:bCs/>
          <w:sz w:val="21"/>
          <w:szCs w:val="21"/>
          <w:lang w:val="en-US" w:eastAsia="en-IN"/>
        </w:rPr>
        <w:t>Networking</w:t>
      </w:r>
      <w:r w:rsidRPr="002D5DC2">
        <w:rPr>
          <w:rFonts w:ascii="Verdana" w:eastAsia="Times New Roman" w:hAnsi="Verdana" w:cs="Helvetica"/>
          <w:sz w:val="21"/>
          <w:szCs w:val="21"/>
          <w:lang w:val="en-US" w:eastAsia="en-IN"/>
        </w:rPr>
        <w:t xml:space="preserve">: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can also be used to automate different networks.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uses the same simple, powerful, and the agentless automation framework IT operations and development are already using. It uses a data model (a playbook or role) that is separate from the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automation engine that easily spans different network hardware.</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b/>
          <w:bCs/>
          <w:sz w:val="21"/>
          <w:szCs w:val="21"/>
          <w:lang w:val="en-US" w:eastAsia="en-IN"/>
        </w:rPr>
        <w:t>Hosts</w:t>
      </w:r>
      <w:r w:rsidRPr="002D5DC2">
        <w:rPr>
          <w:rFonts w:ascii="Verdana" w:eastAsia="Times New Roman" w:hAnsi="Verdana" w:cs="Helvetica"/>
          <w:sz w:val="21"/>
          <w:szCs w:val="21"/>
          <w:lang w:val="en-US" w:eastAsia="en-IN"/>
        </w:rPr>
        <w:t xml:space="preserve">: The hosts in the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architecture are just node systems which are getting automated by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It can be any kind of machine – Windows, Linux, </w:t>
      </w:r>
      <w:proofErr w:type="spellStart"/>
      <w:r w:rsidRPr="002D5DC2">
        <w:rPr>
          <w:rFonts w:ascii="Verdana" w:eastAsia="Times New Roman" w:hAnsi="Verdana" w:cs="Helvetica"/>
          <w:sz w:val="21"/>
          <w:szCs w:val="21"/>
          <w:lang w:val="en-US" w:eastAsia="en-IN"/>
        </w:rPr>
        <w:t>RedHat</w:t>
      </w:r>
      <w:proofErr w:type="spellEnd"/>
      <w:r w:rsidRPr="002D5DC2">
        <w:rPr>
          <w:rFonts w:ascii="Verdana" w:eastAsia="Times New Roman" w:hAnsi="Verdana" w:cs="Helvetica"/>
          <w:sz w:val="21"/>
          <w:szCs w:val="21"/>
          <w:lang w:val="en-US" w:eastAsia="en-IN"/>
        </w:rPr>
        <w:t xml:space="preserve"> etc.</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b/>
          <w:bCs/>
          <w:sz w:val="21"/>
          <w:szCs w:val="21"/>
          <w:lang w:val="en-US" w:eastAsia="en-IN"/>
        </w:rPr>
        <w:t>Playbooks:</w:t>
      </w:r>
      <w:r w:rsidRPr="002D5DC2">
        <w:rPr>
          <w:rFonts w:ascii="Verdana" w:eastAsia="Times New Roman" w:hAnsi="Verdana" w:cs="Helvetica"/>
          <w:sz w:val="21"/>
          <w:szCs w:val="21"/>
          <w:lang w:val="en-US" w:eastAsia="en-IN"/>
        </w:rPr>
        <w:t xml:space="preserve"> Playbooks are simple files written in YAML format which describes the tasks to be executed by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Playbooks can declare configurations, but they can also orchestrate the steps of any manual ordered process, even if it contains jump statements. They can launch tasks synchronously or asynchronously.</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proofErr w:type="gramStart"/>
      <w:r w:rsidRPr="002D5DC2">
        <w:rPr>
          <w:rFonts w:ascii="Verdana" w:eastAsia="Times New Roman" w:hAnsi="Verdana" w:cs="Helvetica"/>
          <w:b/>
          <w:bCs/>
          <w:sz w:val="21"/>
          <w:szCs w:val="21"/>
          <w:lang w:val="en-US" w:eastAsia="en-IN"/>
        </w:rPr>
        <w:t>CMDB</w:t>
      </w:r>
      <w:r w:rsidRPr="002D5DC2">
        <w:rPr>
          <w:rFonts w:ascii="Verdana" w:eastAsia="Times New Roman" w:hAnsi="Verdana" w:cs="Helvetica"/>
          <w:sz w:val="21"/>
          <w:szCs w:val="21"/>
          <w:lang w:val="en-US" w:eastAsia="en-IN"/>
        </w:rPr>
        <w:t xml:space="preserve"> :</w:t>
      </w:r>
      <w:proofErr w:type="gramEnd"/>
      <w:r w:rsidRPr="002D5DC2">
        <w:rPr>
          <w:rFonts w:ascii="Verdana" w:eastAsia="Times New Roman" w:hAnsi="Verdana" w:cs="Helvetica"/>
          <w:sz w:val="21"/>
          <w:szCs w:val="21"/>
          <w:lang w:val="en-US" w:eastAsia="en-IN"/>
        </w:rPr>
        <w:t xml:space="preserve"> It is a repository that acts as a data warehouse for IT installations. It holds data relating to a collection of IT assets (commonly referred to as configuration items (CI)), as well as to describe relationships between such assets.</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bookmarkStart w:id="5" w:name="ansible_in_devops"/>
      <w:bookmarkEnd w:id="5"/>
      <w:r w:rsidRPr="002D5DC2">
        <w:rPr>
          <w:rFonts w:ascii="Verdana" w:eastAsia="Times New Roman" w:hAnsi="Verdana" w:cs="Helvetica"/>
          <w:b/>
          <w:bCs/>
          <w:sz w:val="21"/>
          <w:szCs w:val="21"/>
          <w:lang w:val="en-US" w:eastAsia="en-IN"/>
        </w:rPr>
        <w:t>Cloud:</w:t>
      </w:r>
      <w:r w:rsidRPr="002D5DC2">
        <w:rPr>
          <w:rFonts w:ascii="Verdana" w:eastAsia="Times New Roman" w:hAnsi="Verdana" w:cs="Helvetica"/>
          <w:sz w:val="21"/>
          <w:szCs w:val="21"/>
          <w:lang w:val="en-US" w:eastAsia="en-IN"/>
        </w:rPr>
        <w:t xml:space="preserve"> It is a network of remote servers hosted on the Internet to store, manage, and process data, rather than a local server. You can launch your resources and instances on cloud and connect to your servers.</w:t>
      </w:r>
    </w:p>
    <w:p w:rsidR="007525E2" w:rsidRPr="002D5DC2" w:rsidRDefault="003B54FB" w:rsidP="007525E2">
      <w:pPr>
        <w:spacing w:after="150" w:line="240" w:lineRule="auto"/>
        <w:jc w:val="center"/>
        <w:rPr>
          <w:rFonts w:ascii="Open Sans" w:eastAsia="Times New Roman" w:hAnsi="Open Sans" w:cs="Helvetica"/>
          <w:sz w:val="20"/>
          <w:szCs w:val="20"/>
          <w:lang w:val="en-US" w:eastAsia="en-IN"/>
        </w:rPr>
      </w:pPr>
      <w:hyperlink r:id="rId27" w:tgtFrame="_blank" w:history="1">
        <w:r w:rsidR="007525E2" w:rsidRPr="002D5DC2">
          <w:rPr>
            <w:rFonts w:ascii="Open Sans" w:eastAsia="Times New Roman" w:hAnsi="Open Sans" w:cs="Helvetica"/>
            <w:sz w:val="20"/>
            <w:szCs w:val="20"/>
            <w:lang w:val="en-US" w:eastAsia="en-IN"/>
          </w:rPr>
          <w:t xml:space="preserve">Learn </w:t>
        </w:r>
        <w:proofErr w:type="spellStart"/>
        <w:r w:rsidR="007525E2" w:rsidRPr="002D5DC2">
          <w:rPr>
            <w:rFonts w:ascii="Open Sans" w:eastAsia="Times New Roman" w:hAnsi="Open Sans" w:cs="Helvetica"/>
            <w:sz w:val="20"/>
            <w:szCs w:val="20"/>
            <w:lang w:val="en-US" w:eastAsia="en-IN"/>
          </w:rPr>
          <w:t>DevOps</w:t>
        </w:r>
        <w:proofErr w:type="spellEnd"/>
        <w:r w:rsidR="007525E2" w:rsidRPr="002D5DC2">
          <w:rPr>
            <w:rFonts w:ascii="Open Sans" w:eastAsia="Times New Roman" w:hAnsi="Open Sans" w:cs="Helvetica"/>
            <w:sz w:val="20"/>
            <w:szCs w:val="20"/>
            <w:lang w:val="en-US" w:eastAsia="en-IN"/>
          </w:rPr>
          <w:t xml:space="preserve"> Now</w:t>
        </w:r>
      </w:hyperlink>
    </w:p>
    <w:p w:rsidR="007525E2" w:rsidRPr="002D5DC2" w:rsidRDefault="007525E2" w:rsidP="007525E2">
      <w:pPr>
        <w:spacing w:before="300" w:after="150" w:line="240" w:lineRule="auto"/>
        <w:jc w:val="both"/>
        <w:outlineLvl w:val="1"/>
        <w:rPr>
          <w:rFonts w:ascii="inherit" w:eastAsia="Times New Roman" w:hAnsi="inherit" w:cs="Helvetica"/>
          <w:sz w:val="45"/>
          <w:szCs w:val="45"/>
          <w:lang w:val="en-US" w:eastAsia="en-IN"/>
        </w:rPr>
      </w:pPr>
      <w:proofErr w:type="spellStart"/>
      <w:r w:rsidRPr="002D5DC2">
        <w:rPr>
          <w:rFonts w:ascii="Verdana" w:eastAsia="Times New Roman" w:hAnsi="Verdana" w:cs="Helvetica"/>
          <w:b/>
          <w:bCs/>
          <w:sz w:val="24"/>
          <w:szCs w:val="24"/>
          <w:lang w:val="en-US" w:eastAsia="en-IN"/>
        </w:rPr>
        <w:t>Ansible</w:t>
      </w:r>
      <w:proofErr w:type="spellEnd"/>
      <w:r w:rsidRPr="002D5DC2">
        <w:rPr>
          <w:rFonts w:ascii="Verdana" w:eastAsia="Times New Roman" w:hAnsi="Verdana" w:cs="Helvetica"/>
          <w:b/>
          <w:bCs/>
          <w:sz w:val="24"/>
          <w:szCs w:val="24"/>
          <w:lang w:val="en-US" w:eastAsia="en-IN"/>
        </w:rPr>
        <w:t xml:space="preserve"> in </w:t>
      </w:r>
      <w:proofErr w:type="spellStart"/>
      <w:r w:rsidRPr="002D5DC2">
        <w:rPr>
          <w:rFonts w:ascii="Verdana" w:eastAsia="Times New Roman" w:hAnsi="Verdana" w:cs="Helvetica"/>
          <w:b/>
          <w:bCs/>
          <w:sz w:val="24"/>
          <w:szCs w:val="24"/>
          <w:lang w:val="en-US" w:eastAsia="en-IN"/>
        </w:rPr>
        <w:t>DevOps</w:t>
      </w:r>
      <w:proofErr w:type="spellEnd"/>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In </w:t>
      </w:r>
      <w:proofErr w:type="spellStart"/>
      <w:r w:rsidRPr="002D5DC2">
        <w:rPr>
          <w:rFonts w:ascii="Verdana" w:eastAsia="Times New Roman" w:hAnsi="Verdana" w:cs="Helvetica"/>
          <w:sz w:val="21"/>
          <w:szCs w:val="21"/>
          <w:lang w:val="en-US" w:eastAsia="en-IN"/>
        </w:rPr>
        <w:t>DevOps</w:t>
      </w:r>
      <w:proofErr w:type="spellEnd"/>
      <w:r w:rsidRPr="002D5DC2">
        <w:rPr>
          <w:rFonts w:ascii="Verdana" w:eastAsia="Times New Roman" w:hAnsi="Verdana" w:cs="Helvetica"/>
          <w:sz w:val="21"/>
          <w:szCs w:val="21"/>
          <w:lang w:val="en-US" w:eastAsia="en-IN"/>
        </w:rPr>
        <w:t xml:space="preserve">, as we know development and operations work is integrated. This integration is very important for modern test-driven application design. Hence,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integrates this by providing a stable environment to both development and operations resulting in smooth orchestration. Refer to the image below to see how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fits into </w:t>
      </w:r>
      <w:proofErr w:type="spellStart"/>
      <w:r w:rsidRPr="002D5DC2">
        <w:rPr>
          <w:rFonts w:ascii="Verdana" w:eastAsia="Times New Roman" w:hAnsi="Verdana" w:cs="Helvetica"/>
          <w:sz w:val="21"/>
          <w:szCs w:val="21"/>
          <w:lang w:val="en-US" w:eastAsia="en-IN"/>
        </w:rPr>
        <w:t>DevOps</w:t>
      </w:r>
      <w:proofErr w:type="spellEnd"/>
      <w:r w:rsidRPr="002D5DC2">
        <w:rPr>
          <w:rFonts w:ascii="Verdana" w:eastAsia="Times New Roman" w:hAnsi="Verdana" w:cs="Helvetica"/>
          <w:sz w:val="21"/>
          <w:szCs w:val="21"/>
          <w:lang w:val="en-US" w:eastAsia="en-IN"/>
        </w:rPr>
        <w:t>:</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Open Sans" w:eastAsia="Times New Roman" w:hAnsi="Open Sans" w:cs="Helvetica"/>
          <w:noProof/>
          <w:sz w:val="20"/>
          <w:szCs w:val="20"/>
          <w:lang w:eastAsia="en-IN"/>
        </w:rPr>
        <w:drawing>
          <wp:inline distT="0" distB="0" distL="0" distR="0" wp14:anchorId="512A4A85" wp14:editId="5E79C0C8">
            <wp:extent cx="5175193" cy="2235200"/>
            <wp:effectExtent l="0" t="0" r="6985" b="0"/>
            <wp:docPr id="4" name="Picture 4" descr="Ansible In Devops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sible In Devops - What Is Ansible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75193" cy="2235200"/>
                    </a:xfrm>
                    <a:prstGeom prst="rect">
                      <a:avLst/>
                    </a:prstGeom>
                    <a:noFill/>
                    <a:ln>
                      <a:noFill/>
                    </a:ln>
                  </pic:spPr>
                </pic:pic>
              </a:graphicData>
            </a:graphic>
          </wp:inline>
        </w:drawing>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Let us discuss now how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manages the entire </w:t>
      </w:r>
      <w:proofErr w:type="spellStart"/>
      <w:r w:rsidRPr="002D5DC2">
        <w:rPr>
          <w:rFonts w:ascii="Verdana" w:eastAsia="Times New Roman" w:hAnsi="Verdana" w:cs="Helvetica"/>
          <w:sz w:val="21"/>
          <w:szCs w:val="21"/>
          <w:lang w:val="en-US" w:eastAsia="en-IN"/>
        </w:rPr>
        <w:t>DevOps</w:t>
      </w:r>
      <w:proofErr w:type="spellEnd"/>
      <w:r w:rsidRPr="002D5DC2">
        <w:rPr>
          <w:rFonts w:ascii="Verdana" w:eastAsia="Times New Roman" w:hAnsi="Verdana" w:cs="Helvetica"/>
          <w:sz w:val="21"/>
          <w:szCs w:val="21"/>
          <w:lang w:val="en-US" w:eastAsia="en-IN"/>
        </w:rPr>
        <w:t xml:space="preserve"> infrastructure. </w:t>
      </w:r>
      <w:proofErr w:type="gramStart"/>
      <w:r w:rsidRPr="002D5DC2">
        <w:rPr>
          <w:rFonts w:ascii="Verdana" w:eastAsia="Times New Roman" w:hAnsi="Verdana" w:cs="Helvetica"/>
          <w:sz w:val="21"/>
          <w:szCs w:val="21"/>
          <w:lang w:val="en-US" w:eastAsia="en-IN"/>
        </w:rPr>
        <w:t xml:space="preserve">When developers begin to think of infrastructure as part of their application </w:t>
      </w:r>
      <w:proofErr w:type="spellStart"/>
      <w:r w:rsidRPr="002D5DC2">
        <w:rPr>
          <w:rFonts w:ascii="Verdana" w:eastAsia="Times New Roman" w:hAnsi="Verdana" w:cs="Helvetica"/>
          <w:sz w:val="21"/>
          <w:szCs w:val="21"/>
          <w:lang w:val="en-US" w:eastAsia="en-IN"/>
        </w:rPr>
        <w:t>i.e</w:t>
      </w:r>
      <w:proofErr w:type="spellEnd"/>
      <w:r w:rsidRPr="002D5DC2">
        <w:rPr>
          <w:rFonts w:ascii="Verdana" w:eastAsia="Times New Roman" w:hAnsi="Verdana" w:cs="Helvetica"/>
          <w:sz w:val="21"/>
          <w:szCs w:val="21"/>
          <w:lang w:val="en-US" w:eastAsia="en-IN"/>
        </w:rPr>
        <w:t xml:space="preserve"> as </w:t>
      </w:r>
      <w:r w:rsidRPr="002D5DC2">
        <w:rPr>
          <w:rFonts w:ascii="Verdana" w:eastAsia="Times New Roman" w:hAnsi="Verdana" w:cs="Helvetica"/>
          <w:sz w:val="21"/>
          <w:szCs w:val="21"/>
          <w:lang w:val="en-US" w:eastAsia="en-IN"/>
        </w:rPr>
        <w:lastRenderedPageBreak/>
        <w:t>Infrastructure as code (</w:t>
      </w:r>
      <w:proofErr w:type="spellStart"/>
      <w:r w:rsidRPr="002D5DC2">
        <w:rPr>
          <w:rFonts w:ascii="Verdana" w:eastAsia="Times New Roman" w:hAnsi="Verdana" w:cs="Helvetica"/>
          <w:b/>
          <w:bCs/>
          <w:sz w:val="21"/>
          <w:szCs w:val="21"/>
          <w:lang w:val="en-US" w:eastAsia="en-IN"/>
        </w:rPr>
        <w:t>IaC</w:t>
      </w:r>
      <w:proofErr w:type="spellEnd"/>
      <w:r w:rsidRPr="002D5DC2">
        <w:rPr>
          <w:rFonts w:ascii="Verdana" w:eastAsia="Times New Roman" w:hAnsi="Verdana" w:cs="Helvetica"/>
          <w:sz w:val="21"/>
          <w:szCs w:val="21"/>
          <w:lang w:val="en-US" w:eastAsia="en-IN"/>
        </w:rPr>
        <w:t>), stability and performance become normative.</w:t>
      </w:r>
      <w:proofErr w:type="gramEnd"/>
      <w:r w:rsidRPr="002D5DC2">
        <w:rPr>
          <w:rFonts w:ascii="Verdana" w:eastAsia="Times New Roman" w:hAnsi="Verdana" w:cs="Helvetica"/>
          <w:sz w:val="21"/>
          <w:szCs w:val="21"/>
          <w:lang w:val="en-US" w:eastAsia="en-IN"/>
        </w:rPr>
        <w:t xml:space="preserve"> Infrastructure as Code is the process of managing and provisioning computing infrastructure (processes, bare-metal servers, virtual servers, etc.) and their configuration through machine-</w:t>
      </w:r>
      <w:proofErr w:type="spellStart"/>
      <w:r w:rsidRPr="002D5DC2">
        <w:rPr>
          <w:rFonts w:ascii="Verdana" w:eastAsia="Times New Roman" w:hAnsi="Verdana" w:cs="Helvetica"/>
          <w:sz w:val="21"/>
          <w:szCs w:val="21"/>
          <w:lang w:val="en-US" w:eastAsia="en-IN"/>
        </w:rPr>
        <w:t>processable</w:t>
      </w:r>
      <w:proofErr w:type="spellEnd"/>
      <w:r w:rsidRPr="002D5DC2">
        <w:rPr>
          <w:rFonts w:ascii="Verdana" w:eastAsia="Times New Roman" w:hAnsi="Verdana" w:cs="Helvetica"/>
          <w:sz w:val="21"/>
          <w:szCs w:val="21"/>
          <w:lang w:val="en-US" w:eastAsia="en-IN"/>
        </w:rPr>
        <w:t xml:space="preserve"> definition files, rather than physical hardware configuration or the use of interactive configuration tools. This is where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automation plays a major role and stands out among its peers.</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In </w:t>
      </w:r>
      <w:proofErr w:type="spellStart"/>
      <w:r w:rsidRPr="002D5DC2">
        <w:rPr>
          <w:rFonts w:ascii="Verdana" w:eastAsia="Times New Roman" w:hAnsi="Verdana" w:cs="Helvetica"/>
          <w:sz w:val="21"/>
          <w:szCs w:val="21"/>
          <w:lang w:val="en-US" w:eastAsia="en-IN"/>
        </w:rPr>
        <w:t>DevOps</w:t>
      </w:r>
      <w:proofErr w:type="spellEnd"/>
      <w:r w:rsidRPr="002D5DC2">
        <w:rPr>
          <w:rFonts w:ascii="Verdana" w:eastAsia="Times New Roman" w:hAnsi="Verdana" w:cs="Helvetica"/>
          <w:sz w:val="21"/>
          <w:szCs w:val="21"/>
          <w:lang w:val="en-US" w:eastAsia="en-IN"/>
        </w:rPr>
        <w:t xml:space="preserve">, </w:t>
      </w:r>
      <w:proofErr w:type="spellStart"/>
      <w:r w:rsidRPr="002D5DC2">
        <w:rPr>
          <w:rFonts w:ascii="Verdana" w:eastAsia="Times New Roman" w:hAnsi="Verdana" w:cs="Helvetica"/>
          <w:sz w:val="21"/>
          <w:szCs w:val="21"/>
          <w:lang w:val="en-US" w:eastAsia="en-IN"/>
        </w:rPr>
        <w:t>Sysadmins</w:t>
      </w:r>
      <w:proofErr w:type="spellEnd"/>
      <w:r w:rsidRPr="002D5DC2">
        <w:rPr>
          <w:rFonts w:ascii="Verdana" w:eastAsia="Times New Roman" w:hAnsi="Verdana" w:cs="Helvetica"/>
          <w:sz w:val="21"/>
          <w:szCs w:val="21"/>
          <w:lang w:val="en-US" w:eastAsia="en-IN"/>
        </w:rPr>
        <w:t xml:space="preserve"> work tightly with developers, development velocity is improved, and more time is spent doing activities like performance tuning, experimenting, and getting things done, and less time is spent fixing problems. Refer to the diagram below to understand how the tasks of </w:t>
      </w:r>
      <w:proofErr w:type="spellStart"/>
      <w:r w:rsidRPr="002D5DC2">
        <w:rPr>
          <w:rFonts w:ascii="Verdana" w:eastAsia="Times New Roman" w:hAnsi="Verdana" w:cs="Helvetica"/>
          <w:sz w:val="21"/>
          <w:szCs w:val="21"/>
          <w:lang w:val="en-US" w:eastAsia="en-IN"/>
        </w:rPr>
        <w:t>sysadmins</w:t>
      </w:r>
      <w:proofErr w:type="spellEnd"/>
      <w:r w:rsidRPr="002D5DC2">
        <w:rPr>
          <w:rFonts w:ascii="Verdana" w:eastAsia="Times New Roman" w:hAnsi="Verdana" w:cs="Helvetica"/>
          <w:sz w:val="21"/>
          <w:szCs w:val="21"/>
          <w:lang w:val="en-US" w:eastAsia="en-IN"/>
        </w:rPr>
        <w:t xml:space="preserve"> and other users are simplified by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Open Sans" w:eastAsia="Times New Roman" w:hAnsi="Open Sans" w:cs="Helvetica"/>
          <w:noProof/>
          <w:sz w:val="20"/>
          <w:szCs w:val="20"/>
          <w:lang w:eastAsia="en-IN"/>
        </w:rPr>
        <w:drawing>
          <wp:inline distT="0" distB="0" distL="0" distR="0" wp14:anchorId="768413BF" wp14:editId="43F673A2">
            <wp:extent cx="5156200" cy="4174067"/>
            <wp:effectExtent l="0" t="0" r="6350" b="0"/>
            <wp:docPr id="3" name="Picture 3" descr="Ansible Benefits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sible Benefits - What Is Ansible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56200" cy="4174067"/>
                    </a:xfrm>
                    <a:prstGeom prst="rect">
                      <a:avLst/>
                    </a:prstGeom>
                    <a:noFill/>
                    <a:ln>
                      <a:noFill/>
                    </a:ln>
                  </pic:spPr>
                </pic:pic>
              </a:graphicData>
            </a:graphic>
          </wp:inline>
        </w:drawing>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bookmarkStart w:id="6" w:name="nasa_case_study"/>
      <w:bookmarkEnd w:id="6"/>
      <w:r w:rsidRPr="002D5DC2">
        <w:rPr>
          <w:rFonts w:ascii="Verdana" w:eastAsia="Times New Roman" w:hAnsi="Verdana" w:cs="Helvetica"/>
          <w:sz w:val="21"/>
          <w:szCs w:val="21"/>
          <w:lang w:val="en-US" w:eastAsia="en-IN"/>
        </w:rPr>
        <w:t xml:space="preserve">At this point you know how beneficial using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is. So, now let us see a real life example of how NASA has benefited through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w:t>
      </w:r>
    </w:p>
    <w:p w:rsidR="007525E2" w:rsidRPr="002D5DC2" w:rsidRDefault="007525E2" w:rsidP="007525E2">
      <w:pPr>
        <w:spacing w:before="300" w:after="150" w:line="240" w:lineRule="auto"/>
        <w:jc w:val="both"/>
        <w:outlineLvl w:val="1"/>
        <w:rPr>
          <w:rFonts w:ascii="inherit" w:eastAsia="Times New Roman" w:hAnsi="inherit" w:cs="Helvetica"/>
          <w:sz w:val="45"/>
          <w:szCs w:val="45"/>
          <w:lang w:val="en-US" w:eastAsia="en-IN"/>
        </w:rPr>
      </w:pPr>
      <w:proofErr w:type="spellStart"/>
      <w:r w:rsidRPr="002D5DC2">
        <w:rPr>
          <w:rFonts w:ascii="Verdana" w:eastAsia="Times New Roman" w:hAnsi="Verdana" w:cs="Helvetica"/>
          <w:b/>
          <w:bCs/>
          <w:sz w:val="24"/>
          <w:szCs w:val="24"/>
          <w:lang w:val="en-US" w:eastAsia="en-IN"/>
        </w:rPr>
        <w:t>Ansible</w:t>
      </w:r>
      <w:proofErr w:type="spellEnd"/>
      <w:r w:rsidRPr="002D5DC2">
        <w:rPr>
          <w:rFonts w:ascii="Verdana" w:eastAsia="Times New Roman" w:hAnsi="Verdana" w:cs="Helvetica"/>
          <w:b/>
          <w:bCs/>
          <w:sz w:val="24"/>
          <w:szCs w:val="24"/>
          <w:lang w:val="en-US" w:eastAsia="en-IN"/>
        </w:rPr>
        <w:t xml:space="preserve"> Case Study – A Real Life Usage by NASA </w:t>
      </w:r>
      <w:r w:rsidRPr="002D5DC2">
        <w:rPr>
          <w:rFonts w:ascii="Verdana" w:eastAsia="Times New Roman" w:hAnsi="Verdana" w:cs="Helvetica"/>
          <w:b/>
          <w:bCs/>
          <w:noProof/>
          <w:sz w:val="24"/>
          <w:szCs w:val="24"/>
          <w:lang w:eastAsia="en-IN"/>
        </w:rPr>
        <w:drawing>
          <wp:inline distT="0" distB="0" distL="0" distR="0" wp14:anchorId="43741063" wp14:editId="56A56BB9">
            <wp:extent cx="1422400" cy="1422400"/>
            <wp:effectExtent l="0" t="0" r="6350" b="0"/>
            <wp:docPr id="2" name="Picture 2" descr="NASA - What Is Ansible - Edurek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ASA - What Is Ansible - Edureka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ln>
                      <a:noFill/>
                    </a:ln>
                  </pic:spPr>
                </pic:pic>
              </a:graphicData>
            </a:graphic>
          </wp:inline>
        </w:drawing>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Let us consider the business challenge that was faced by NASA. </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lastRenderedPageBreak/>
        <w:t>NASA needed to move 65 applications from a traditional hardware based data center to a cloud-based environment for better agility and cost savings. The rapid timeline resulted in many applications being migrated ‘as it is’ to a cloud environment. This created an environment which spanned multiple virtual private clouds (VPCs) and AWS accounts that could not be managed easily. Even simple things, like ensuring every system administrator had access to every server, or simple security patching, were extremely cumbersome. </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The solution was to leverage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Tower to manage and schedule the cloud environment.</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Hence, to solve the problems that NASA had with lack of centralized management and a diverse environment, they evaluated multiple solutions and decided on an implementation of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Tower. NASA is now leveraging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Tower to manage their environment in a very organized and scheduled way.</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b/>
          <w:bCs/>
          <w:sz w:val="21"/>
          <w:szCs w:val="21"/>
          <w:lang w:val="en-US" w:eastAsia="en-IN"/>
        </w:rPr>
        <w:t xml:space="preserve">How NASA is using </w:t>
      </w:r>
      <w:proofErr w:type="spellStart"/>
      <w:r w:rsidRPr="002D5DC2">
        <w:rPr>
          <w:rFonts w:ascii="Verdana" w:eastAsia="Times New Roman" w:hAnsi="Verdana" w:cs="Helvetica"/>
          <w:b/>
          <w:bCs/>
          <w:sz w:val="21"/>
          <w:szCs w:val="21"/>
          <w:lang w:val="en-US" w:eastAsia="en-IN"/>
        </w:rPr>
        <w:t>Ansible</w:t>
      </w:r>
      <w:proofErr w:type="spellEnd"/>
      <w:r w:rsidRPr="002D5DC2">
        <w:rPr>
          <w:rFonts w:ascii="Verdana" w:eastAsia="Times New Roman" w:hAnsi="Verdana" w:cs="Helvetica"/>
          <w:b/>
          <w:bCs/>
          <w:sz w:val="21"/>
          <w:szCs w:val="21"/>
          <w:lang w:val="en-US" w:eastAsia="en-IN"/>
        </w:rPr>
        <w:t>:</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Tower provided with a dashboard which provided the status summary of all hosts and jobs which allowed NASA to group all contents and manage access permissions across different departments. It also helped to split up the organization by associating content and control permission for groups as well.</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Tower is a web-based interface for managing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One of the top items in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users’ </w:t>
      </w:r>
      <w:proofErr w:type="spellStart"/>
      <w:r w:rsidRPr="002D5DC2">
        <w:rPr>
          <w:rFonts w:ascii="Verdana" w:eastAsia="Times New Roman" w:hAnsi="Verdana" w:cs="Helvetica"/>
          <w:sz w:val="21"/>
          <w:szCs w:val="21"/>
          <w:lang w:val="en-US" w:eastAsia="en-IN"/>
        </w:rPr>
        <w:t>wishlists</w:t>
      </w:r>
      <w:proofErr w:type="spellEnd"/>
      <w:r w:rsidRPr="002D5DC2">
        <w:rPr>
          <w:rFonts w:ascii="Verdana" w:eastAsia="Times New Roman" w:hAnsi="Verdana" w:cs="Helvetica"/>
          <w:sz w:val="21"/>
          <w:szCs w:val="21"/>
          <w:lang w:val="en-US" w:eastAsia="en-IN"/>
        </w:rPr>
        <w:t xml:space="preserve"> was an easy-to-use UI for managing quick deployments and monitoring one’s configurations.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management came up with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Tower in response.</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Further,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divided the tasks among teams by assigning various roles. It managed the </w:t>
      </w:r>
      <w:proofErr w:type="spellStart"/>
      <w:r w:rsidRPr="002D5DC2">
        <w:rPr>
          <w:rFonts w:ascii="Verdana" w:eastAsia="Times New Roman" w:hAnsi="Verdana" w:cs="Helvetica"/>
          <w:sz w:val="21"/>
          <w:szCs w:val="21"/>
          <w:lang w:val="en-US" w:eastAsia="en-IN"/>
        </w:rPr>
        <w:t>clean up</w:t>
      </w:r>
      <w:proofErr w:type="spellEnd"/>
      <w:r w:rsidRPr="002D5DC2">
        <w:rPr>
          <w:rFonts w:ascii="Verdana" w:eastAsia="Times New Roman" w:hAnsi="Verdana" w:cs="Helvetica"/>
          <w:sz w:val="21"/>
          <w:szCs w:val="21"/>
          <w:lang w:val="en-US" w:eastAsia="en-IN"/>
        </w:rPr>
        <w:t xml:space="preserve"> of old job history, activity streams, data marked for deletion and system tracking info. Refer to the diagram below to understand how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has simplified the work of NASA.</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Open Sans" w:eastAsia="Times New Roman" w:hAnsi="Open Sans" w:cs="Helvetica"/>
          <w:noProof/>
          <w:sz w:val="20"/>
          <w:szCs w:val="20"/>
          <w:lang w:eastAsia="en-IN"/>
        </w:rPr>
        <w:drawing>
          <wp:inline distT="0" distB="0" distL="0" distR="0" wp14:anchorId="621B820A" wp14:editId="5458AD52">
            <wp:extent cx="6019800" cy="2596777"/>
            <wp:effectExtent l="0" t="0" r="0" b="0"/>
            <wp:docPr id="1" name="Picture 1" descr="NASA Before And After - What Is Ansibl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ASA Before And After - What Is Ansible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19800" cy="2596777"/>
                    </a:xfrm>
                    <a:prstGeom prst="rect">
                      <a:avLst/>
                    </a:prstGeom>
                    <a:noFill/>
                    <a:ln>
                      <a:noFill/>
                    </a:ln>
                  </pic:spPr>
                </pic:pic>
              </a:graphicData>
            </a:graphic>
          </wp:inline>
        </w:drawing>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As a result, NASA has achieved the following efficiencies: </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 NASA web app servers are being patched routinely and automatically through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Tower with a very simple 10-line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playbook. </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is also being used to re-mediate security issues and was leveraged to re-mediate </w:t>
      </w:r>
      <w:proofErr w:type="spellStart"/>
      <w:r w:rsidRPr="002D5DC2">
        <w:rPr>
          <w:rFonts w:ascii="Verdana" w:eastAsia="Times New Roman" w:hAnsi="Verdana" w:cs="Helvetica"/>
          <w:sz w:val="21"/>
          <w:szCs w:val="21"/>
          <w:lang w:val="en-US" w:eastAsia="en-IN"/>
        </w:rPr>
        <w:t>OpenSSL</w:t>
      </w:r>
      <w:proofErr w:type="spellEnd"/>
      <w:r w:rsidRPr="002D5DC2">
        <w:rPr>
          <w:rFonts w:ascii="Verdana" w:eastAsia="Times New Roman" w:hAnsi="Verdana" w:cs="Helvetica"/>
          <w:sz w:val="21"/>
          <w:szCs w:val="21"/>
          <w:lang w:val="en-US" w:eastAsia="en-IN"/>
        </w:rPr>
        <w:t xml:space="preserve"> issues. This not only saved time but allowed to quickly re-mediate a very daunting security issue.</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lastRenderedPageBreak/>
        <w:t xml:space="preserve">• Every single week, both the full and mobile versions of www.nasa.gov are updated via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generally only taking about 5 minutes to do. </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 OS level user accounts for mission critical staff are continually checked and created if missing. Now, everyone who needs access has access, even if that means adding or removing a user almost instantly from all servers. </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 NASA has also integrated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facts into their CMDB, </w:t>
      </w:r>
      <w:proofErr w:type="spellStart"/>
      <w:r w:rsidRPr="002D5DC2">
        <w:rPr>
          <w:rFonts w:ascii="Verdana" w:eastAsia="Times New Roman" w:hAnsi="Verdana" w:cs="Helvetica"/>
          <w:sz w:val="21"/>
          <w:szCs w:val="21"/>
          <w:lang w:val="en-US" w:eastAsia="en-IN"/>
        </w:rPr>
        <w:t>CloudAware</w:t>
      </w:r>
      <w:proofErr w:type="spellEnd"/>
      <w:r w:rsidRPr="002D5DC2">
        <w:rPr>
          <w:rFonts w:ascii="Verdana" w:eastAsia="Times New Roman" w:hAnsi="Verdana" w:cs="Helvetica"/>
          <w:sz w:val="21"/>
          <w:szCs w:val="21"/>
          <w:lang w:val="en-US" w:eastAsia="en-IN"/>
        </w:rPr>
        <w:t xml:space="preserve">, for better management visibility of entire AWS inventory. As a result, it became possible to organize the inventory of AWS resources in a very granular way that was not possible before. </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is also used to ensure that the environment is compliant with necessary Federal security standards as outlined by </w:t>
      </w:r>
      <w:proofErr w:type="spellStart"/>
      <w:r w:rsidRPr="002D5DC2">
        <w:rPr>
          <w:rFonts w:ascii="Verdana" w:eastAsia="Times New Roman" w:hAnsi="Verdana" w:cs="Helvetica"/>
          <w:sz w:val="21"/>
          <w:szCs w:val="21"/>
          <w:lang w:val="en-US" w:eastAsia="en-IN"/>
        </w:rPr>
        <w:t>FedRAMP</w:t>
      </w:r>
      <w:proofErr w:type="spellEnd"/>
      <w:r w:rsidRPr="002D5DC2">
        <w:rPr>
          <w:rFonts w:ascii="Verdana" w:eastAsia="Times New Roman" w:hAnsi="Verdana" w:cs="Helvetica"/>
          <w:sz w:val="21"/>
          <w:szCs w:val="21"/>
          <w:lang w:val="en-US" w:eastAsia="en-IN"/>
        </w:rPr>
        <w:t xml:space="preserve"> and other regulatory requirements.</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b/>
          <w:bCs/>
          <w:sz w:val="21"/>
          <w:szCs w:val="21"/>
          <w:lang w:val="en-US" w:eastAsia="en-IN"/>
        </w:rPr>
        <w:t>Results:</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As a result of implementing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NASA is better equipped to manage its AWS environment.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allowed NASA to provide better operations and security to its clients. It has also increased efficiency as a team. </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If we see by the numbers:</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Updating</w:t>
      </w:r>
      <w:r w:rsidRPr="002D5DC2">
        <w:rPr>
          <w:rFonts w:ascii="Verdana" w:eastAsia="Times New Roman" w:hAnsi="Verdana" w:cs="Helvetica"/>
          <w:b/>
          <w:bCs/>
          <w:sz w:val="21"/>
          <w:szCs w:val="21"/>
          <w:lang w:val="en-US" w:eastAsia="en-IN"/>
        </w:rPr>
        <w:t xml:space="preserve"> nasa.gov</w:t>
      </w:r>
      <w:r w:rsidRPr="002D5DC2">
        <w:rPr>
          <w:rFonts w:ascii="Verdana" w:eastAsia="Times New Roman" w:hAnsi="Verdana" w:cs="Helvetica"/>
          <w:sz w:val="21"/>
          <w:szCs w:val="21"/>
          <w:lang w:val="en-US" w:eastAsia="en-IN"/>
        </w:rPr>
        <w:t xml:space="preserve"> went from over 1 hour to under 5 minutes</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 Security </w:t>
      </w:r>
      <w:proofErr w:type="gramStart"/>
      <w:r w:rsidRPr="002D5DC2">
        <w:rPr>
          <w:rFonts w:ascii="Verdana" w:eastAsia="Times New Roman" w:hAnsi="Verdana" w:cs="Helvetica"/>
          <w:sz w:val="21"/>
          <w:szCs w:val="21"/>
          <w:lang w:val="en-US" w:eastAsia="en-IN"/>
        </w:rPr>
        <w:t>Patching</w:t>
      </w:r>
      <w:proofErr w:type="gramEnd"/>
      <w:r w:rsidRPr="002D5DC2">
        <w:rPr>
          <w:rFonts w:ascii="Verdana" w:eastAsia="Times New Roman" w:hAnsi="Verdana" w:cs="Helvetica"/>
          <w:sz w:val="21"/>
          <w:szCs w:val="21"/>
          <w:lang w:val="en-US" w:eastAsia="en-IN"/>
        </w:rPr>
        <w:t xml:space="preserve"> updates went from a multi-day process to 45 minutes </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 Achieving near real-time RAM and disk monitoring (accomplished without agents) </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 Provisioning OS Accounts across entire environment in under 10 minutes </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 </w:t>
      </w:r>
      <w:proofErr w:type="spellStart"/>
      <w:r w:rsidRPr="002D5DC2">
        <w:rPr>
          <w:rFonts w:ascii="Verdana" w:eastAsia="Times New Roman" w:hAnsi="Verdana" w:cs="Helvetica"/>
          <w:sz w:val="21"/>
          <w:szCs w:val="21"/>
          <w:lang w:val="en-US" w:eastAsia="en-IN"/>
        </w:rPr>
        <w:t>Baselining</w:t>
      </w:r>
      <w:proofErr w:type="spellEnd"/>
      <w:r w:rsidRPr="002D5DC2">
        <w:rPr>
          <w:rFonts w:ascii="Verdana" w:eastAsia="Times New Roman" w:hAnsi="Verdana" w:cs="Helvetica"/>
          <w:sz w:val="21"/>
          <w:szCs w:val="21"/>
          <w:lang w:val="en-US" w:eastAsia="en-IN"/>
        </w:rPr>
        <w:t xml:space="preserve"> standard AMIs (Amazon Machine Image) went from 1 hour of manual configuration to becoming an invisible and seamless background process </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 Application stacks set up time reduced from 1-2 hours to </w:t>
      </w:r>
      <w:proofErr w:type="gramStart"/>
      <w:r w:rsidRPr="002D5DC2">
        <w:rPr>
          <w:rFonts w:ascii="Verdana" w:eastAsia="Times New Roman" w:hAnsi="Verdana" w:cs="Helvetica"/>
          <w:sz w:val="21"/>
          <w:szCs w:val="21"/>
          <w:lang w:val="en-US" w:eastAsia="en-IN"/>
        </w:rPr>
        <w:t>under</w:t>
      </w:r>
      <w:proofErr w:type="gramEnd"/>
      <w:r w:rsidRPr="002D5DC2">
        <w:rPr>
          <w:rFonts w:ascii="Verdana" w:eastAsia="Times New Roman" w:hAnsi="Verdana" w:cs="Helvetica"/>
          <w:sz w:val="21"/>
          <w:szCs w:val="21"/>
          <w:lang w:val="en-US" w:eastAsia="en-IN"/>
        </w:rPr>
        <w:t xml:space="preserve"> 10 minutes per stack.</w:t>
      </w:r>
    </w:p>
    <w:p w:rsidR="007525E2" w:rsidRPr="002D5DC2" w:rsidRDefault="007525E2" w:rsidP="007525E2">
      <w:pPr>
        <w:spacing w:after="150" w:line="240" w:lineRule="auto"/>
        <w:jc w:val="both"/>
        <w:rPr>
          <w:rFonts w:ascii="Open Sans" w:eastAsia="Times New Roman" w:hAnsi="Open Sans" w:cs="Helvetica"/>
          <w:sz w:val="20"/>
          <w:szCs w:val="20"/>
          <w:lang w:val="en-US" w:eastAsia="en-IN"/>
        </w:rPr>
      </w:pPr>
      <w:r w:rsidRPr="002D5DC2">
        <w:rPr>
          <w:rFonts w:ascii="Verdana" w:eastAsia="Times New Roman" w:hAnsi="Verdana" w:cs="Helvetica"/>
          <w:sz w:val="21"/>
          <w:szCs w:val="21"/>
          <w:lang w:val="en-US" w:eastAsia="en-IN"/>
        </w:rPr>
        <w:t xml:space="preserve">I hope you have enjoyed this blog and learned what </w:t>
      </w:r>
      <w:proofErr w:type="gramStart"/>
      <w:r w:rsidRPr="002D5DC2">
        <w:rPr>
          <w:rFonts w:ascii="Verdana" w:eastAsia="Times New Roman" w:hAnsi="Verdana" w:cs="Helvetica"/>
          <w:sz w:val="21"/>
          <w:szCs w:val="21"/>
          <w:lang w:val="en-US" w:eastAsia="en-IN"/>
        </w:rPr>
        <w:t xml:space="preserve">is </w:t>
      </w:r>
      <w:proofErr w:type="spellStart"/>
      <w:r w:rsidRPr="002D5DC2">
        <w:rPr>
          <w:rFonts w:ascii="Verdana" w:eastAsia="Times New Roman" w:hAnsi="Verdana" w:cs="Helvetica"/>
          <w:sz w:val="21"/>
          <w:szCs w:val="21"/>
          <w:lang w:val="en-US" w:eastAsia="en-IN"/>
        </w:rPr>
        <w:t>Ansible</w:t>
      </w:r>
      <w:proofErr w:type="spellEnd"/>
      <w:proofErr w:type="gramEnd"/>
      <w:r w:rsidRPr="002D5DC2">
        <w:rPr>
          <w:rFonts w:ascii="Verdana" w:eastAsia="Times New Roman" w:hAnsi="Verdana" w:cs="Helvetica"/>
          <w:sz w:val="21"/>
          <w:szCs w:val="21"/>
          <w:lang w:val="en-US" w:eastAsia="en-IN"/>
        </w:rPr>
        <w:t xml:space="preserve">. Now let us learn how to use </w:t>
      </w:r>
      <w:proofErr w:type="spellStart"/>
      <w:r w:rsidRPr="002D5DC2">
        <w:rPr>
          <w:rFonts w:ascii="Verdana" w:eastAsia="Times New Roman" w:hAnsi="Verdana" w:cs="Helvetica"/>
          <w:sz w:val="21"/>
          <w:szCs w:val="21"/>
          <w:lang w:val="en-US" w:eastAsia="en-IN"/>
        </w:rPr>
        <w:t>Ansible</w:t>
      </w:r>
      <w:proofErr w:type="spellEnd"/>
      <w:r w:rsidRPr="002D5DC2">
        <w:rPr>
          <w:rFonts w:ascii="Verdana" w:eastAsia="Times New Roman" w:hAnsi="Verdana" w:cs="Helvetica"/>
          <w:sz w:val="21"/>
          <w:szCs w:val="21"/>
          <w:lang w:val="en-US" w:eastAsia="en-IN"/>
        </w:rPr>
        <w:t xml:space="preserve"> using </w:t>
      </w:r>
      <w:proofErr w:type="spellStart"/>
      <w:r w:rsidRPr="002D5DC2">
        <w:rPr>
          <w:rFonts w:ascii="Verdana" w:eastAsia="Times New Roman" w:hAnsi="Verdana" w:cs="Helvetica"/>
          <w:sz w:val="21"/>
          <w:szCs w:val="21"/>
          <w:lang w:val="en-US" w:eastAsia="en-IN"/>
        </w:rPr>
        <w:t>Adhoc</w:t>
      </w:r>
      <w:proofErr w:type="spellEnd"/>
      <w:r w:rsidRPr="002D5DC2">
        <w:rPr>
          <w:rFonts w:ascii="Verdana" w:eastAsia="Times New Roman" w:hAnsi="Verdana" w:cs="Helvetica"/>
          <w:sz w:val="21"/>
          <w:szCs w:val="21"/>
          <w:lang w:val="en-US" w:eastAsia="en-IN"/>
        </w:rPr>
        <w:t xml:space="preserve"> commands and playbooks in my next blog on </w:t>
      </w:r>
      <w:hyperlink r:id="rId32" w:tgtFrame="_blank" w:history="1">
        <w:proofErr w:type="spellStart"/>
        <w:r w:rsidRPr="002D5DC2">
          <w:rPr>
            <w:rFonts w:ascii="Verdana" w:eastAsia="Times New Roman" w:hAnsi="Verdana" w:cs="Helvetica"/>
            <w:b/>
            <w:bCs/>
            <w:i/>
            <w:iCs/>
            <w:sz w:val="21"/>
            <w:szCs w:val="21"/>
            <w:lang w:val="en-US" w:eastAsia="en-IN"/>
          </w:rPr>
          <w:t>Ansible</w:t>
        </w:r>
        <w:proofErr w:type="spellEnd"/>
        <w:r w:rsidRPr="002D5DC2">
          <w:rPr>
            <w:rFonts w:ascii="Verdana" w:eastAsia="Times New Roman" w:hAnsi="Verdana" w:cs="Helvetica"/>
            <w:b/>
            <w:bCs/>
            <w:i/>
            <w:iCs/>
            <w:sz w:val="21"/>
            <w:szCs w:val="21"/>
            <w:lang w:val="en-US" w:eastAsia="en-IN"/>
          </w:rPr>
          <w:t xml:space="preserve"> Tutorial</w:t>
        </w:r>
      </w:hyperlink>
      <w:r w:rsidRPr="002D5DC2">
        <w:rPr>
          <w:rFonts w:ascii="Verdana" w:eastAsia="Times New Roman" w:hAnsi="Verdana" w:cs="Helvetica"/>
          <w:sz w:val="21"/>
          <w:szCs w:val="21"/>
          <w:lang w:val="en-US" w:eastAsia="en-IN"/>
        </w:rPr>
        <w:t>.</w:t>
      </w:r>
    </w:p>
    <w:p w:rsidR="009271E4" w:rsidRPr="002D5DC2" w:rsidRDefault="009271E4" w:rsidP="007525E2">
      <w:pPr>
        <w:tabs>
          <w:tab w:val="left" w:pos="3320"/>
        </w:tabs>
      </w:pPr>
    </w:p>
    <w:sectPr w:rsidR="009271E4" w:rsidRPr="002D5DC2">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4FB" w:rsidRDefault="003B54FB" w:rsidP="002D5DC2">
      <w:pPr>
        <w:spacing w:after="0" w:line="240" w:lineRule="auto"/>
      </w:pPr>
      <w:r>
        <w:separator/>
      </w:r>
    </w:p>
  </w:endnote>
  <w:endnote w:type="continuationSeparator" w:id="0">
    <w:p w:rsidR="003B54FB" w:rsidRDefault="003B54FB" w:rsidP="002D5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Open San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DC2" w:rsidRDefault="002D5D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6690428"/>
      <w:docPartObj>
        <w:docPartGallery w:val="Page Numbers (Bottom of Page)"/>
        <w:docPartUnique/>
      </w:docPartObj>
    </w:sdtPr>
    <w:sdtEndPr>
      <w:rPr>
        <w:noProof/>
      </w:rPr>
    </w:sdtEndPr>
    <w:sdtContent>
      <w:bookmarkStart w:id="7" w:name="_GoBack" w:displacedByCustomXml="prev"/>
      <w:bookmarkEnd w:id="7" w:displacedByCustomXml="prev"/>
      <w:p w:rsidR="002D5DC2" w:rsidRDefault="002D5DC2">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2D5DC2" w:rsidRDefault="002D5D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DC2" w:rsidRDefault="002D5D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4FB" w:rsidRDefault="003B54FB" w:rsidP="002D5DC2">
      <w:pPr>
        <w:spacing w:after="0" w:line="240" w:lineRule="auto"/>
      </w:pPr>
      <w:r>
        <w:separator/>
      </w:r>
    </w:p>
  </w:footnote>
  <w:footnote w:type="continuationSeparator" w:id="0">
    <w:p w:rsidR="003B54FB" w:rsidRDefault="003B54FB" w:rsidP="002D5D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DC2" w:rsidRDefault="002D5D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DC2" w:rsidRDefault="002D5D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DC2" w:rsidRDefault="002D5D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37A06"/>
    <w:multiLevelType w:val="multilevel"/>
    <w:tmpl w:val="200E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AA243A"/>
    <w:multiLevelType w:val="multilevel"/>
    <w:tmpl w:val="F05E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DA38E0"/>
    <w:multiLevelType w:val="multilevel"/>
    <w:tmpl w:val="6D78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B53064"/>
    <w:multiLevelType w:val="multilevel"/>
    <w:tmpl w:val="327C1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BC69D9"/>
    <w:multiLevelType w:val="multilevel"/>
    <w:tmpl w:val="072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5E2"/>
    <w:rsid w:val="002D5DC2"/>
    <w:rsid w:val="003B54FB"/>
    <w:rsid w:val="007525E2"/>
    <w:rsid w:val="00927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25E2"/>
    <w:pPr>
      <w:spacing w:before="300" w:after="150" w:line="240" w:lineRule="auto"/>
      <w:outlineLvl w:val="0"/>
    </w:pPr>
    <w:rPr>
      <w:rFonts w:ascii="inherit" w:eastAsia="Times New Roman" w:hAnsi="inherit" w:cs="Times New Roman"/>
      <w:color w:val="1A1A1A"/>
      <w:kern w:val="36"/>
      <w:sz w:val="54"/>
      <w:szCs w:val="54"/>
      <w:lang w:eastAsia="en-IN"/>
    </w:rPr>
  </w:style>
  <w:style w:type="paragraph" w:styleId="Heading2">
    <w:name w:val="heading 2"/>
    <w:basedOn w:val="Normal"/>
    <w:link w:val="Heading2Char"/>
    <w:uiPriority w:val="9"/>
    <w:qFormat/>
    <w:rsid w:val="007525E2"/>
    <w:pPr>
      <w:spacing w:before="300" w:after="150" w:line="240" w:lineRule="auto"/>
      <w:outlineLvl w:val="1"/>
    </w:pPr>
    <w:rPr>
      <w:rFonts w:ascii="inherit" w:eastAsia="Times New Roman" w:hAnsi="inherit" w:cs="Times New Roman"/>
      <w:color w:val="1A1A1A"/>
      <w:sz w:val="45"/>
      <w:szCs w:val="4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5E2"/>
    <w:rPr>
      <w:rFonts w:ascii="inherit" w:eastAsia="Times New Roman" w:hAnsi="inherit" w:cs="Times New Roman"/>
      <w:color w:val="1A1A1A"/>
      <w:kern w:val="36"/>
      <w:sz w:val="54"/>
      <w:szCs w:val="54"/>
      <w:lang w:eastAsia="en-IN"/>
    </w:rPr>
  </w:style>
  <w:style w:type="character" w:customStyle="1" w:styleId="Heading2Char">
    <w:name w:val="Heading 2 Char"/>
    <w:basedOn w:val="DefaultParagraphFont"/>
    <w:link w:val="Heading2"/>
    <w:uiPriority w:val="9"/>
    <w:rsid w:val="007525E2"/>
    <w:rPr>
      <w:rFonts w:ascii="inherit" w:eastAsia="Times New Roman" w:hAnsi="inherit" w:cs="Times New Roman"/>
      <w:color w:val="1A1A1A"/>
      <w:sz w:val="45"/>
      <w:szCs w:val="45"/>
      <w:lang w:eastAsia="en-IN"/>
    </w:rPr>
  </w:style>
  <w:style w:type="character" w:styleId="Hyperlink">
    <w:name w:val="Hyperlink"/>
    <w:basedOn w:val="DefaultParagraphFont"/>
    <w:uiPriority w:val="99"/>
    <w:semiHidden/>
    <w:unhideWhenUsed/>
    <w:rsid w:val="007525E2"/>
    <w:rPr>
      <w:strike w:val="0"/>
      <w:dstrike w:val="0"/>
      <w:color w:val="337AB7"/>
      <w:u w:val="none"/>
      <w:effect w:val="none"/>
      <w:shd w:val="clear" w:color="auto" w:fill="auto"/>
    </w:rPr>
  </w:style>
  <w:style w:type="character" w:styleId="Emphasis">
    <w:name w:val="Emphasis"/>
    <w:basedOn w:val="DefaultParagraphFont"/>
    <w:uiPriority w:val="20"/>
    <w:qFormat/>
    <w:rsid w:val="007525E2"/>
    <w:rPr>
      <w:i/>
      <w:iCs/>
    </w:rPr>
  </w:style>
  <w:style w:type="character" w:styleId="Strong">
    <w:name w:val="Strong"/>
    <w:basedOn w:val="DefaultParagraphFont"/>
    <w:uiPriority w:val="22"/>
    <w:qFormat/>
    <w:rsid w:val="007525E2"/>
    <w:rPr>
      <w:b/>
      <w:bCs/>
    </w:rPr>
  </w:style>
  <w:style w:type="paragraph" w:styleId="NormalWeb">
    <w:name w:val="Normal (Web)"/>
    <w:basedOn w:val="Normal"/>
    <w:uiPriority w:val="99"/>
    <w:semiHidden/>
    <w:unhideWhenUsed/>
    <w:rsid w:val="007525E2"/>
    <w:pPr>
      <w:spacing w:after="150" w:line="240" w:lineRule="auto"/>
    </w:pPr>
    <w:rPr>
      <w:rFonts w:ascii="Times New Roman" w:eastAsia="Times New Roman" w:hAnsi="Times New Roman" w:cs="Times New Roman"/>
      <w:sz w:val="24"/>
      <w:szCs w:val="24"/>
      <w:lang w:eastAsia="en-IN"/>
    </w:rPr>
  </w:style>
  <w:style w:type="character" w:customStyle="1" w:styleId="don-share-facebook">
    <w:name w:val="don-share-facebook"/>
    <w:basedOn w:val="DefaultParagraphFont"/>
    <w:rsid w:val="007525E2"/>
  </w:style>
  <w:style w:type="character" w:customStyle="1" w:styleId="don-count6">
    <w:name w:val="don-count6"/>
    <w:basedOn w:val="DefaultParagraphFont"/>
    <w:rsid w:val="007525E2"/>
  </w:style>
  <w:style w:type="character" w:customStyle="1" w:styleId="shareontext1">
    <w:name w:val="shareontext1"/>
    <w:basedOn w:val="DefaultParagraphFont"/>
    <w:rsid w:val="007525E2"/>
    <w:rPr>
      <w:b/>
      <w:bCs/>
      <w:color w:val="444444"/>
      <w:sz w:val="21"/>
      <w:szCs w:val="21"/>
    </w:rPr>
  </w:style>
  <w:style w:type="character" w:customStyle="1" w:styleId="socialcount1">
    <w:name w:val="socialcount1"/>
    <w:basedOn w:val="DefaultParagraphFont"/>
    <w:rsid w:val="007525E2"/>
    <w:rPr>
      <w:b/>
      <w:bCs/>
      <w:sz w:val="20"/>
      <w:szCs w:val="20"/>
    </w:rPr>
  </w:style>
  <w:style w:type="character" w:customStyle="1" w:styleId="authorblog1">
    <w:name w:val="authorblog1"/>
    <w:basedOn w:val="DefaultParagraphFont"/>
    <w:rsid w:val="007525E2"/>
    <w:rPr>
      <w:b w:val="0"/>
      <w:bCs w:val="0"/>
      <w:color w:val="3778B1"/>
      <w:sz w:val="20"/>
      <w:szCs w:val="20"/>
    </w:rPr>
  </w:style>
  <w:style w:type="character" w:customStyle="1" w:styleId="dateblog1">
    <w:name w:val="dateblog1"/>
    <w:basedOn w:val="DefaultParagraphFont"/>
    <w:rsid w:val="007525E2"/>
    <w:rPr>
      <w:b w:val="0"/>
      <w:bCs w:val="0"/>
      <w:color w:val="444444"/>
      <w:sz w:val="20"/>
      <w:szCs w:val="20"/>
    </w:rPr>
  </w:style>
  <w:style w:type="character" w:customStyle="1" w:styleId="viewsblogsec1">
    <w:name w:val="viewsblogsec1"/>
    <w:basedOn w:val="DefaultParagraphFont"/>
    <w:rsid w:val="007525E2"/>
    <w:rPr>
      <w:b w:val="0"/>
      <w:bCs w:val="0"/>
      <w:color w:val="444444"/>
      <w:sz w:val="20"/>
      <w:szCs w:val="20"/>
    </w:rPr>
  </w:style>
  <w:style w:type="character" w:customStyle="1" w:styleId="viewscount">
    <w:name w:val="viewscount"/>
    <w:basedOn w:val="DefaultParagraphFont"/>
    <w:rsid w:val="007525E2"/>
  </w:style>
  <w:style w:type="character" w:customStyle="1" w:styleId="commentsblogsec1">
    <w:name w:val="commentsblogsec1"/>
    <w:basedOn w:val="DefaultParagraphFont"/>
    <w:rsid w:val="007525E2"/>
    <w:rPr>
      <w:b/>
      <w:bCs/>
      <w:color w:val="3778B1"/>
      <w:sz w:val="20"/>
      <w:szCs w:val="20"/>
    </w:rPr>
  </w:style>
  <w:style w:type="character" w:customStyle="1" w:styleId="mb-text">
    <w:name w:val="mb-text"/>
    <w:basedOn w:val="DefaultParagraphFont"/>
    <w:rsid w:val="007525E2"/>
  </w:style>
  <w:style w:type="paragraph" w:styleId="BalloonText">
    <w:name w:val="Balloon Text"/>
    <w:basedOn w:val="Normal"/>
    <w:link w:val="BalloonTextChar"/>
    <w:uiPriority w:val="99"/>
    <w:semiHidden/>
    <w:unhideWhenUsed/>
    <w:rsid w:val="00752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5E2"/>
    <w:rPr>
      <w:rFonts w:ascii="Tahoma" w:hAnsi="Tahoma" w:cs="Tahoma"/>
      <w:sz w:val="16"/>
      <w:szCs w:val="16"/>
    </w:rPr>
  </w:style>
  <w:style w:type="paragraph" w:styleId="Header">
    <w:name w:val="header"/>
    <w:basedOn w:val="Normal"/>
    <w:link w:val="HeaderChar"/>
    <w:uiPriority w:val="99"/>
    <w:unhideWhenUsed/>
    <w:rsid w:val="002D5D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DC2"/>
  </w:style>
  <w:style w:type="paragraph" w:styleId="Footer">
    <w:name w:val="footer"/>
    <w:basedOn w:val="Normal"/>
    <w:link w:val="FooterChar"/>
    <w:uiPriority w:val="99"/>
    <w:unhideWhenUsed/>
    <w:rsid w:val="002D5D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D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25E2"/>
    <w:pPr>
      <w:spacing w:before="300" w:after="150" w:line="240" w:lineRule="auto"/>
      <w:outlineLvl w:val="0"/>
    </w:pPr>
    <w:rPr>
      <w:rFonts w:ascii="inherit" w:eastAsia="Times New Roman" w:hAnsi="inherit" w:cs="Times New Roman"/>
      <w:color w:val="1A1A1A"/>
      <w:kern w:val="36"/>
      <w:sz w:val="54"/>
      <w:szCs w:val="54"/>
      <w:lang w:eastAsia="en-IN"/>
    </w:rPr>
  </w:style>
  <w:style w:type="paragraph" w:styleId="Heading2">
    <w:name w:val="heading 2"/>
    <w:basedOn w:val="Normal"/>
    <w:link w:val="Heading2Char"/>
    <w:uiPriority w:val="9"/>
    <w:qFormat/>
    <w:rsid w:val="007525E2"/>
    <w:pPr>
      <w:spacing w:before="300" w:after="150" w:line="240" w:lineRule="auto"/>
      <w:outlineLvl w:val="1"/>
    </w:pPr>
    <w:rPr>
      <w:rFonts w:ascii="inherit" w:eastAsia="Times New Roman" w:hAnsi="inherit" w:cs="Times New Roman"/>
      <w:color w:val="1A1A1A"/>
      <w:sz w:val="45"/>
      <w:szCs w:val="4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5E2"/>
    <w:rPr>
      <w:rFonts w:ascii="inherit" w:eastAsia="Times New Roman" w:hAnsi="inherit" w:cs="Times New Roman"/>
      <w:color w:val="1A1A1A"/>
      <w:kern w:val="36"/>
      <w:sz w:val="54"/>
      <w:szCs w:val="54"/>
      <w:lang w:eastAsia="en-IN"/>
    </w:rPr>
  </w:style>
  <w:style w:type="character" w:customStyle="1" w:styleId="Heading2Char">
    <w:name w:val="Heading 2 Char"/>
    <w:basedOn w:val="DefaultParagraphFont"/>
    <w:link w:val="Heading2"/>
    <w:uiPriority w:val="9"/>
    <w:rsid w:val="007525E2"/>
    <w:rPr>
      <w:rFonts w:ascii="inherit" w:eastAsia="Times New Roman" w:hAnsi="inherit" w:cs="Times New Roman"/>
      <w:color w:val="1A1A1A"/>
      <w:sz w:val="45"/>
      <w:szCs w:val="45"/>
      <w:lang w:eastAsia="en-IN"/>
    </w:rPr>
  </w:style>
  <w:style w:type="character" w:styleId="Hyperlink">
    <w:name w:val="Hyperlink"/>
    <w:basedOn w:val="DefaultParagraphFont"/>
    <w:uiPriority w:val="99"/>
    <w:semiHidden/>
    <w:unhideWhenUsed/>
    <w:rsid w:val="007525E2"/>
    <w:rPr>
      <w:strike w:val="0"/>
      <w:dstrike w:val="0"/>
      <w:color w:val="337AB7"/>
      <w:u w:val="none"/>
      <w:effect w:val="none"/>
      <w:shd w:val="clear" w:color="auto" w:fill="auto"/>
    </w:rPr>
  </w:style>
  <w:style w:type="character" w:styleId="Emphasis">
    <w:name w:val="Emphasis"/>
    <w:basedOn w:val="DefaultParagraphFont"/>
    <w:uiPriority w:val="20"/>
    <w:qFormat/>
    <w:rsid w:val="007525E2"/>
    <w:rPr>
      <w:i/>
      <w:iCs/>
    </w:rPr>
  </w:style>
  <w:style w:type="character" w:styleId="Strong">
    <w:name w:val="Strong"/>
    <w:basedOn w:val="DefaultParagraphFont"/>
    <w:uiPriority w:val="22"/>
    <w:qFormat/>
    <w:rsid w:val="007525E2"/>
    <w:rPr>
      <w:b/>
      <w:bCs/>
    </w:rPr>
  </w:style>
  <w:style w:type="paragraph" w:styleId="NormalWeb">
    <w:name w:val="Normal (Web)"/>
    <w:basedOn w:val="Normal"/>
    <w:uiPriority w:val="99"/>
    <w:semiHidden/>
    <w:unhideWhenUsed/>
    <w:rsid w:val="007525E2"/>
    <w:pPr>
      <w:spacing w:after="150" w:line="240" w:lineRule="auto"/>
    </w:pPr>
    <w:rPr>
      <w:rFonts w:ascii="Times New Roman" w:eastAsia="Times New Roman" w:hAnsi="Times New Roman" w:cs="Times New Roman"/>
      <w:sz w:val="24"/>
      <w:szCs w:val="24"/>
      <w:lang w:eastAsia="en-IN"/>
    </w:rPr>
  </w:style>
  <w:style w:type="character" w:customStyle="1" w:styleId="don-share-facebook">
    <w:name w:val="don-share-facebook"/>
    <w:basedOn w:val="DefaultParagraphFont"/>
    <w:rsid w:val="007525E2"/>
  </w:style>
  <w:style w:type="character" w:customStyle="1" w:styleId="don-count6">
    <w:name w:val="don-count6"/>
    <w:basedOn w:val="DefaultParagraphFont"/>
    <w:rsid w:val="007525E2"/>
  </w:style>
  <w:style w:type="character" w:customStyle="1" w:styleId="shareontext1">
    <w:name w:val="shareontext1"/>
    <w:basedOn w:val="DefaultParagraphFont"/>
    <w:rsid w:val="007525E2"/>
    <w:rPr>
      <w:b/>
      <w:bCs/>
      <w:color w:val="444444"/>
      <w:sz w:val="21"/>
      <w:szCs w:val="21"/>
    </w:rPr>
  </w:style>
  <w:style w:type="character" w:customStyle="1" w:styleId="socialcount1">
    <w:name w:val="socialcount1"/>
    <w:basedOn w:val="DefaultParagraphFont"/>
    <w:rsid w:val="007525E2"/>
    <w:rPr>
      <w:b/>
      <w:bCs/>
      <w:sz w:val="20"/>
      <w:szCs w:val="20"/>
    </w:rPr>
  </w:style>
  <w:style w:type="character" w:customStyle="1" w:styleId="authorblog1">
    <w:name w:val="authorblog1"/>
    <w:basedOn w:val="DefaultParagraphFont"/>
    <w:rsid w:val="007525E2"/>
    <w:rPr>
      <w:b w:val="0"/>
      <w:bCs w:val="0"/>
      <w:color w:val="3778B1"/>
      <w:sz w:val="20"/>
      <w:szCs w:val="20"/>
    </w:rPr>
  </w:style>
  <w:style w:type="character" w:customStyle="1" w:styleId="dateblog1">
    <w:name w:val="dateblog1"/>
    <w:basedOn w:val="DefaultParagraphFont"/>
    <w:rsid w:val="007525E2"/>
    <w:rPr>
      <w:b w:val="0"/>
      <w:bCs w:val="0"/>
      <w:color w:val="444444"/>
      <w:sz w:val="20"/>
      <w:szCs w:val="20"/>
    </w:rPr>
  </w:style>
  <w:style w:type="character" w:customStyle="1" w:styleId="viewsblogsec1">
    <w:name w:val="viewsblogsec1"/>
    <w:basedOn w:val="DefaultParagraphFont"/>
    <w:rsid w:val="007525E2"/>
    <w:rPr>
      <w:b w:val="0"/>
      <w:bCs w:val="0"/>
      <w:color w:val="444444"/>
      <w:sz w:val="20"/>
      <w:szCs w:val="20"/>
    </w:rPr>
  </w:style>
  <w:style w:type="character" w:customStyle="1" w:styleId="viewscount">
    <w:name w:val="viewscount"/>
    <w:basedOn w:val="DefaultParagraphFont"/>
    <w:rsid w:val="007525E2"/>
  </w:style>
  <w:style w:type="character" w:customStyle="1" w:styleId="commentsblogsec1">
    <w:name w:val="commentsblogsec1"/>
    <w:basedOn w:val="DefaultParagraphFont"/>
    <w:rsid w:val="007525E2"/>
    <w:rPr>
      <w:b/>
      <w:bCs/>
      <w:color w:val="3778B1"/>
      <w:sz w:val="20"/>
      <w:szCs w:val="20"/>
    </w:rPr>
  </w:style>
  <w:style w:type="character" w:customStyle="1" w:styleId="mb-text">
    <w:name w:val="mb-text"/>
    <w:basedOn w:val="DefaultParagraphFont"/>
    <w:rsid w:val="007525E2"/>
  </w:style>
  <w:style w:type="paragraph" w:styleId="BalloonText">
    <w:name w:val="Balloon Text"/>
    <w:basedOn w:val="Normal"/>
    <w:link w:val="BalloonTextChar"/>
    <w:uiPriority w:val="99"/>
    <w:semiHidden/>
    <w:unhideWhenUsed/>
    <w:rsid w:val="00752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5E2"/>
    <w:rPr>
      <w:rFonts w:ascii="Tahoma" w:hAnsi="Tahoma" w:cs="Tahoma"/>
      <w:sz w:val="16"/>
      <w:szCs w:val="16"/>
    </w:rPr>
  </w:style>
  <w:style w:type="paragraph" w:styleId="Header">
    <w:name w:val="header"/>
    <w:basedOn w:val="Normal"/>
    <w:link w:val="HeaderChar"/>
    <w:uiPriority w:val="99"/>
    <w:unhideWhenUsed/>
    <w:rsid w:val="002D5D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DC2"/>
  </w:style>
  <w:style w:type="paragraph" w:styleId="Footer">
    <w:name w:val="footer"/>
    <w:basedOn w:val="Normal"/>
    <w:link w:val="FooterChar"/>
    <w:uiPriority w:val="99"/>
    <w:unhideWhenUsed/>
    <w:rsid w:val="002D5D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36289">
      <w:bodyDiv w:val="1"/>
      <w:marLeft w:val="0"/>
      <w:marRight w:val="0"/>
      <w:marTop w:val="0"/>
      <w:marBottom w:val="0"/>
      <w:divBdr>
        <w:top w:val="none" w:sz="0" w:space="0" w:color="auto"/>
        <w:left w:val="none" w:sz="0" w:space="0" w:color="auto"/>
        <w:bottom w:val="none" w:sz="0" w:space="0" w:color="auto"/>
        <w:right w:val="none" w:sz="0" w:space="0" w:color="auto"/>
      </w:divBdr>
      <w:divsChild>
        <w:div w:id="1784154650">
          <w:marLeft w:val="0"/>
          <w:marRight w:val="0"/>
          <w:marTop w:val="0"/>
          <w:marBottom w:val="0"/>
          <w:divBdr>
            <w:top w:val="none" w:sz="0" w:space="0" w:color="auto"/>
            <w:left w:val="none" w:sz="0" w:space="0" w:color="auto"/>
            <w:bottom w:val="none" w:sz="0" w:space="0" w:color="auto"/>
            <w:right w:val="none" w:sz="0" w:space="0" w:color="auto"/>
          </w:divBdr>
          <w:divsChild>
            <w:div w:id="184756413">
              <w:marLeft w:val="-225"/>
              <w:marRight w:val="-225"/>
              <w:marTop w:val="0"/>
              <w:marBottom w:val="0"/>
              <w:divBdr>
                <w:top w:val="none" w:sz="0" w:space="0" w:color="auto"/>
                <w:left w:val="none" w:sz="0" w:space="0" w:color="auto"/>
                <w:bottom w:val="none" w:sz="0" w:space="0" w:color="auto"/>
                <w:right w:val="none" w:sz="0" w:space="0" w:color="auto"/>
              </w:divBdr>
              <w:divsChild>
                <w:div w:id="480077718">
                  <w:marLeft w:val="0"/>
                  <w:marRight w:val="0"/>
                  <w:marTop w:val="0"/>
                  <w:marBottom w:val="0"/>
                  <w:divBdr>
                    <w:top w:val="none" w:sz="0" w:space="0" w:color="auto"/>
                    <w:left w:val="none" w:sz="0" w:space="0" w:color="auto"/>
                    <w:bottom w:val="none" w:sz="0" w:space="0" w:color="auto"/>
                    <w:right w:val="none" w:sz="0" w:space="0" w:color="auto"/>
                  </w:divBdr>
                  <w:divsChild>
                    <w:div w:id="600260733">
                      <w:marLeft w:val="0"/>
                      <w:marRight w:val="0"/>
                      <w:marTop w:val="0"/>
                      <w:marBottom w:val="0"/>
                      <w:divBdr>
                        <w:top w:val="none" w:sz="0" w:space="0" w:color="auto"/>
                        <w:left w:val="none" w:sz="0" w:space="0" w:color="auto"/>
                        <w:bottom w:val="none" w:sz="0" w:space="0" w:color="auto"/>
                        <w:right w:val="none" w:sz="0" w:space="0" w:color="auto"/>
                      </w:divBdr>
                      <w:divsChild>
                        <w:div w:id="672993537">
                          <w:marLeft w:val="0"/>
                          <w:marRight w:val="0"/>
                          <w:marTop w:val="0"/>
                          <w:marBottom w:val="0"/>
                          <w:divBdr>
                            <w:top w:val="none" w:sz="0" w:space="0" w:color="auto"/>
                            <w:left w:val="none" w:sz="0" w:space="0" w:color="auto"/>
                            <w:bottom w:val="none" w:sz="0" w:space="0" w:color="auto"/>
                            <w:right w:val="none" w:sz="0" w:space="0" w:color="auto"/>
                          </w:divBdr>
                          <w:divsChild>
                            <w:div w:id="146095610">
                              <w:marLeft w:val="0"/>
                              <w:marRight w:val="-150"/>
                              <w:marTop w:val="225"/>
                              <w:marBottom w:val="225"/>
                              <w:divBdr>
                                <w:top w:val="none" w:sz="0" w:space="0" w:color="auto"/>
                                <w:left w:val="none" w:sz="0" w:space="0" w:color="auto"/>
                                <w:bottom w:val="none" w:sz="0" w:space="0" w:color="auto"/>
                                <w:right w:val="none" w:sz="0" w:space="0" w:color="auto"/>
                              </w:divBdr>
                              <w:divsChild>
                                <w:div w:id="167140128">
                                  <w:marLeft w:val="0"/>
                                  <w:marRight w:val="0"/>
                                  <w:marTop w:val="0"/>
                                  <w:marBottom w:val="0"/>
                                  <w:divBdr>
                                    <w:top w:val="none" w:sz="0" w:space="0" w:color="auto"/>
                                    <w:left w:val="none" w:sz="0" w:space="0" w:color="auto"/>
                                    <w:bottom w:val="none" w:sz="0" w:space="0" w:color="auto"/>
                                    <w:right w:val="none" w:sz="0" w:space="0" w:color="auto"/>
                                  </w:divBdr>
                                </w:div>
                                <w:div w:id="1824588845">
                                  <w:marLeft w:val="0"/>
                                  <w:marRight w:val="0"/>
                                  <w:marTop w:val="0"/>
                                  <w:marBottom w:val="0"/>
                                  <w:divBdr>
                                    <w:top w:val="none" w:sz="0" w:space="0" w:color="auto"/>
                                    <w:left w:val="none" w:sz="0" w:space="0" w:color="auto"/>
                                    <w:bottom w:val="none" w:sz="0" w:space="0" w:color="auto"/>
                                    <w:right w:val="none" w:sz="0" w:space="0" w:color="auto"/>
                                  </w:divBdr>
                                </w:div>
                                <w:div w:id="12092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3018">
                          <w:marLeft w:val="0"/>
                          <w:marRight w:val="0"/>
                          <w:marTop w:val="0"/>
                          <w:marBottom w:val="0"/>
                          <w:divBdr>
                            <w:top w:val="none" w:sz="0" w:space="0" w:color="auto"/>
                            <w:left w:val="none" w:sz="0" w:space="0" w:color="auto"/>
                            <w:bottom w:val="none" w:sz="0" w:space="0" w:color="auto"/>
                            <w:right w:val="none" w:sz="0" w:space="0" w:color="auto"/>
                          </w:divBdr>
                        </w:div>
                        <w:div w:id="4641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reka.co/blog/what-is-ansible/?utm_source=blog&amp;utm_medium=left-menu&amp;utm_term=interview-questions"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edureka.co/blog/what-is-ansible/?utm_source=blog&amp;utm_medium=left-menu&amp;utm_term=interview-questions" TargetMode="External"/><Relationship Id="rId17" Type="http://schemas.openxmlformats.org/officeDocument/2006/relationships/hyperlink" Target="http://www.edureka.co/blog/install-ansible/?utm_source=blog&amp;utm_medium=content-link&amp;utm_campaign=what-is-ansible" TargetMode="External"/><Relationship Id="rId25" Type="http://schemas.openxmlformats.org/officeDocument/2006/relationships/image" Target="media/image10.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edureka.co/blog/what-is-ansible/?utm_source=blog&amp;utm_medium=left-menu&amp;utm_term=interview-questions" TargetMode="External"/><Relationship Id="rId24" Type="http://schemas.openxmlformats.org/officeDocument/2006/relationships/image" Target="media/image9.png"/><Relationship Id="rId32" Type="http://schemas.openxmlformats.org/officeDocument/2006/relationships/hyperlink" Target="http://www.edureka.co/blog/ansible-tutorial/?utm_source=blog&amp;utm_medium=content-link&amp;utm_campaign=what-is-ansible"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dureka.co/blog/what-is-ansible/?utm_source=blog&amp;utm_medium=left-menu&amp;utm_term=interview-questions"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footer" Target="footer2.xml"/><Relationship Id="rId10" Type="http://schemas.openxmlformats.org/officeDocument/2006/relationships/hyperlink" Target="https://www.edureka.co/blog/what-is-ansible/?utm_source=blog&amp;utm_medium=left-menu&amp;utm_term=interview-questions" TargetMode="Externa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edureka.co/blog/what-is-ansible/?utm_source=blog&amp;utm_medium=left-menu&amp;utm_term=interview-questions" TargetMode="External"/><Relationship Id="rId14" Type="http://schemas.openxmlformats.org/officeDocument/2006/relationships/hyperlink" Target="https://www.edureka.co/blog/what-is-ansible/?utm_source=blog&amp;utm_medium=left-menu&amp;utm_term=interview-questions" TargetMode="External"/><Relationship Id="rId22" Type="http://schemas.openxmlformats.org/officeDocument/2006/relationships/image" Target="media/image7.png"/><Relationship Id="rId27" Type="http://schemas.openxmlformats.org/officeDocument/2006/relationships/hyperlink" Target="https://goo.gl/Pd0GON?utm_source=blog&amp;utm_medium=button&amp;utm_campaign=what-is-ansible-learn-devops-now" TargetMode="External"/><Relationship Id="rId30" Type="http://schemas.openxmlformats.org/officeDocument/2006/relationships/image" Target="media/image1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3146</Words>
  <Characters>17934</Characters>
  <Application>Microsoft Office Word</Application>
  <DocSecurity>0</DocSecurity>
  <Lines>149</Lines>
  <Paragraphs>42</Paragraphs>
  <ScaleCrop>false</ScaleCrop>
  <Company>HCL</Company>
  <LinksUpToDate>false</LinksUpToDate>
  <CharactersWithSpaces>21038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Mohanraj Vellingiri  - ERS, HCL Tech</dc:creator>
  <cp:lastModifiedBy>Mohanraj Vellingiri  - ERS, HCL Tech</cp:lastModifiedBy>
  <cp:revision>2</cp:revision>
  <dcterms:created xsi:type="dcterms:W3CDTF">2016-12-21T17:32:00Z</dcterms:created>
  <dcterms:modified xsi:type="dcterms:W3CDTF">2016-12-22T09:14:00Z</dcterms:modified>
</cp:coreProperties>
</file>