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Pascal’s Triangle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i), end="")</w:t>
        <w:br/>
        <w:t xml:space="preserve">    num = 1</w:t>
        <w:br/>
        <w:t xml:space="preserve">    for j in range(i + 1):</w:t>
        <w:br/>
        <w:t xml:space="preserve">        print(num, end=" ")</w:t>
        <w:br/>
        <w:t xml:space="preserve">        num = num * (i - j) // (j + 1)</w:t>
        <w:br/>
        <w:t xml:space="preserve">    print()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 xml:space="preserve">     1 </w:t>
        <w:br/>
        <w:t xml:space="preserve">    1 1 </w:t>
        <w:br/>
        <w:t xml:space="preserve">   1 2 1 </w:t>
        <w:br/>
        <w:t xml:space="preserve">  1 3 3 1 </w:t>
        <w:br/>
        <w:t xml:space="preserve"> 1 4 6 4 1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