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D003" w14:textId="45B30309" w:rsidR="00B9007D" w:rsidRDefault="00B9007D" w:rsidP="00B9007D">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07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Dynamic Contextual Pricing Engine</w:t>
      </w:r>
    </w:p>
    <w:p w14:paraId="2817824C" w14:textId="77777777" w:rsidR="00B9007D" w:rsidRDefault="00B9007D" w:rsidP="00B9007D"/>
    <w:p w14:paraId="5D416147" w14:textId="5C2D3286" w:rsidR="00B9007D" w:rsidRDefault="00B9007D" w:rsidP="00B9007D">
      <w:pPr>
        <w:pStyle w:val="Heading1"/>
      </w:pPr>
      <w:r>
        <w:t>Introduction</w:t>
      </w:r>
    </w:p>
    <w:p w14:paraId="6B776F7B" w14:textId="242B1009" w:rsidR="00B9007D" w:rsidRDefault="00B9007D" w:rsidP="00FE6F8E">
      <w:pPr>
        <w:pStyle w:val="ListParagraph"/>
        <w:numPr>
          <w:ilvl w:val="0"/>
          <w:numId w:val="2"/>
        </w:numPr>
      </w:pPr>
      <w:r>
        <w:t>A Dynamic Contextual Pricing Engine is a Business Analytics system that automatically selects suitable product prices based on customer behaviour, conversion rates, demand, and competitor prices.</w:t>
      </w:r>
    </w:p>
    <w:p w14:paraId="5FFCA569" w14:textId="77777777" w:rsidR="00B9007D" w:rsidRDefault="00B9007D" w:rsidP="00B9007D"/>
    <w:p w14:paraId="3347A7A9" w14:textId="7A62A45A" w:rsidR="00B9007D" w:rsidRDefault="00B9007D" w:rsidP="00FE6F8E">
      <w:pPr>
        <w:pStyle w:val="ListParagraph"/>
        <w:numPr>
          <w:ilvl w:val="0"/>
          <w:numId w:val="2"/>
        </w:numPr>
      </w:pPr>
      <w:r>
        <w:t>The system uses Multi-Armed Bandits (MAB) and Thompson Sampling to find a price that can maximize expected revenue while continuously learning from customer responses.</w:t>
      </w:r>
    </w:p>
    <w:p w14:paraId="267A53C0" w14:textId="77777777" w:rsidR="00B9007D" w:rsidRDefault="00B9007D" w:rsidP="00B9007D"/>
    <w:p w14:paraId="14E451EF" w14:textId="573C4841" w:rsidR="00B9007D" w:rsidRDefault="00B9007D" w:rsidP="00B9007D">
      <w:pPr>
        <w:pStyle w:val="Heading1"/>
      </w:pPr>
      <w:r>
        <w:t>Objectives</w:t>
      </w:r>
    </w:p>
    <w:p w14:paraId="426E6618" w14:textId="77777777" w:rsidR="00B9007D" w:rsidRDefault="00B9007D" w:rsidP="00B9007D">
      <w:r>
        <w:t>The main objectives are:</w:t>
      </w:r>
    </w:p>
    <w:p w14:paraId="204F8EF2" w14:textId="77777777" w:rsidR="00B9007D" w:rsidRDefault="00B9007D" w:rsidP="00B9007D"/>
    <w:p w14:paraId="272BA6CB" w14:textId="5142ECBA" w:rsidR="00B9007D" w:rsidRDefault="00B9007D" w:rsidP="00FE6F8E">
      <w:pPr>
        <w:pStyle w:val="ListParagraph"/>
        <w:numPr>
          <w:ilvl w:val="0"/>
          <w:numId w:val="3"/>
        </w:numPr>
      </w:pPr>
      <w:r>
        <w:t>To simulate dynamic product pricing.</w:t>
      </w:r>
    </w:p>
    <w:p w14:paraId="50AA7B28" w14:textId="75B8ADC3" w:rsidR="00B9007D" w:rsidRDefault="00B9007D" w:rsidP="00FE6F8E">
      <w:pPr>
        <w:pStyle w:val="ListParagraph"/>
        <w:numPr>
          <w:ilvl w:val="0"/>
          <w:numId w:val="3"/>
        </w:numPr>
      </w:pPr>
      <w:r>
        <w:t>To represent different prices as continuous pricing arms.</w:t>
      </w:r>
    </w:p>
    <w:p w14:paraId="37439D53" w14:textId="450B7BC2" w:rsidR="00B9007D" w:rsidRDefault="00B9007D" w:rsidP="00FE6F8E">
      <w:pPr>
        <w:pStyle w:val="ListParagraph"/>
        <w:numPr>
          <w:ilvl w:val="0"/>
          <w:numId w:val="3"/>
        </w:numPr>
      </w:pPr>
      <w:r>
        <w:t>To calculate customer conversion probabilities.</w:t>
      </w:r>
    </w:p>
    <w:p w14:paraId="37F7534B" w14:textId="2220AAB7" w:rsidR="00B9007D" w:rsidRDefault="00B9007D" w:rsidP="00FE6F8E">
      <w:pPr>
        <w:pStyle w:val="ListParagraph"/>
        <w:numPr>
          <w:ilvl w:val="0"/>
          <w:numId w:val="3"/>
        </w:numPr>
      </w:pPr>
      <w:r>
        <w:t>To use Beta distributions for conversion-rate estimation.</w:t>
      </w:r>
    </w:p>
    <w:p w14:paraId="26432B6E" w14:textId="4775E511" w:rsidR="00B9007D" w:rsidRDefault="00B9007D" w:rsidP="00FE6F8E">
      <w:pPr>
        <w:pStyle w:val="ListParagraph"/>
        <w:numPr>
          <w:ilvl w:val="0"/>
          <w:numId w:val="3"/>
        </w:numPr>
      </w:pPr>
      <w:r>
        <w:t>To apply Thompson Sampling for price selection.</w:t>
      </w:r>
    </w:p>
    <w:p w14:paraId="79E5E3DD" w14:textId="103E36D8" w:rsidR="00B9007D" w:rsidRDefault="00B9007D" w:rsidP="00FE6F8E">
      <w:pPr>
        <w:pStyle w:val="ListParagraph"/>
        <w:numPr>
          <w:ilvl w:val="0"/>
          <w:numId w:val="3"/>
        </w:numPr>
      </w:pPr>
      <w:r>
        <w:t>To balance exploration and exploitation.</w:t>
      </w:r>
    </w:p>
    <w:p w14:paraId="03638B60" w14:textId="72CE2FE9" w:rsidR="00B9007D" w:rsidRDefault="00B9007D" w:rsidP="00FE6F8E">
      <w:pPr>
        <w:pStyle w:val="ListParagraph"/>
        <w:numPr>
          <w:ilvl w:val="0"/>
          <w:numId w:val="3"/>
        </w:numPr>
      </w:pPr>
      <w:r>
        <w:t>To adjust prices when competitor prices change.</w:t>
      </w:r>
    </w:p>
    <w:p w14:paraId="067E3CB1" w14:textId="313A6816" w:rsidR="00B9007D" w:rsidRDefault="00B9007D" w:rsidP="00FE6F8E">
      <w:pPr>
        <w:pStyle w:val="ListParagraph"/>
        <w:numPr>
          <w:ilvl w:val="0"/>
          <w:numId w:val="3"/>
        </w:numPr>
      </w:pPr>
      <w:r>
        <w:t>To maximize expected revenue.</w:t>
      </w:r>
    </w:p>
    <w:p w14:paraId="08B183AC" w14:textId="77777777" w:rsidR="00B9007D" w:rsidRDefault="00B9007D" w:rsidP="00B9007D"/>
    <w:p w14:paraId="4C5DDD5B" w14:textId="6E60836E" w:rsidR="00B9007D" w:rsidRDefault="00B9007D" w:rsidP="00B9007D">
      <w:pPr>
        <w:pStyle w:val="Heading1"/>
      </w:pPr>
      <w:r>
        <w:t>Methodology</w:t>
      </w:r>
    </w:p>
    <w:p w14:paraId="4F75603E" w14:textId="77777777" w:rsidR="00B9007D" w:rsidRDefault="00B9007D" w:rsidP="00B9007D">
      <w:r>
        <w:t>The system works in the following steps:</w:t>
      </w:r>
    </w:p>
    <w:p w14:paraId="64FA1A9D" w14:textId="77777777" w:rsidR="00B9007D" w:rsidRDefault="00B9007D" w:rsidP="00B9007D"/>
    <w:p w14:paraId="77E95B0A" w14:textId="69DBEF0C" w:rsidR="00B9007D" w:rsidRDefault="00B9007D" w:rsidP="00B9007D">
      <w:r>
        <w:t>Customer Context → Candidate Prices → Beta Distribution → Thompson Sampling → Price Selection → Customer Conversion → Update Alpha/Beta → Competitive Shock → New Price</w:t>
      </w:r>
    </w:p>
    <w:p w14:paraId="6AA805A3" w14:textId="77777777" w:rsidR="00B9007D" w:rsidRDefault="00B9007D" w:rsidP="00B9007D"/>
    <w:p w14:paraId="06DFEA52" w14:textId="7586E6A2" w:rsidR="00B9007D" w:rsidRDefault="00B9007D" w:rsidP="00B9007D">
      <w:pPr>
        <w:pStyle w:val="Heading1"/>
      </w:pPr>
      <w:r>
        <w:t>Thompson Sampling</w:t>
      </w:r>
    </w:p>
    <w:p w14:paraId="0AE86000" w14:textId="77777777" w:rsidR="00B9007D" w:rsidRDefault="00B9007D" w:rsidP="00B9007D">
      <w:r>
        <w:t>For every price, the system maintains two values:</w:t>
      </w:r>
    </w:p>
    <w:p w14:paraId="0FB7937B" w14:textId="77777777" w:rsidR="00B9007D" w:rsidRDefault="00B9007D" w:rsidP="00B9007D"/>
    <w:p w14:paraId="10A180FF" w14:textId="77777777" w:rsidR="00B9007D" w:rsidRDefault="00B9007D" w:rsidP="00B9007D">
      <w:r>
        <w:t>- Alpha (α) – successful conversions</w:t>
      </w:r>
    </w:p>
    <w:p w14:paraId="1EDE69AA" w14:textId="77777777" w:rsidR="00B9007D" w:rsidRDefault="00B9007D" w:rsidP="00B9007D">
      <w:r>
        <w:t>- Beta (β) – unsuccessful conversions</w:t>
      </w:r>
    </w:p>
    <w:p w14:paraId="55886CFB" w14:textId="77777777" w:rsidR="00B9007D" w:rsidRDefault="00B9007D" w:rsidP="00B9007D"/>
    <w:p w14:paraId="6DC9CB4C" w14:textId="77777777" w:rsidR="00B9007D" w:rsidRDefault="00B9007D" w:rsidP="00B9007D">
      <w:r>
        <w:t>The posterior distribution is:</w:t>
      </w:r>
    </w:p>
    <w:p w14:paraId="718914F2" w14:textId="77777777" w:rsidR="00B9007D" w:rsidRDefault="00B9007D" w:rsidP="00B9007D"/>
    <w:p w14:paraId="32F58F50" w14:textId="77777777" w:rsidR="00B9007D" w:rsidRDefault="00B9007D" w:rsidP="00B9007D">
      <w:proofErr w:type="gramStart"/>
      <w:r>
        <w:t>Beta(</w:t>
      </w:r>
      <w:proofErr w:type="gramEnd"/>
      <w:r>
        <w:t>α, β)</w:t>
      </w:r>
    </w:p>
    <w:p w14:paraId="1187AC3C" w14:textId="77777777" w:rsidR="00B9007D" w:rsidRDefault="00B9007D" w:rsidP="00B9007D"/>
    <w:p w14:paraId="1CE727CE" w14:textId="77777777" w:rsidR="00B9007D" w:rsidRDefault="00B9007D" w:rsidP="00B9007D">
      <w:r>
        <w:t>A random probability is sampled from this distribution. The system then calculates the expected reward:</w:t>
      </w:r>
    </w:p>
    <w:p w14:paraId="6AEED18A" w14:textId="77777777" w:rsidR="00B9007D" w:rsidRDefault="00B9007D" w:rsidP="00B9007D"/>
    <w:p w14:paraId="66E994D0" w14:textId="77777777" w:rsidR="00B9007D" w:rsidRDefault="00B9007D" w:rsidP="00B9007D">
      <w:r>
        <w:t>Expected Revenue = Price × Sampled Conversion Probability</w:t>
      </w:r>
    </w:p>
    <w:p w14:paraId="29FEEF2B" w14:textId="77777777" w:rsidR="00B9007D" w:rsidRDefault="00B9007D" w:rsidP="00B9007D"/>
    <w:p w14:paraId="7852520A" w14:textId="342A04E9" w:rsidR="00B9007D" w:rsidRDefault="00B9007D" w:rsidP="00B9007D">
      <w:r>
        <w:t>The price with the highest expected reward is selected.</w:t>
      </w:r>
    </w:p>
    <w:p w14:paraId="07A288CF" w14:textId="77777777" w:rsidR="00B9007D" w:rsidRDefault="00B9007D" w:rsidP="00B9007D"/>
    <w:p w14:paraId="6E79C634" w14:textId="3C7FC65B" w:rsidR="00B9007D" w:rsidRDefault="00FE6F8E" w:rsidP="00B9007D">
      <w:pPr>
        <w:pStyle w:val="Heading1"/>
      </w:pPr>
      <w:r>
        <w:t>Competitive Shock</w:t>
      </w:r>
    </w:p>
    <w:p w14:paraId="691AB7AE" w14:textId="77777777" w:rsidR="00FE6F8E" w:rsidRDefault="00FE6F8E" w:rsidP="00FE6F8E">
      <w:r>
        <w:t>A competitive shock occurs when a competitor suddenly changes its price.</w:t>
      </w:r>
    </w:p>
    <w:p w14:paraId="410581D3" w14:textId="77777777" w:rsidR="00FE6F8E" w:rsidRDefault="00FE6F8E" w:rsidP="00FE6F8E"/>
    <w:p w14:paraId="0B525FE9" w14:textId="77777777" w:rsidR="00FE6F8E" w:rsidRDefault="00FE6F8E" w:rsidP="00FE6F8E">
      <w:r>
        <w:t>Example:</w:t>
      </w:r>
    </w:p>
    <w:p w14:paraId="72362277" w14:textId="77777777" w:rsidR="00FE6F8E" w:rsidRDefault="00FE6F8E" w:rsidP="00FE6F8E"/>
    <w:p w14:paraId="21D5319C" w14:textId="77777777" w:rsidR="00FE6F8E" w:rsidRDefault="00FE6F8E" w:rsidP="00FE6F8E">
      <w:r>
        <w:t>- Current price = ₹300</w:t>
      </w:r>
    </w:p>
    <w:p w14:paraId="0ADCE340" w14:textId="77777777" w:rsidR="00FE6F8E" w:rsidRDefault="00FE6F8E" w:rsidP="00FE6F8E">
      <w:r>
        <w:t>- Competitor price = ₹280</w:t>
      </w:r>
    </w:p>
    <w:p w14:paraId="5706BCDB" w14:textId="77777777" w:rsidR="00FE6F8E" w:rsidRDefault="00FE6F8E" w:rsidP="00FE6F8E">
      <w:r>
        <w:t>- Competitor suddenly reduces price to ₹240</w:t>
      </w:r>
    </w:p>
    <w:p w14:paraId="3887F6A6" w14:textId="77777777" w:rsidR="00FE6F8E" w:rsidRDefault="00FE6F8E" w:rsidP="00FE6F8E"/>
    <w:p w14:paraId="73887646" w14:textId="530E1705" w:rsidR="00FE6F8E" w:rsidRDefault="00FE6F8E" w:rsidP="00FE6F8E">
      <w:r>
        <w:lastRenderedPageBreak/>
        <w:t>The pricing engine detects this change and adjusts its price accordingly.</w:t>
      </w:r>
    </w:p>
    <w:p w14:paraId="3A339E91" w14:textId="77777777" w:rsidR="00FE6F8E" w:rsidRDefault="00FE6F8E" w:rsidP="00FE6F8E"/>
    <w:p w14:paraId="4640495F" w14:textId="29C235A1" w:rsidR="00FE6F8E" w:rsidRDefault="00FE6F8E" w:rsidP="00FE6F8E">
      <w:pPr>
        <w:pStyle w:val="Heading1"/>
      </w:pPr>
      <w:proofErr w:type="gramStart"/>
      <w:r>
        <w:t>Business  Analytics</w:t>
      </w:r>
      <w:proofErr w:type="gramEnd"/>
    </w:p>
    <w:p w14:paraId="6B1015B2" w14:textId="77777777" w:rsidR="00FE6F8E" w:rsidRDefault="00FE6F8E" w:rsidP="00FE6F8E">
      <w:r>
        <w:t>This system helps businesses:</w:t>
      </w:r>
    </w:p>
    <w:p w14:paraId="631D348A" w14:textId="77777777" w:rsidR="00FE6F8E" w:rsidRDefault="00FE6F8E" w:rsidP="00FE6F8E"/>
    <w:p w14:paraId="72757B1B" w14:textId="77777777" w:rsidR="00FE6F8E" w:rsidRDefault="00FE6F8E" w:rsidP="00FE6F8E">
      <w:r>
        <w:t>- Increase revenue.</w:t>
      </w:r>
    </w:p>
    <w:p w14:paraId="2000A702" w14:textId="77777777" w:rsidR="00FE6F8E" w:rsidRDefault="00FE6F8E" w:rsidP="00FE6F8E">
      <w:r>
        <w:t xml:space="preserve">- Understand customer purchasing </w:t>
      </w:r>
      <w:proofErr w:type="spellStart"/>
      <w:r>
        <w:t>behavior</w:t>
      </w:r>
      <w:proofErr w:type="spellEnd"/>
      <w:r>
        <w:t>.</w:t>
      </w:r>
    </w:p>
    <w:p w14:paraId="5413B64A" w14:textId="77777777" w:rsidR="00FE6F8E" w:rsidRDefault="00FE6F8E" w:rsidP="00FE6F8E">
      <w:r>
        <w:t>- Respond quickly to competitors.</w:t>
      </w:r>
    </w:p>
    <w:p w14:paraId="1345286D" w14:textId="77777777" w:rsidR="00FE6F8E" w:rsidRDefault="00FE6F8E" w:rsidP="00FE6F8E">
      <w:r>
        <w:t>- Reduce manual pricing decisions.</w:t>
      </w:r>
    </w:p>
    <w:p w14:paraId="5F2C9485" w14:textId="77777777" w:rsidR="00FE6F8E" w:rsidRDefault="00FE6F8E" w:rsidP="00FE6F8E">
      <w:r>
        <w:t>- Continuously learn from new transaction data.</w:t>
      </w:r>
    </w:p>
    <w:p w14:paraId="5D97A997" w14:textId="03DF68DA" w:rsidR="00B9007D" w:rsidRDefault="00FE6F8E" w:rsidP="00FE6F8E">
      <w:pPr>
        <w:pStyle w:val="Heading1"/>
      </w:pPr>
      <w:r>
        <w:t>Conclusion</w:t>
      </w:r>
    </w:p>
    <w:p w14:paraId="49533FD2" w14:textId="333FEB8E" w:rsidR="00FE6F8E" w:rsidRPr="00FE6F8E" w:rsidRDefault="00FE6F8E" w:rsidP="00FE6F8E">
      <w:pPr>
        <w:pStyle w:val="ListParagraph"/>
        <w:numPr>
          <w:ilvl w:val="0"/>
          <w:numId w:val="1"/>
        </w:numPr>
      </w:pPr>
      <w:r w:rsidRPr="00FE6F8E">
        <w:t>The Dynamic Contextual Pricing Engine combines Business Analytics, probability, and machine learning concepts to make intelligent pricing decisions. Thompson Sampling allows the system to explore different prices while exploiting prices that perform well. Competitive-price monitoring makes the pricing strategy adaptive to changing market conditions.</w:t>
      </w:r>
    </w:p>
    <w:p w14:paraId="67389C4F" w14:textId="77777777" w:rsidR="00B9007D" w:rsidRPr="00B9007D" w:rsidRDefault="00B9007D" w:rsidP="00B9007D"/>
    <w:sectPr w:rsidR="00B9007D" w:rsidRPr="00B900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956F0"/>
    <w:multiLevelType w:val="hybridMultilevel"/>
    <w:tmpl w:val="FB883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7F4EF5"/>
    <w:multiLevelType w:val="hybridMultilevel"/>
    <w:tmpl w:val="5A0C07F6"/>
    <w:lvl w:ilvl="0" w:tplc="4009000D">
      <w:start w:val="1"/>
      <w:numFmt w:val="bullet"/>
      <w:lvlText w:val=""/>
      <w:lvlJc w:val="left"/>
      <w:pPr>
        <w:ind w:left="720" w:hanging="360"/>
      </w:pPr>
      <w:rPr>
        <w:rFonts w:ascii="Wingdings" w:hAnsi="Wingdings" w:hint="default"/>
      </w:rPr>
    </w:lvl>
    <w:lvl w:ilvl="1" w:tplc="09F207D0">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172D6C"/>
    <w:multiLevelType w:val="hybridMultilevel"/>
    <w:tmpl w:val="1F9C024E"/>
    <w:lvl w:ilvl="0" w:tplc="0FBAA0B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A63841"/>
    <w:multiLevelType w:val="hybridMultilevel"/>
    <w:tmpl w:val="EAF8B6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058034">
    <w:abstractNumId w:val="0"/>
  </w:num>
  <w:num w:numId="2" w16cid:durableId="1663850537">
    <w:abstractNumId w:val="3"/>
  </w:num>
  <w:num w:numId="3" w16cid:durableId="1585724587">
    <w:abstractNumId w:val="1"/>
  </w:num>
  <w:num w:numId="4" w16cid:durableId="2120644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7D"/>
    <w:rsid w:val="001C318E"/>
    <w:rsid w:val="003E6336"/>
    <w:rsid w:val="00B9007D"/>
    <w:rsid w:val="00CB0977"/>
    <w:rsid w:val="00FE3CC9"/>
    <w:rsid w:val="00FE6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F048B"/>
  <w15:chartTrackingRefBased/>
  <w15:docId w15:val="{557C49A1-0281-4F3A-8E34-FDB4E806F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07D"/>
    <w:rPr>
      <w:rFonts w:eastAsiaTheme="majorEastAsia" w:cstheme="majorBidi"/>
      <w:color w:val="272727" w:themeColor="text1" w:themeTint="D8"/>
    </w:rPr>
  </w:style>
  <w:style w:type="paragraph" w:styleId="Title">
    <w:name w:val="Title"/>
    <w:basedOn w:val="Normal"/>
    <w:next w:val="Normal"/>
    <w:link w:val="TitleChar"/>
    <w:uiPriority w:val="10"/>
    <w:qFormat/>
    <w:rsid w:val="00B90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07D"/>
    <w:pPr>
      <w:spacing w:before="160"/>
      <w:jc w:val="center"/>
    </w:pPr>
    <w:rPr>
      <w:i/>
      <w:iCs/>
      <w:color w:val="404040" w:themeColor="text1" w:themeTint="BF"/>
    </w:rPr>
  </w:style>
  <w:style w:type="character" w:customStyle="1" w:styleId="QuoteChar">
    <w:name w:val="Quote Char"/>
    <w:basedOn w:val="DefaultParagraphFont"/>
    <w:link w:val="Quote"/>
    <w:uiPriority w:val="29"/>
    <w:rsid w:val="00B9007D"/>
    <w:rPr>
      <w:i/>
      <w:iCs/>
      <w:color w:val="404040" w:themeColor="text1" w:themeTint="BF"/>
    </w:rPr>
  </w:style>
  <w:style w:type="paragraph" w:styleId="ListParagraph">
    <w:name w:val="List Paragraph"/>
    <w:basedOn w:val="Normal"/>
    <w:uiPriority w:val="34"/>
    <w:qFormat/>
    <w:rsid w:val="00B9007D"/>
    <w:pPr>
      <w:ind w:left="720"/>
      <w:contextualSpacing/>
    </w:pPr>
  </w:style>
  <w:style w:type="character" w:styleId="IntenseEmphasis">
    <w:name w:val="Intense Emphasis"/>
    <w:basedOn w:val="DefaultParagraphFont"/>
    <w:uiPriority w:val="21"/>
    <w:qFormat/>
    <w:rsid w:val="00B9007D"/>
    <w:rPr>
      <w:i/>
      <w:iCs/>
      <w:color w:val="0F4761" w:themeColor="accent1" w:themeShade="BF"/>
    </w:rPr>
  </w:style>
  <w:style w:type="paragraph" w:styleId="IntenseQuote">
    <w:name w:val="Intense Quote"/>
    <w:basedOn w:val="Normal"/>
    <w:next w:val="Normal"/>
    <w:link w:val="IntenseQuoteChar"/>
    <w:uiPriority w:val="30"/>
    <w:qFormat/>
    <w:rsid w:val="00B90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07D"/>
    <w:rPr>
      <w:i/>
      <w:iCs/>
      <w:color w:val="0F4761" w:themeColor="accent1" w:themeShade="BF"/>
    </w:rPr>
  </w:style>
  <w:style w:type="character" w:styleId="IntenseReference">
    <w:name w:val="Intense Reference"/>
    <w:basedOn w:val="DefaultParagraphFont"/>
    <w:uiPriority w:val="32"/>
    <w:qFormat/>
    <w:rsid w:val="00B90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 S</dc:creator>
  <cp:keywords/>
  <dc:description/>
  <cp:lastModifiedBy>Yuvasri S</cp:lastModifiedBy>
  <cp:revision>2</cp:revision>
  <cp:lastPrinted>2026-08-13T18:51:00Z</cp:lastPrinted>
  <dcterms:created xsi:type="dcterms:W3CDTF">2026-08-15T19:15:00Z</dcterms:created>
  <dcterms:modified xsi:type="dcterms:W3CDTF">2026-08-15T19:15:00Z</dcterms:modified>
</cp:coreProperties>
</file>