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119BA4">
      <w:pPr>
        <w:pStyle w:val="2"/>
        <w:widowControl/>
        <w:rPr>
          <w:highlight w:val="cyan"/>
          <w:lang w:val="en-US"/>
        </w:rPr>
      </w:pPr>
      <w:r>
        <w:rPr>
          <w:highlight w:val="cyan"/>
          <w:lang w:val="en-US"/>
        </w:rPr>
        <w:t>Multi-channel Marketing Attribution with High-Dimensional Markov chain Transaction</w:t>
      </w:r>
    </w:p>
    <w:p w14:paraId="6E78509B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b/>
          <w:bCs/>
          <w:sz w:val="52"/>
          <w:szCs w:val="52"/>
          <w:lang w:val="en-US"/>
        </w:rPr>
      </w:pPr>
      <w:r>
        <w:rPr>
          <w:rFonts w:hint="eastAsia" w:ascii="Aptos" w:hAnsi="Aptos" w:eastAsia="Aptos" w:cs="Times New Roman"/>
          <w:b/>
          <w:bCs/>
          <w:kern w:val="2"/>
          <w:sz w:val="52"/>
          <w:szCs w:val="52"/>
          <w:lang w:val="en-US" w:eastAsia="zh-CN" w:bidi="ar"/>
        </w:rPr>
        <w:t>1.Introduction</w:t>
      </w:r>
    </w:p>
    <w:p w14:paraId="450F4A24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32"/>
          <w:szCs w:val="32"/>
          <w:lang w:val="en-US"/>
        </w:rPr>
      </w:pPr>
      <w:r>
        <w:rPr>
          <w:rFonts w:hint="eastAsia" w:ascii="Aptos" w:hAnsi="Aptos" w:eastAsia="Aptos" w:cs="Times New Roman"/>
          <w:kern w:val="2"/>
          <w:sz w:val="32"/>
          <w:szCs w:val="32"/>
          <w:lang w:val="en-US" w:eastAsia="zh-CN" w:bidi="ar"/>
        </w:rPr>
        <w:t>Multi-Channel Marketing Attribution is used to identify how different marketing channels contribute to a customer's final conversion. Examples of marketing channels are Google Ads, Instagram, YouTube, Email, Website, and Direct Search.</w:t>
      </w:r>
    </w:p>
    <w:p w14:paraId="3F3E6F91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32"/>
          <w:szCs w:val="32"/>
          <w:lang w:val="en-US"/>
        </w:rPr>
      </w:pPr>
      <w:r>
        <w:rPr>
          <w:rFonts w:hint="eastAsia" w:ascii="Aptos" w:hAnsi="Aptos" w:eastAsia="Aptos" w:cs="Times New Roman"/>
          <w:kern w:val="2"/>
          <w:sz w:val="32"/>
          <w:szCs w:val="32"/>
          <w:lang w:val="en-US" w:eastAsia="zh-CN" w:bidi="ar"/>
        </w:rPr>
        <w:t xml:space="preserve">A Markov Chain represents the movement of users from one marketing channel to another until they either convert or leave </w:t>
      </w:r>
      <w:bookmarkStart w:id="0" w:name="_GoBack"/>
      <w:bookmarkEnd w:id="0"/>
      <w:r>
        <w:rPr>
          <w:rFonts w:hint="eastAsia" w:ascii="Aptos" w:hAnsi="Aptos" w:eastAsia="Aptos" w:cs="Times New Roman"/>
          <w:kern w:val="2"/>
          <w:sz w:val="32"/>
          <w:szCs w:val="32"/>
          <w:lang w:val="en-US" w:eastAsia="zh-CN" w:bidi="ar"/>
        </w:rPr>
        <w:t>without conversion.</w:t>
      </w:r>
    </w:p>
    <w:p w14:paraId="3A6B7B62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b/>
          <w:bCs/>
          <w:sz w:val="52"/>
          <w:szCs w:val="52"/>
          <w:lang w:val="en-US"/>
        </w:rPr>
      </w:pPr>
      <w:r>
        <w:rPr>
          <w:rFonts w:hint="eastAsia" w:ascii="Aptos" w:hAnsi="Aptos" w:eastAsia="Aptos" w:cs="Times New Roman"/>
          <w:b/>
          <w:bCs/>
          <w:kern w:val="2"/>
          <w:sz w:val="52"/>
          <w:szCs w:val="52"/>
          <w:lang w:val="en-US" w:eastAsia="zh-CN" w:bidi="ar"/>
        </w:rPr>
        <w:t>2. Objective</w:t>
      </w:r>
    </w:p>
    <w:p w14:paraId="3AC81F6A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32"/>
          <w:szCs w:val="32"/>
          <w:lang w:val="en-US"/>
        </w:rPr>
      </w:pPr>
      <w:r>
        <w:rPr>
          <w:rFonts w:hint="eastAsia" w:ascii="Aptos" w:hAnsi="Aptos" w:eastAsia="Aptos" w:cs="Times New Roman"/>
          <w:kern w:val="2"/>
          <w:sz w:val="32"/>
          <w:szCs w:val="32"/>
          <w:lang w:val="en-US" w:eastAsia="zh-CN" w:bidi="ar"/>
        </w:rPr>
        <w:t>The main objectives are:</w:t>
      </w:r>
    </w:p>
    <w:p w14:paraId="3F4E5FE7">
      <w:pPr>
        <w:pStyle w:val="5"/>
        <w:widowControl/>
        <w:numPr>
          <w:ilvl w:val="0"/>
          <w:numId w:val="1"/>
        </w:numPr>
        <w:ind w:left="0" w:hanging="36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To customer paths across multiple marketing channels.</w:t>
      </w:r>
    </w:p>
    <w:p w14:paraId="499A1DF7">
      <w:pPr>
        <w:pStyle w:val="5"/>
        <w:widowControl/>
        <w:numPr>
          <w:ilvl w:val="0"/>
          <w:numId w:val="1"/>
        </w:numPr>
        <w:ind w:left="0" w:hanging="36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To construct a transition probability matrix.</w:t>
      </w:r>
    </w:p>
    <w:p w14:paraId="1713646F">
      <w:pPr>
        <w:pStyle w:val="5"/>
        <w:widowControl/>
        <w:numPr>
          <w:ilvl w:val="0"/>
          <w:numId w:val="1"/>
        </w:numPr>
        <w:ind w:left="0" w:hanging="36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To calculate the probability of conversion.</w:t>
      </w:r>
    </w:p>
    <w:p w14:paraId="4D553513">
      <w:pPr>
        <w:pStyle w:val="5"/>
        <w:widowControl/>
        <w:numPr>
          <w:ilvl w:val="0"/>
          <w:numId w:val="1"/>
        </w:numPr>
        <w:ind w:left="0" w:hanging="36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To measure the importance of each marketing channel.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3"/>
        <w:gridCol w:w="1803"/>
        <w:gridCol w:w="1803"/>
        <w:gridCol w:w="1803"/>
        <w:gridCol w:w="1948"/>
      </w:tblGrid>
      <w:tr w14:paraId="509A27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A88DC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/>
                <w:b/>
                <w:bCs/>
                <w:kern w:val="2"/>
                <w:sz w:val="28"/>
                <w:szCs w:val="28"/>
              </w:rPr>
            </w:pPr>
            <w:r>
              <w:rPr>
                <w:rFonts w:hint="eastAsia" w:ascii="Aptos" w:hAnsi="Aptos" w:eastAsia="Aptos" w:cs="Times New Roman"/>
                <w:b/>
                <w:bCs/>
                <w:kern w:val="2"/>
                <w:sz w:val="28"/>
                <w:szCs w:val="28"/>
                <w:lang w:val="en-US" w:eastAsia="zh-CN" w:bidi="ar"/>
              </w:rPr>
              <w:t>From/To</w:t>
            </w:r>
          </w:p>
        </w:tc>
        <w:tc>
          <w:tcPr>
            <w:tcW w:w="18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3A0CF7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/>
                <w:b/>
                <w:bCs/>
                <w:kern w:val="2"/>
                <w:sz w:val="28"/>
                <w:szCs w:val="28"/>
              </w:rPr>
            </w:pPr>
            <w:r>
              <w:rPr>
                <w:rFonts w:hint="eastAsia" w:ascii="Aptos" w:hAnsi="Aptos" w:eastAsia="Aptos" w:cs="Times New Roman"/>
                <w:b/>
                <w:bCs/>
                <w:kern w:val="2"/>
                <w:sz w:val="28"/>
                <w:szCs w:val="28"/>
                <w:lang w:val="en-US" w:eastAsia="zh-CN" w:bidi="ar"/>
              </w:rPr>
              <w:t>Google</w:t>
            </w:r>
          </w:p>
        </w:tc>
        <w:tc>
          <w:tcPr>
            <w:tcW w:w="18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72E8B0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/>
                <w:b/>
                <w:bCs/>
                <w:kern w:val="2"/>
                <w:sz w:val="28"/>
                <w:szCs w:val="28"/>
              </w:rPr>
            </w:pPr>
            <w:r>
              <w:rPr>
                <w:rFonts w:hint="eastAsia" w:ascii="Aptos" w:hAnsi="Aptos" w:eastAsia="Aptos" w:cs="Times New Roman"/>
                <w:b/>
                <w:bCs/>
                <w:kern w:val="2"/>
                <w:sz w:val="28"/>
                <w:szCs w:val="28"/>
                <w:lang w:val="en-US" w:eastAsia="zh-CN" w:bidi="ar"/>
              </w:rPr>
              <w:t>Instagram</w:t>
            </w:r>
          </w:p>
        </w:tc>
        <w:tc>
          <w:tcPr>
            <w:tcW w:w="18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5A2B85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/>
                <w:b/>
                <w:bCs/>
                <w:kern w:val="2"/>
                <w:sz w:val="28"/>
                <w:szCs w:val="28"/>
              </w:rPr>
            </w:pPr>
            <w:r>
              <w:rPr>
                <w:rFonts w:hint="eastAsia" w:ascii="Aptos" w:hAnsi="Aptos" w:eastAsia="Aptos" w:cs="Times New Roman"/>
                <w:b/>
                <w:bCs/>
                <w:kern w:val="2"/>
                <w:sz w:val="28"/>
                <w:szCs w:val="28"/>
                <w:lang w:val="en-US" w:eastAsia="zh-CN" w:bidi="ar"/>
              </w:rPr>
              <w:t>Email</w:t>
            </w:r>
          </w:p>
        </w:tc>
        <w:tc>
          <w:tcPr>
            <w:tcW w:w="18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2823C5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/>
                <w:b/>
                <w:bCs/>
                <w:kern w:val="2"/>
                <w:sz w:val="28"/>
                <w:szCs w:val="28"/>
              </w:rPr>
            </w:pPr>
            <w:r>
              <w:rPr>
                <w:rFonts w:hint="eastAsia" w:ascii="Aptos" w:hAnsi="Aptos" w:eastAsia="Aptos" w:cs="Times New Roman"/>
                <w:b/>
                <w:bCs/>
                <w:kern w:val="2"/>
                <w:sz w:val="28"/>
                <w:szCs w:val="28"/>
                <w:lang w:val="en-US" w:eastAsia="zh-CN" w:bidi="ar"/>
              </w:rPr>
              <w:t>Conversation</w:t>
            </w:r>
          </w:p>
        </w:tc>
      </w:tr>
      <w:tr w14:paraId="63CFBA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CDA5EF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/>
                <w:b/>
                <w:bCs/>
                <w:kern w:val="2"/>
                <w:sz w:val="28"/>
                <w:szCs w:val="28"/>
              </w:rPr>
            </w:pPr>
            <w:r>
              <w:rPr>
                <w:rFonts w:hint="eastAsia" w:ascii="Aptos" w:hAnsi="Aptos" w:eastAsia="Aptos" w:cs="Times New Roman"/>
                <w:b/>
                <w:bCs/>
                <w:kern w:val="2"/>
                <w:sz w:val="28"/>
                <w:szCs w:val="28"/>
                <w:lang w:val="en-US" w:eastAsia="zh-CN" w:bidi="ar"/>
              </w:rPr>
              <w:t>Google</w:t>
            </w:r>
          </w:p>
        </w:tc>
        <w:tc>
          <w:tcPr>
            <w:tcW w:w="18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94D198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/>
                <w:kern w:val="2"/>
                <w:sz w:val="24"/>
                <w:szCs w:val="24"/>
              </w:rPr>
            </w:pPr>
            <w:r>
              <w:rPr>
                <w:rFonts w:hint="eastAsia" w:ascii="Aptos" w:hAnsi="Aptos" w:eastAsia="Aptos" w:cs="Times New Roman"/>
                <w:kern w:val="2"/>
                <w:sz w:val="24"/>
                <w:szCs w:val="24"/>
                <w:lang w:val="en-US" w:eastAsia="zh-CN" w:bidi="ar"/>
              </w:rPr>
              <w:t>0.1</w:t>
            </w:r>
          </w:p>
        </w:tc>
        <w:tc>
          <w:tcPr>
            <w:tcW w:w="18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68914E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/>
                <w:kern w:val="2"/>
                <w:sz w:val="24"/>
                <w:szCs w:val="24"/>
              </w:rPr>
            </w:pPr>
            <w:r>
              <w:rPr>
                <w:rFonts w:hint="eastAsia" w:ascii="Aptos" w:hAnsi="Aptos" w:eastAsia="Aptos" w:cs="Times New Roman"/>
                <w:kern w:val="2"/>
                <w:sz w:val="24"/>
                <w:szCs w:val="24"/>
                <w:lang w:val="en-US" w:eastAsia="zh-CN" w:bidi="ar"/>
              </w:rPr>
              <w:t>0.4</w:t>
            </w:r>
          </w:p>
        </w:tc>
        <w:tc>
          <w:tcPr>
            <w:tcW w:w="18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ADF145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/>
                <w:kern w:val="2"/>
                <w:sz w:val="24"/>
                <w:szCs w:val="24"/>
              </w:rPr>
            </w:pPr>
            <w:r>
              <w:rPr>
                <w:rFonts w:hint="eastAsia" w:ascii="Aptos" w:hAnsi="Aptos" w:eastAsia="Aptos" w:cs="Times New Roman"/>
                <w:kern w:val="2"/>
                <w:sz w:val="24"/>
                <w:szCs w:val="24"/>
                <w:lang w:val="en-US" w:eastAsia="zh-CN" w:bidi="ar"/>
              </w:rPr>
              <w:t>0.3</w:t>
            </w:r>
          </w:p>
        </w:tc>
        <w:tc>
          <w:tcPr>
            <w:tcW w:w="18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A52DCD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/>
                <w:kern w:val="2"/>
                <w:sz w:val="24"/>
                <w:szCs w:val="24"/>
              </w:rPr>
            </w:pPr>
            <w:r>
              <w:rPr>
                <w:rFonts w:hint="eastAsia" w:ascii="Aptos" w:hAnsi="Aptos" w:eastAsia="Aptos" w:cs="Times New Roman"/>
                <w:kern w:val="2"/>
                <w:sz w:val="24"/>
                <w:szCs w:val="24"/>
                <w:lang w:val="en-US" w:eastAsia="zh-CN" w:bidi="ar"/>
              </w:rPr>
              <w:t>0.2</w:t>
            </w:r>
          </w:p>
        </w:tc>
      </w:tr>
      <w:tr w14:paraId="7D5D8F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7A0AED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/>
                <w:b/>
                <w:bCs/>
                <w:kern w:val="2"/>
                <w:sz w:val="28"/>
                <w:szCs w:val="28"/>
              </w:rPr>
            </w:pPr>
            <w:r>
              <w:rPr>
                <w:rFonts w:hint="eastAsia" w:ascii="Aptos" w:hAnsi="Aptos" w:eastAsia="Aptos" w:cs="Times New Roman"/>
                <w:b/>
                <w:bCs/>
                <w:kern w:val="2"/>
                <w:sz w:val="28"/>
                <w:szCs w:val="28"/>
                <w:lang w:val="en-US" w:eastAsia="zh-CN" w:bidi="ar"/>
              </w:rPr>
              <w:t>Instagram</w:t>
            </w:r>
          </w:p>
        </w:tc>
        <w:tc>
          <w:tcPr>
            <w:tcW w:w="18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CC3569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/>
                <w:kern w:val="2"/>
                <w:sz w:val="24"/>
                <w:szCs w:val="24"/>
              </w:rPr>
            </w:pPr>
            <w:r>
              <w:rPr>
                <w:rFonts w:hint="eastAsia" w:ascii="Aptos" w:hAnsi="Aptos" w:eastAsia="Aptos" w:cs="Times New Roman"/>
                <w:kern w:val="2"/>
                <w:sz w:val="24"/>
                <w:szCs w:val="24"/>
                <w:lang w:val="en-US" w:eastAsia="zh-CN" w:bidi="ar"/>
              </w:rPr>
              <w:t>0.2</w:t>
            </w:r>
          </w:p>
        </w:tc>
        <w:tc>
          <w:tcPr>
            <w:tcW w:w="18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A25EE9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/>
                <w:kern w:val="2"/>
                <w:sz w:val="24"/>
                <w:szCs w:val="24"/>
              </w:rPr>
            </w:pPr>
            <w:r>
              <w:rPr>
                <w:rFonts w:hint="eastAsia" w:ascii="Aptos" w:hAnsi="Aptos" w:eastAsia="Aptos" w:cs="Times New Roman"/>
                <w:kern w:val="2"/>
                <w:sz w:val="24"/>
                <w:szCs w:val="24"/>
                <w:lang w:val="en-US" w:eastAsia="zh-CN" w:bidi="ar"/>
              </w:rPr>
              <w:t>0.2</w:t>
            </w:r>
          </w:p>
        </w:tc>
        <w:tc>
          <w:tcPr>
            <w:tcW w:w="18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828924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/>
                <w:kern w:val="2"/>
                <w:sz w:val="24"/>
                <w:szCs w:val="24"/>
              </w:rPr>
            </w:pPr>
            <w:r>
              <w:rPr>
                <w:rFonts w:hint="eastAsia" w:ascii="Aptos" w:hAnsi="Aptos" w:eastAsia="Aptos" w:cs="Times New Roman"/>
                <w:kern w:val="2"/>
                <w:sz w:val="24"/>
                <w:szCs w:val="24"/>
                <w:lang w:val="en-US" w:eastAsia="zh-CN" w:bidi="ar"/>
              </w:rPr>
              <w:t>0.4</w:t>
            </w:r>
          </w:p>
        </w:tc>
        <w:tc>
          <w:tcPr>
            <w:tcW w:w="18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12FB6A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/>
                <w:kern w:val="2"/>
                <w:sz w:val="24"/>
                <w:szCs w:val="24"/>
              </w:rPr>
            </w:pPr>
            <w:r>
              <w:rPr>
                <w:rFonts w:hint="eastAsia" w:ascii="Aptos" w:hAnsi="Aptos" w:eastAsia="Aptos" w:cs="Times New Roman"/>
                <w:kern w:val="2"/>
                <w:sz w:val="24"/>
                <w:szCs w:val="24"/>
                <w:lang w:val="en-US" w:eastAsia="zh-CN" w:bidi="ar"/>
              </w:rPr>
              <w:t>0.2</w:t>
            </w:r>
          </w:p>
        </w:tc>
      </w:tr>
      <w:tr w14:paraId="0314E1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F51D4F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/>
                <w:b/>
                <w:bCs/>
                <w:kern w:val="2"/>
                <w:sz w:val="28"/>
                <w:szCs w:val="28"/>
              </w:rPr>
            </w:pPr>
            <w:r>
              <w:rPr>
                <w:rFonts w:hint="eastAsia" w:ascii="Aptos" w:hAnsi="Aptos" w:eastAsia="Aptos" w:cs="Times New Roman"/>
                <w:b/>
                <w:bCs/>
                <w:kern w:val="2"/>
                <w:sz w:val="28"/>
                <w:szCs w:val="28"/>
                <w:lang w:val="en-US" w:eastAsia="zh-CN" w:bidi="ar"/>
              </w:rPr>
              <w:t>Email</w:t>
            </w:r>
          </w:p>
        </w:tc>
        <w:tc>
          <w:tcPr>
            <w:tcW w:w="18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A9109E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/>
                <w:kern w:val="2"/>
                <w:sz w:val="24"/>
                <w:szCs w:val="24"/>
              </w:rPr>
            </w:pPr>
            <w:r>
              <w:rPr>
                <w:rFonts w:hint="eastAsia" w:ascii="Aptos" w:hAnsi="Aptos" w:eastAsia="Aptos" w:cs="Times New Roman"/>
                <w:kern w:val="2"/>
                <w:sz w:val="24"/>
                <w:szCs w:val="24"/>
                <w:lang w:val="en-US" w:eastAsia="zh-CN" w:bidi="ar"/>
              </w:rPr>
              <w:t>0.1</w:t>
            </w:r>
          </w:p>
        </w:tc>
        <w:tc>
          <w:tcPr>
            <w:tcW w:w="18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6D0BA9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/>
                <w:kern w:val="2"/>
                <w:sz w:val="24"/>
                <w:szCs w:val="24"/>
              </w:rPr>
            </w:pPr>
            <w:r>
              <w:rPr>
                <w:rFonts w:hint="eastAsia" w:ascii="Aptos" w:hAnsi="Aptos" w:eastAsia="Aptos" w:cs="Times New Roman"/>
                <w:kern w:val="2"/>
                <w:sz w:val="24"/>
                <w:szCs w:val="24"/>
                <w:lang w:val="en-US" w:eastAsia="zh-CN" w:bidi="ar"/>
              </w:rPr>
              <w:t>0.1</w:t>
            </w:r>
          </w:p>
        </w:tc>
        <w:tc>
          <w:tcPr>
            <w:tcW w:w="18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86D2E9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/>
                <w:kern w:val="2"/>
                <w:sz w:val="24"/>
                <w:szCs w:val="24"/>
              </w:rPr>
            </w:pPr>
            <w:r>
              <w:rPr>
                <w:rFonts w:hint="eastAsia" w:ascii="Aptos" w:hAnsi="Aptos" w:eastAsia="Aptos" w:cs="Times New Roman"/>
                <w:kern w:val="2"/>
                <w:sz w:val="24"/>
                <w:szCs w:val="24"/>
                <w:lang w:val="en-US" w:eastAsia="zh-CN" w:bidi="ar"/>
              </w:rPr>
              <w:t>0.3</w:t>
            </w:r>
          </w:p>
        </w:tc>
        <w:tc>
          <w:tcPr>
            <w:tcW w:w="18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7F9C91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/>
                <w:kern w:val="2"/>
                <w:sz w:val="24"/>
                <w:szCs w:val="24"/>
              </w:rPr>
            </w:pPr>
            <w:r>
              <w:rPr>
                <w:rFonts w:hint="eastAsia" w:ascii="Aptos" w:hAnsi="Aptos" w:eastAsia="Aptos" w:cs="Times New Roman"/>
                <w:kern w:val="2"/>
                <w:sz w:val="24"/>
                <w:szCs w:val="24"/>
                <w:lang w:val="en-US" w:eastAsia="zh-CN" w:bidi="ar"/>
              </w:rPr>
              <w:t>0.5</w:t>
            </w:r>
          </w:p>
        </w:tc>
      </w:tr>
    </w:tbl>
    <w:p w14:paraId="6BFB39B7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</w:p>
    <w:p w14:paraId="0420B4C5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32"/>
          <w:szCs w:val="32"/>
          <w:lang w:val="en-US"/>
        </w:rPr>
      </w:pPr>
      <w:r>
        <w:rPr>
          <w:rFonts w:hint="eastAsia" w:ascii="Aptos" w:hAnsi="Aptos" w:eastAsia="Aptos" w:cs="Times New Roman"/>
          <w:kern w:val="2"/>
          <w:sz w:val="32"/>
          <w:szCs w:val="32"/>
          <w:lang w:val="en-US" w:eastAsia="zh-CN" w:bidi="ar"/>
        </w:rPr>
        <w:t>To calculate the Removal Effect of every channel.</w:t>
      </w:r>
    </w:p>
    <w:p w14:paraId="7BE4ED0F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b/>
          <w:bCs/>
          <w:sz w:val="52"/>
          <w:szCs w:val="52"/>
          <w:lang w:val="en-US"/>
        </w:rPr>
      </w:pPr>
      <w:r>
        <w:rPr>
          <w:rFonts w:hint="eastAsia" w:ascii="Aptos" w:hAnsi="Aptos" w:eastAsia="Aptos" w:cs="Times New Roman"/>
          <w:b/>
          <w:bCs/>
          <w:kern w:val="2"/>
          <w:sz w:val="52"/>
          <w:szCs w:val="52"/>
          <w:lang w:val="en-US" w:eastAsia="zh-CN" w:bidi="ar"/>
        </w:rPr>
        <w:t>3. Markov Chain</w:t>
      </w:r>
    </w:p>
    <w:p w14:paraId="4EFF2C16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32"/>
          <w:szCs w:val="32"/>
          <w:lang w:val="en-US"/>
        </w:rPr>
      </w:pPr>
      <w:r>
        <w:rPr>
          <w:rFonts w:hint="eastAsia" w:ascii="Aptos" w:hAnsi="Aptos" w:eastAsia="Aptos" w:cs="Times New Roman"/>
          <w:kern w:val="2"/>
          <w:sz w:val="32"/>
          <w:szCs w:val="32"/>
          <w:lang w:val="en-US" w:eastAsia="zh-CN" w:bidi="ar"/>
        </w:rPr>
        <w:t>A Markov Chain is a mathematical model where the probability of moving to the next state depends mainly on the current state.</w:t>
      </w:r>
    </w:p>
    <w:p w14:paraId="258E4AF8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32"/>
          <w:szCs w:val="32"/>
          <w:lang w:val="en-US"/>
        </w:rPr>
      </w:pPr>
      <w:r>
        <w:rPr>
          <w:rFonts w:hint="eastAsia" w:ascii="Aptos" w:hAnsi="Aptos" w:eastAsia="Aptos" w:cs="Times New Roman"/>
          <w:kern w:val="2"/>
          <w:sz w:val="32"/>
          <w:szCs w:val="32"/>
          <w:lang w:val="en-US" w:eastAsia="zh-CN" w:bidi="ar"/>
        </w:rPr>
        <w:t>For example:</w:t>
      </w:r>
    </w:p>
    <w:p w14:paraId="4FC7091F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32"/>
          <w:szCs w:val="32"/>
          <w:lang w:val="en-US"/>
        </w:rPr>
      </w:pPr>
      <w:r>
        <w:rPr>
          <w:rFonts w:hint="eastAsia" w:ascii="Aptos" w:hAnsi="Aptos" w:eastAsia="Aptos" w:cs="Times New Roman"/>
          <w:kern w:val="2"/>
          <w:sz w:val="32"/>
          <w:szCs w:val="32"/>
          <w:lang w:val="en-US" w:eastAsia="zh-CN" w:bidi="ar"/>
        </w:rPr>
        <w:t>Google Ads → Website → Email → Purchase</w:t>
      </w:r>
    </w:p>
    <w:p w14:paraId="2E038311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32"/>
          <w:szCs w:val="32"/>
          <w:lang w:val="en-US"/>
        </w:rPr>
      </w:pPr>
    </w:p>
    <w:p w14:paraId="7F35CDB7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32"/>
          <w:szCs w:val="32"/>
          <w:lang w:val="en-US"/>
        </w:rPr>
      </w:pPr>
      <w:r>
        <w:rPr>
          <w:rFonts w:hint="eastAsia" w:ascii="Aptos" w:hAnsi="Aptos" w:eastAsia="Aptos" w:cs="Times New Roman"/>
          <w:kern w:val="2"/>
          <w:sz w:val="32"/>
          <w:szCs w:val="32"/>
          <w:lang w:val="en-US" w:eastAsia="zh-CN" w:bidi="ar"/>
        </w:rPr>
        <w:t>Here, each channel is treated as a state.</w:t>
      </w:r>
    </w:p>
    <w:p w14:paraId="780DA2A0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b/>
          <w:bCs/>
          <w:sz w:val="52"/>
          <w:szCs w:val="52"/>
          <w:lang w:val="en-US"/>
        </w:rPr>
      </w:pPr>
      <w:r>
        <w:rPr>
          <w:rFonts w:hint="eastAsia" w:ascii="Aptos" w:hAnsi="Aptos" w:eastAsia="Aptos" w:cs="Times New Roman"/>
          <w:b/>
          <w:bCs/>
          <w:kern w:val="2"/>
          <w:sz w:val="52"/>
          <w:szCs w:val="52"/>
          <w:lang w:val="en-US" w:eastAsia="zh-CN" w:bidi="ar"/>
        </w:rPr>
        <w:t>4. Transition Probability Matrix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16"/>
      </w:tblGrid>
      <w:tr w14:paraId="4E9992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DDCEF5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/>
                <w:kern w:val="2"/>
                <w:sz w:val="32"/>
                <w:szCs w:val="32"/>
              </w:rPr>
            </w:pPr>
            <w:r>
              <w:rPr>
                <w:rFonts w:hint="eastAsia" w:ascii="Aptos" w:hAnsi="Aptos" w:eastAsia="Aptos" w:cs="Times New Roman"/>
                <w:kern w:val="2"/>
                <w:sz w:val="32"/>
                <w:szCs w:val="32"/>
                <w:lang w:val="en-US" w:eastAsia="zh-CN" w:bidi="ar"/>
              </w:rPr>
              <w:t xml:space="preserve">A transition probability matrix represents the probability of moving from one channel to </w:t>
            </w:r>
          </w:p>
        </w:tc>
      </w:tr>
    </w:tbl>
    <w:p w14:paraId="5DA4EE8C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32"/>
          <w:szCs w:val="32"/>
          <w:lang w:val="en-US"/>
        </w:rPr>
      </w:pPr>
      <w:r>
        <w:rPr>
          <w:rFonts w:hint="eastAsia" w:ascii="Aptos" w:hAnsi="Aptos" w:eastAsia="Aptos" w:cs="Times New Roman"/>
          <w:kern w:val="2"/>
          <w:sz w:val="32"/>
          <w:szCs w:val="32"/>
          <w:lang w:val="en-US" w:eastAsia="zh-CN" w:bidi="ar"/>
        </w:rPr>
        <w:t>another.</w:t>
      </w:r>
    </w:p>
    <w:p w14:paraId="7FE721E9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52"/>
          <w:szCs w:val="52"/>
          <w:lang w:val="en-US"/>
        </w:rPr>
      </w:pPr>
      <w:r>
        <w:rPr>
          <w:rFonts w:hint="eastAsia" w:ascii="Aptos" w:hAnsi="Aptos" w:eastAsia="Aptos" w:cs="Times New Roman"/>
          <w:kern w:val="2"/>
          <w:sz w:val="52"/>
          <w:szCs w:val="52"/>
          <w:lang w:val="en-US" w:eastAsia="zh-CN" w:bidi="ar"/>
        </w:rPr>
        <w:t>For example:</w:t>
      </w:r>
    </w:p>
    <w:p w14:paraId="5BD295C8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</w:p>
    <w:p w14:paraId="6DBCD92F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32"/>
          <w:szCs w:val="32"/>
          <w:lang w:val="en-US"/>
        </w:rPr>
      </w:pPr>
      <w:r>
        <w:rPr>
          <w:rFonts w:hint="eastAsia" w:ascii="Aptos" w:hAnsi="Aptos" w:eastAsia="Aptos" w:cs="Times New Roman"/>
          <w:kern w:val="2"/>
          <w:sz w:val="32"/>
          <w:szCs w:val="32"/>
          <w:lang w:val="en-US" w:eastAsia="zh-CN" w:bidi="ar"/>
        </w:rPr>
        <w:t>Each row represents the possible next steps from the current channel.</w:t>
      </w:r>
    </w:p>
    <w:p w14:paraId="5905FE6A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32"/>
          <w:szCs w:val="32"/>
          <w:lang w:val="en-US"/>
        </w:rPr>
      </w:pPr>
      <w:r>
        <w:rPr>
          <w:rFonts w:hint="eastAsia" w:ascii="Aptos" w:hAnsi="Aptos" w:eastAsia="Aptos" w:cs="Times New Roman"/>
          <w:kern w:val="2"/>
          <w:sz w:val="32"/>
          <w:szCs w:val="32"/>
          <w:lang w:val="en-US" w:eastAsia="zh-CN" w:bidi="ar"/>
        </w:rPr>
        <w:t>The probabilities in each row should sum to 1.</w:t>
      </w:r>
    </w:p>
    <w:p w14:paraId="34FC6BC6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52"/>
          <w:szCs w:val="52"/>
          <w:lang w:val="en-US"/>
        </w:rPr>
      </w:pPr>
      <w:r>
        <w:rPr>
          <w:rFonts w:hint="eastAsia" w:ascii="Aptos" w:hAnsi="Aptos" w:eastAsia="Aptos" w:cs="Times New Roman"/>
          <w:kern w:val="2"/>
          <w:sz w:val="52"/>
          <w:szCs w:val="52"/>
          <w:lang w:val="en-US" w:eastAsia="zh-CN" w:bidi="ar"/>
        </w:rPr>
        <w:t>5. User Path Logs</w:t>
      </w:r>
    </w:p>
    <w:p w14:paraId="2771079C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32"/>
          <w:szCs w:val="32"/>
          <w:lang w:val="en-US"/>
        </w:rPr>
      </w:pPr>
      <w:r>
        <w:rPr>
          <w:rFonts w:hint="eastAsia" w:ascii="Aptos" w:hAnsi="Aptos" w:eastAsia="Aptos" w:cs="Times New Roman"/>
          <w:kern w:val="2"/>
          <w:sz w:val="32"/>
          <w:szCs w:val="32"/>
          <w:lang w:val="en-US" w:eastAsia="zh-CN" w:bidi="ar"/>
        </w:rPr>
        <w:t>The system processes a large number of customer journey records. In this task, the dataset contains approximately 15 million user path logs.</w:t>
      </w:r>
    </w:p>
    <w:p w14:paraId="4E714EF6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32"/>
          <w:szCs w:val="32"/>
          <w:lang w:val="en-US"/>
        </w:rPr>
      </w:pPr>
      <w:r>
        <w:rPr>
          <w:rFonts w:hint="eastAsia" w:ascii="Aptos" w:hAnsi="Aptos" w:eastAsia="Aptos" w:cs="Times New Roman"/>
          <w:kern w:val="2"/>
          <w:sz w:val="32"/>
          <w:szCs w:val="32"/>
          <w:lang w:val="en-US" w:eastAsia="zh-CN" w:bidi="ar"/>
        </w:rPr>
        <w:t>A user path may look like:</w:t>
      </w:r>
    </w:p>
    <w:p w14:paraId="0980C419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32"/>
          <w:szCs w:val="32"/>
          <w:lang w:val="en-US"/>
        </w:rPr>
      </w:pPr>
      <w:r>
        <w:rPr>
          <w:rFonts w:hint="eastAsia" w:ascii="Aptos" w:hAnsi="Aptos" w:eastAsia="Aptos" w:cs="Times New Roman"/>
          <w:kern w:val="2"/>
          <w:sz w:val="32"/>
          <w:szCs w:val="32"/>
          <w:lang w:val="en-US" w:eastAsia="zh-CN" w:bidi="ar"/>
        </w:rPr>
        <w:t>Instagram → Website → Email → Conversion</w:t>
      </w:r>
    </w:p>
    <w:p w14:paraId="4F84BE1A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32"/>
          <w:szCs w:val="32"/>
          <w:lang w:val="en-US"/>
        </w:rPr>
      </w:pPr>
      <w:r>
        <w:rPr>
          <w:rFonts w:hint="eastAsia" w:ascii="Aptos" w:hAnsi="Aptos" w:eastAsia="Aptos" w:cs="Times New Roman"/>
          <w:kern w:val="2"/>
          <w:sz w:val="32"/>
          <w:szCs w:val="32"/>
          <w:lang w:val="en-US" w:eastAsia="zh-CN" w:bidi="ar"/>
        </w:rPr>
        <w:t>These paths are used to calculate how frequently users move between channels.</w:t>
      </w:r>
    </w:p>
    <w:p w14:paraId="1D2E20F4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b/>
          <w:bCs/>
          <w:sz w:val="52"/>
          <w:szCs w:val="52"/>
          <w:lang w:val="en-US"/>
        </w:rPr>
      </w:pPr>
      <w:r>
        <w:rPr>
          <w:rFonts w:hint="eastAsia" w:ascii="Aptos" w:hAnsi="Aptos" w:eastAsia="Aptos" w:cs="Times New Roman"/>
          <w:b/>
          <w:bCs/>
          <w:kern w:val="2"/>
          <w:sz w:val="52"/>
          <w:szCs w:val="52"/>
          <w:lang w:val="en-US" w:eastAsia="zh-CN" w:bidi="ar"/>
        </w:rPr>
        <w:t>6. Conversion Probability</w:t>
      </w:r>
    </w:p>
    <w:p w14:paraId="06ECDF94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32"/>
          <w:szCs w:val="32"/>
          <w:lang w:val="en-US"/>
        </w:rPr>
      </w:pPr>
      <w:r>
        <w:rPr>
          <w:rFonts w:hint="eastAsia" w:ascii="Aptos" w:hAnsi="Aptos" w:eastAsia="Aptos" w:cs="Times New Roman"/>
          <w:kern w:val="2"/>
          <w:sz w:val="32"/>
          <w:szCs w:val="32"/>
          <w:lang w:val="en-US" w:eastAsia="zh-CN" w:bidi="ar"/>
        </w:rPr>
        <w:t>The transition matrix is used to determine the probability that a user eventually reaches the Conversion state.</w:t>
      </w:r>
    </w:p>
    <w:p w14:paraId="5FADEA6D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32"/>
          <w:szCs w:val="32"/>
          <w:lang w:val="en-US"/>
        </w:rPr>
      </w:pPr>
      <w:r>
        <w:rPr>
          <w:rFonts w:hint="eastAsia" w:ascii="Aptos" w:hAnsi="Aptos" w:eastAsia="Aptos" w:cs="Times New Roman"/>
          <w:kern w:val="2"/>
          <w:sz w:val="32"/>
          <w:szCs w:val="32"/>
          <w:lang w:val="en-US" w:eastAsia="zh-CN" w:bidi="ar"/>
        </w:rPr>
        <w:t>The conversion probability represents the likelihood that a customer completes the desired action, such as purchasing a product or registering for a service.</w:t>
      </w:r>
    </w:p>
    <w:p w14:paraId="431859B2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b/>
          <w:bCs/>
          <w:sz w:val="52"/>
          <w:szCs w:val="52"/>
          <w:lang w:val="en-US"/>
        </w:rPr>
      </w:pPr>
      <w:r>
        <w:rPr>
          <w:rFonts w:hint="eastAsia" w:ascii="Aptos" w:hAnsi="Aptos" w:eastAsia="Aptos" w:cs="Times New Roman"/>
          <w:b/>
          <w:bCs/>
          <w:kern w:val="2"/>
          <w:sz w:val="52"/>
          <w:szCs w:val="52"/>
          <w:lang w:val="en-US" w:eastAsia="zh-CN" w:bidi="ar"/>
        </w:rPr>
        <w:t>7. Removal Effect</w:t>
      </w:r>
    </w:p>
    <w:p w14:paraId="25620D44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32"/>
          <w:szCs w:val="32"/>
          <w:lang w:val="en-US"/>
        </w:rPr>
      </w:pPr>
      <w:r>
        <w:rPr>
          <w:rFonts w:hint="eastAsia" w:ascii="Aptos" w:hAnsi="Aptos" w:eastAsia="Aptos" w:cs="Times New Roman"/>
          <w:kern w:val="2"/>
          <w:sz w:val="32"/>
          <w:szCs w:val="32"/>
          <w:lang w:val="en-US" w:eastAsia="zh-CN" w:bidi="ar"/>
        </w:rPr>
        <w:t>Removal Effect measures the importance of a marketing channel.</w:t>
      </w:r>
    </w:p>
    <w:p w14:paraId="1D5B6B95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32"/>
          <w:szCs w:val="32"/>
          <w:lang w:val="en-US"/>
        </w:rPr>
      </w:pPr>
      <w:r>
        <w:rPr>
          <w:rFonts w:hint="eastAsia" w:ascii="Aptos" w:hAnsi="Aptos" w:eastAsia="Aptos" w:cs="Times New Roman"/>
          <w:kern w:val="2"/>
          <w:sz w:val="32"/>
          <w:szCs w:val="32"/>
          <w:lang w:val="en-US" w:eastAsia="zh-CN" w:bidi="ar"/>
        </w:rPr>
        <w:t>The basic idea is:</w:t>
      </w:r>
    </w:p>
    <w:p w14:paraId="3F6B52A2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32"/>
          <w:szCs w:val="32"/>
          <w:lang w:val="en-US"/>
        </w:rPr>
      </w:pPr>
      <w:r>
        <w:rPr>
          <w:rFonts w:hint="eastAsia" w:ascii="Aptos" w:hAnsi="Aptos" w:eastAsia="Aptos" w:cs="Times New Roman"/>
          <w:kern w:val="2"/>
          <w:sz w:val="32"/>
          <w:szCs w:val="32"/>
          <w:lang w:val="en-US" w:eastAsia="zh-CN" w:bidi="ar"/>
        </w:rPr>
        <w:t>Calculate the original conversion probability.</w:t>
      </w:r>
    </w:p>
    <w:p w14:paraId="375A30A0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32"/>
          <w:szCs w:val="32"/>
          <w:lang w:val="en-US"/>
        </w:rPr>
      </w:pPr>
      <w:r>
        <w:rPr>
          <w:rFonts w:hint="eastAsia" w:ascii="Aptos" w:hAnsi="Aptos" w:eastAsia="Aptos" w:cs="Times New Roman"/>
          <w:kern w:val="2"/>
          <w:sz w:val="32"/>
          <w:szCs w:val="32"/>
          <w:lang w:val="en-US" w:eastAsia="zh-CN" w:bidi="ar"/>
        </w:rPr>
        <w:t>Remove one marketing channel from the transition graph.</w:t>
      </w:r>
    </w:p>
    <w:p w14:paraId="2B37E26A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32"/>
          <w:szCs w:val="32"/>
          <w:lang w:val="en-US"/>
        </w:rPr>
      </w:pPr>
      <w:r>
        <w:rPr>
          <w:rFonts w:hint="eastAsia" w:ascii="Aptos" w:hAnsi="Aptos" w:eastAsia="Aptos" w:cs="Times New Roman"/>
          <w:kern w:val="2"/>
          <w:sz w:val="32"/>
          <w:szCs w:val="32"/>
          <w:lang w:val="en-US" w:eastAsia="zh-CN" w:bidi="ar"/>
        </w:rPr>
        <w:t>Recalculate the conversion probability.</w:t>
      </w:r>
    </w:p>
    <w:p w14:paraId="23A659BA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32"/>
          <w:szCs w:val="32"/>
          <w:lang w:val="en-US"/>
        </w:rPr>
      </w:pPr>
      <w:r>
        <w:rPr>
          <w:rFonts w:hint="eastAsia" w:ascii="Aptos" w:hAnsi="Aptos" w:eastAsia="Aptos" w:cs="Times New Roman"/>
          <w:kern w:val="2"/>
          <w:sz w:val="32"/>
          <w:szCs w:val="32"/>
          <w:lang w:val="en-US" w:eastAsia="zh-CN" w:bidi="ar"/>
        </w:rPr>
        <w:t>Compare the new probability with the original probability.</w:t>
      </w:r>
    </w:p>
    <w:p w14:paraId="75A6D204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32"/>
          <w:szCs w:val="32"/>
          <w:lang w:val="en-US"/>
        </w:rPr>
      </w:pPr>
      <w:r>
        <w:rPr>
          <w:rFonts w:hint="eastAsia" w:ascii="Aptos" w:hAnsi="Aptos" w:eastAsia="Aptos" w:cs="Times New Roman"/>
          <w:kern w:val="2"/>
          <w:sz w:val="32"/>
          <w:szCs w:val="32"/>
          <w:lang w:val="en-US" w:eastAsia="zh-CN" w:bidi="ar"/>
        </w:rPr>
        <w:t>Formula:</w:t>
      </w:r>
    </w:p>
    <w:p w14:paraId="333DEEDC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32"/>
          <w:szCs w:val="32"/>
          <w:lang w:val="en-US"/>
        </w:rPr>
      </w:pPr>
      <w:r>
        <w:rPr>
          <w:rFonts w:hint="eastAsia" w:ascii="Aptos" w:hAnsi="Aptos" w:eastAsia="Aptos" w:cs="Times New Roman"/>
          <w:kern w:val="2"/>
          <w:sz w:val="32"/>
          <w:szCs w:val="32"/>
          <w:lang w:val="en-US" w:eastAsia="zh-CN" w:bidi="ar"/>
        </w:rPr>
        <w:t>Where:</w:t>
      </w:r>
    </w:p>
    <w:p w14:paraId="5F015644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32"/>
          <w:szCs w:val="32"/>
          <w:lang w:val="en-US"/>
        </w:rPr>
      </w:pPr>
      <w:r>
        <w:rPr>
          <w:rFonts w:hint="eastAsia" w:ascii="Aptos" w:hAnsi="Aptos" w:eastAsia="Aptos" w:cs="Aptos"/>
          <w:kern w:val="2"/>
          <w:sz w:val="32"/>
          <w:szCs w:val="32"/>
          <w:lang w:val="en-US" w:eastAsia="zh-CN" w:bidi="ar"/>
        </w:rPr>
        <w:t>�</w:t>
      </w:r>
      <w:r>
        <w:rPr>
          <w:rFonts w:hint="eastAsia" w:ascii="Aptos" w:hAnsi="Aptos" w:eastAsia="Aptos" w:cs="Times New Roman"/>
          <w:kern w:val="2"/>
          <w:sz w:val="32"/>
          <w:szCs w:val="32"/>
          <w:lang w:val="en-US" w:eastAsia="zh-CN" w:bidi="ar"/>
        </w:rPr>
        <w:t xml:space="preserve"> = original conversion probability</w:t>
      </w:r>
    </w:p>
    <w:p w14:paraId="019FD6B7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32"/>
          <w:szCs w:val="32"/>
          <w:lang w:val="en-US"/>
        </w:rPr>
      </w:pPr>
      <w:r>
        <w:rPr>
          <w:rFonts w:hint="eastAsia" w:ascii="Aptos" w:hAnsi="Aptos" w:eastAsia="Aptos" w:cs="Aptos"/>
          <w:kern w:val="2"/>
          <w:sz w:val="32"/>
          <w:szCs w:val="32"/>
          <w:lang w:val="en-US" w:eastAsia="zh-CN" w:bidi="ar"/>
        </w:rPr>
        <w:t>�</w:t>
      </w:r>
      <w:r>
        <w:rPr>
          <w:rFonts w:hint="eastAsia" w:ascii="Aptos" w:hAnsi="Aptos" w:eastAsia="Aptos" w:cs="Times New Roman"/>
          <w:kern w:val="2"/>
          <w:sz w:val="32"/>
          <w:szCs w:val="32"/>
          <w:lang w:val="en-US" w:eastAsia="zh-CN" w:bidi="ar"/>
        </w:rPr>
        <w:t xml:space="preserve"> = conversion probability after removing channel </w:t>
      </w:r>
      <w:r>
        <w:rPr>
          <w:rFonts w:hint="eastAsia" w:ascii="Aptos" w:hAnsi="Aptos" w:eastAsia="Aptos" w:cs="Aptos"/>
          <w:kern w:val="2"/>
          <w:sz w:val="32"/>
          <w:szCs w:val="32"/>
          <w:lang w:val="en-US" w:eastAsia="zh-CN" w:bidi="ar"/>
        </w:rPr>
        <w:t>�</w:t>
      </w:r>
    </w:p>
    <w:p w14:paraId="61EEA2CE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b/>
          <w:bCs/>
          <w:sz w:val="52"/>
          <w:szCs w:val="52"/>
          <w:lang w:val="en-US"/>
        </w:rPr>
      </w:pPr>
      <w:r>
        <w:rPr>
          <w:rFonts w:hint="eastAsia" w:ascii="Aptos" w:hAnsi="Aptos" w:eastAsia="Aptos" w:cs="Times New Roman"/>
          <w:b/>
          <w:bCs/>
          <w:kern w:val="2"/>
          <w:sz w:val="52"/>
          <w:szCs w:val="52"/>
          <w:lang w:val="en-US" w:eastAsia="zh-CN" w:bidi="ar"/>
        </w:rPr>
        <w:t>8. Example</w:t>
      </w:r>
    </w:p>
    <w:p w14:paraId="0CA5DD30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32"/>
          <w:szCs w:val="32"/>
          <w:lang w:val="en-US"/>
        </w:rPr>
      </w:pPr>
      <w:r>
        <w:rPr>
          <w:rFonts w:hint="eastAsia" w:ascii="Aptos" w:hAnsi="Aptos" w:eastAsia="Aptos" w:cs="Times New Roman"/>
          <w:kern w:val="2"/>
          <w:sz w:val="32"/>
          <w:szCs w:val="32"/>
          <w:lang w:val="en-US" w:eastAsia="zh-CN" w:bidi="ar"/>
        </w:rPr>
        <w:t>Suppose:</w:t>
      </w:r>
    </w:p>
    <w:p w14:paraId="297544EE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32"/>
          <w:szCs w:val="32"/>
          <w:lang w:val="en-US"/>
        </w:rPr>
      </w:pPr>
      <w:r>
        <w:rPr>
          <w:rFonts w:hint="eastAsia" w:ascii="Aptos" w:hAnsi="Aptos" w:eastAsia="Aptos" w:cs="Times New Roman"/>
          <w:kern w:val="2"/>
          <w:sz w:val="32"/>
          <w:szCs w:val="32"/>
          <w:lang w:val="en-US" w:eastAsia="zh-CN" w:bidi="ar"/>
        </w:rPr>
        <w:t>Original conversion probability = 0.50</w:t>
      </w:r>
    </w:p>
    <w:p w14:paraId="08DCDCFC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32"/>
          <w:szCs w:val="32"/>
          <w:lang w:val="en-US"/>
        </w:rPr>
      </w:pPr>
      <w:r>
        <w:rPr>
          <w:rFonts w:hint="eastAsia" w:ascii="Aptos" w:hAnsi="Aptos" w:eastAsia="Aptos" w:cs="Times New Roman"/>
          <w:kern w:val="2"/>
          <w:sz w:val="32"/>
          <w:szCs w:val="32"/>
          <w:lang w:val="en-US" w:eastAsia="zh-CN" w:bidi="ar"/>
        </w:rPr>
        <w:t>After removing Instagram = 0.30</w:t>
      </w:r>
    </w:p>
    <w:p w14:paraId="552A94B8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32"/>
          <w:szCs w:val="32"/>
          <w:lang w:val="en-US"/>
        </w:rPr>
      </w:pPr>
      <w:r>
        <w:rPr>
          <w:rFonts w:hint="eastAsia" w:ascii="Aptos" w:hAnsi="Aptos" w:eastAsia="Aptos" w:cs="Times New Roman"/>
          <w:kern w:val="2"/>
          <w:sz w:val="32"/>
          <w:szCs w:val="32"/>
          <w:lang w:val="en-US" w:eastAsia="zh-CN" w:bidi="ar"/>
        </w:rPr>
        <w:t>Then:</w:t>
      </w:r>
    </w:p>
    <w:p w14:paraId="645E93C5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32"/>
          <w:szCs w:val="32"/>
          <w:lang w:val="en-US"/>
        </w:rPr>
      </w:pPr>
      <w:r>
        <w:rPr>
          <w:rFonts w:hint="eastAsia" w:ascii="Aptos" w:hAnsi="Aptos" w:eastAsia="Aptos" w:cs="Times New Roman"/>
          <w:kern w:val="2"/>
          <w:sz w:val="32"/>
          <w:szCs w:val="32"/>
          <w:lang w:val="en-US" w:eastAsia="zh-CN" w:bidi="ar"/>
        </w:rPr>
        <w:t>So the Removal Effect of Instagram is 40%.</w:t>
      </w:r>
    </w:p>
    <w:p w14:paraId="01FCE699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32"/>
          <w:szCs w:val="32"/>
          <w:lang w:val="en-US"/>
        </w:rPr>
      </w:pPr>
      <w:r>
        <w:rPr>
          <w:rFonts w:hint="eastAsia" w:ascii="Aptos" w:hAnsi="Aptos" w:eastAsia="Aptos" w:cs="Times New Roman"/>
          <w:kern w:val="2"/>
          <w:sz w:val="32"/>
          <w:szCs w:val="32"/>
          <w:lang w:val="en-US" w:eastAsia="zh-CN" w:bidi="ar"/>
        </w:rPr>
        <w:t>A higher Removal Effect means that the channel has a</w:t>
      </w: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t xml:space="preserve"> </w:t>
      </w:r>
      <w:r>
        <w:rPr>
          <w:rFonts w:hint="eastAsia" w:ascii="Aptos" w:hAnsi="Aptos" w:eastAsia="Aptos" w:cs="Times New Roman"/>
          <w:kern w:val="2"/>
          <w:sz w:val="32"/>
          <w:szCs w:val="32"/>
          <w:lang w:val="en-US" w:eastAsia="zh-CN" w:bidi="ar"/>
        </w:rPr>
        <w:t>greater contribution to conversions.</w:t>
      </w:r>
    </w:p>
    <w:p w14:paraId="7C3C686F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b/>
          <w:bCs/>
          <w:sz w:val="52"/>
          <w:szCs w:val="52"/>
          <w:lang w:val="en-US"/>
        </w:rPr>
      </w:pPr>
      <w:r>
        <w:rPr>
          <w:rFonts w:hint="eastAsia" w:ascii="Aptos" w:hAnsi="Aptos" w:eastAsia="Aptos" w:cs="Times New Roman"/>
          <w:b/>
          <w:bCs/>
          <w:kern w:val="2"/>
          <w:sz w:val="52"/>
          <w:szCs w:val="52"/>
          <w:lang w:val="en-US" w:eastAsia="zh-CN" w:bidi="ar"/>
        </w:rPr>
        <w:t>9. High-Dimensional Markov Chain</w:t>
      </w:r>
    </w:p>
    <w:p w14:paraId="381F1FA9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32"/>
          <w:szCs w:val="32"/>
          <w:lang w:val="en-US"/>
        </w:rPr>
      </w:pPr>
      <w:r>
        <w:rPr>
          <w:rFonts w:hint="eastAsia" w:ascii="Aptos" w:hAnsi="Aptos" w:eastAsia="Aptos" w:cs="Times New Roman"/>
          <w:kern w:val="2"/>
          <w:sz w:val="32"/>
          <w:szCs w:val="32"/>
          <w:lang w:val="en-US" w:eastAsia="zh-CN" w:bidi="ar"/>
        </w:rPr>
        <w:t>When many marketing channels are involved, the transition matrix becomes high-dimensional.</w:t>
      </w:r>
    </w:p>
    <w:p w14:paraId="31340E28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b/>
          <w:bCs/>
          <w:sz w:val="52"/>
          <w:szCs w:val="52"/>
          <w:lang w:val="en-US"/>
        </w:rPr>
      </w:pPr>
      <w:r>
        <w:rPr>
          <w:rFonts w:hint="eastAsia" w:ascii="Aptos" w:hAnsi="Aptos" w:eastAsia="Aptos" w:cs="Times New Roman"/>
          <w:b/>
          <w:bCs/>
          <w:kern w:val="2"/>
          <w:sz w:val="52"/>
          <w:szCs w:val="52"/>
          <w:lang w:val="en-US" w:eastAsia="zh-CN" w:bidi="ar"/>
        </w:rPr>
        <w:t>For example:</w:t>
      </w:r>
    </w:p>
    <w:p w14:paraId="6960D23B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32"/>
          <w:szCs w:val="32"/>
          <w:lang w:val="en-US"/>
        </w:rPr>
      </w:pPr>
      <w:r>
        <w:rPr>
          <w:rFonts w:hint="eastAsia" w:ascii="Aptos" w:hAnsi="Aptos" w:eastAsia="Aptos" w:cs="Times New Roman"/>
          <w:kern w:val="2"/>
          <w:sz w:val="32"/>
          <w:szCs w:val="32"/>
          <w:lang w:val="en-US" w:eastAsia="zh-CN" w:bidi="ar"/>
        </w:rPr>
        <w:t>Google Ads, Instagram, Facebook, YouTube, Email, Search, Website, Affiliate, Direct, Conversion, Non-Conversion</w:t>
      </w:r>
    </w:p>
    <w:p w14:paraId="56EFAE1A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32"/>
          <w:szCs w:val="32"/>
          <w:lang w:val="en-US"/>
        </w:rPr>
      </w:pPr>
      <w:r>
        <w:rPr>
          <w:rFonts w:hint="eastAsia" w:ascii="Aptos" w:hAnsi="Aptos" w:eastAsia="Aptos" w:cs="Times New Roman"/>
          <w:kern w:val="2"/>
          <w:sz w:val="32"/>
          <w:szCs w:val="32"/>
          <w:lang w:val="en-US" w:eastAsia="zh-CN" w:bidi="ar"/>
        </w:rPr>
        <w:t>The system must efficiently handle a large number of states and millions of user journeys.</w:t>
      </w:r>
    </w:p>
    <w:p w14:paraId="529633C2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b/>
          <w:bCs/>
          <w:sz w:val="52"/>
          <w:szCs w:val="52"/>
          <w:lang w:val="en-US"/>
        </w:rPr>
      </w:pPr>
      <w:r>
        <w:rPr>
          <w:rFonts w:hint="eastAsia" w:ascii="Aptos" w:hAnsi="Aptos" w:eastAsia="Aptos" w:cs="Times New Roman"/>
          <w:b/>
          <w:bCs/>
          <w:kern w:val="2"/>
          <w:sz w:val="52"/>
          <w:szCs w:val="52"/>
          <w:lang w:val="en-US" w:eastAsia="zh-CN" w:bidi="ar"/>
        </w:rPr>
        <w:t>10. Advantages</w:t>
      </w:r>
    </w:p>
    <w:p w14:paraId="7026E164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32"/>
          <w:szCs w:val="32"/>
          <w:lang w:val="en-US"/>
        </w:rPr>
      </w:pPr>
      <w:r>
        <w:rPr>
          <w:rFonts w:hint="eastAsia" w:ascii="Aptos" w:hAnsi="Aptos" w:eastAsia="Aptos" w:cs="Times New Roman"/>
          <w:kern w:val="2"/>
          <w:sz w:val="32"/>
          <w:szCs w:val="32"/>
          <w:lang w:val="en-US" w:eastAsia="zh-CN" w:bidi="ar"/>
        </w:rPr>
        <w:t>Identifies important marketing channels.</w:t>
      </w:r>
    </w:p>
    <w:p w14:paraId="1A2C6B4C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32"/>
          <w:szCs w:val="32"/>
          <w:lang w:val="en-US"/>
        </w:rPr>
      </w:pPr>
      <w:r>
        <w:rPr>
          <w:rFonts w:hint="eastAsia" w:ascii="Aptos" w:hAnsi="Aptos" w:eastAsia="Aptos" w:cs="Times New Roman"/>
          <w:kern w:val="2"/>
          <w:sz w:val="32"/>
          <w:szCs w:val="32"/>
          <w:lang w:val="en-US" w:eastAsia="zh-CN" w:bidi="ar"/>
        </w:rPr>
        <w:t>Measures the contribution of each channel.</w:t>
      </w:r>
    </w:p>
    <w:p w14:paraId="38D3BC05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32"/>
          <w:szCs w:val="32"/>
          <w:lang w:val="en-US"/>
        </w:rPr>
      </w:pPr>
      <w:r>
        <w:rPr>
          <w:rFonts w:hint="eastAsia" w:ascii="Aptos" w:hAnsi="Aptos" w:eastAsia="Aptos" w:cs="Times New Roman"/>
          <w:kern w:val="2"/>
          <w:sz w:val="32"/>
          <w:szCs w:val="32"/>
          <w:lang w:val="en-US" w:eastAsia="zh-CN" w:bidi="ar"/>
        </w:rPr>
        <w:t>Helps optimize marketing budgets.</w:t>
      </w:r>
    </w:p>
    <w:p w14:paraId="790AFE84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32"/>
          <w:szCs w:val="32"/>
          <w:lang w:val="en-US"/>
        </w:rPr>
      </w:pPr>
      <w:r>
        <w:rPr>
          <w:rFonts w:hint="eastAsia" w:ascii="Aptos" w:hAnsi="Aptos" w:eastAsia="Aptos" w:cs="Times New Roman"/>
          <w:kern w:val="2"/>
          <w:sz w:val="32"/>
          <w:szCs w:val="32"/>
          <w:lang w:val="en-US" w:eastAsia="zh-CN" w:bidi="ar"/>
        </w:rPr>
        <w:t>Provides data-driven attribution.</w:t>
      </w:r>
    </w:p>
    <w:p w14:paraId="69348773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32"/>
          <w:szCs w:val="32"/>
          <w:lang w:val="en-US"/>
        </w:rPr>
      </w:pPr>
      <w:r>
        <w:rPr>
          <w:rFonts w:hint="eastAsia" w:ascii="Aptos" w:hAnsi="Aptos" w:eastAsia="Aptos" w:cs="Times New Roman"/>
          <w:kern w:val="2"/>
          <w:sz w:val="32"/>
          <w:szCs w:val="32"/>
          <w:lang w:val="en-US" w:eastAsia="zh-CN" w:bidi="ar"/>
        </w:rPr>
        <w:t>Handles complex customer journeys.</w:t>
      </w:r>
    </w:p>
    <w:p w14:paraId="5C665920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32"/>
          <w:szCs w:val="32"/>
          <w:lang w:val="en-US"/>
        </w:rPr>
      </w:pPr>
      <w:r>
        <w:rPr>
          <w:rFonts w:hint="eastAsia" w:ascii="Aptos" w:hAnsi="Aptos" w:eastAsia="Aptos" w:cs="Times New Roman"/>
          <w:kern w:val="2"/>
          <w:sz w:val="32"/>
          <w:szCs w:val="32"/>
          <w:lang w:val="en-US" w:eastAsia="zh-CN" w:bidi="ar"/>
        </w:rPr>
        <w:t>Can process large-scale user path data.</w:t>
      </w:r>
    </w:p>
    <w:p w14:paraId="1D022A6F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b/>
          <w:bCs/>
          <w:sz w:val="52"/>
          <w:szCs w:val="52"/>
          <w:lang w:val="en-US"/>
        </w:rPr>
      </w:pPr>
      <w:r>
        <w:rPr>
          <w:rFonts w:hint="eastAsia" w:ascii="Aptos" w:hAnsi="Aptos" w:eastAsia="Aptos" w:cs="Times New Roman"/>
          <w:b/>
          <w:bCs/>
          <w:kern w:val="2"/>
          <w:sz w:val="52"/>
          <w:szCs w:val="52"/>
          <w:lang w:val="en-US" w:eastAsia="zh-CN" w:bidi="ar"/>
        </w:rPr>
        <w:t>11. Conclusion</w:t>
      </w:r>
    </w:p>
    <w:p w14:paraId="702AAA92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32"/>
          <w:szCs w:val="32"/>
          <w:lang w:val="en-US"/>
        </w:rPr>
      </w:pPr>
      <w:r>
        <w:rPr>
          <w:rFonts w:hint="eastAsia" w:ascii="Aptos" w:hAnsi="Aptos" w:eastAsia="Aptos" w:cs="Times New Roman"/>
          <w:kern w:val="2"/>
          <w:sz w:val="32"/>
          <w:szCs w:val="32"/>
          <w:lang w:val="en-US" w:eastAsia="zh-CN" w:bidi="ar"/>
        </w:rPr>
        <w:t>The Multi-Channel Marketing Attribution using Markov Chains approach provides a mathematical way to understand customer journeys. By constructing a transition probability matrix and calculating the Removal Effect, businesses can identify which marketing channels contribute most to conversions and make better marketing decisions.</w:t>
      </w:r>
    </w:p>
    <w:p w14:paraId="3E43CF70"/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auto"/>
    <w:pitch w:val="default"/>
    <w:sig w:usb0="00000000" w:usb1="00000000" w:usb2="00000000" w:usb3="00000000" w:csb0="0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Aptos Display">
    <w:altName w:val="Segoe UI Variable Display"/>
    <w:panose1 w:val="00000000000000000000"/>
    <w:charset w:val="00"/>
    <w:family w:val="auto"/>
    <w:pitch w:val="default"/>
    <w:sig w:usb0="00000000" w:usb1="00000000" w:usb2="00000000" w:usb3="00000000" w:csb0="0000019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3C5DEAC"/>
    <w:multiLevelType w:val="multilevel"/>
    <w:tmpl w:val="23C5DEAC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C110E0"/>
    <w:rsid w:val="3FC110E0"/>
    <w:rsid w:val="67127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ptos" w:hAnsi="Aptos" w:eastAsia="Aptos" w:cs="Aptos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link w:val="7"/>
    <w:qFormat/>
    <w:uiPriority w:val="0"/>
    <w:pPr>
      <w:keepNext/>
      <w:keepLines/>
      <w:widowControl/>
      <w:suppressLineNumbers w:val="0"/>
      <w:spacing w:before="360" w:beforeAutospacing="0" w:after="80" w:afterAutospacing="0" w:line="276" w:lineRule="auto"/>
      <w:ind w:left="0" w:right="0"/>
      <w:jc w:val="left"/>
      <w:outlineLvl w:val="0"/>
    </w:pPr>
    <w:rPr>
      <w:rFonts w:hint="default" w:ascii="Aptos Display" w:hAnsi="Aptos Display" w:eastAsia="Times New Roman" w:cs="Times New Roman"/>
      <w:color w:val="0F4761"/>
      <w:kern w:val="2"/>
      <w:sz w:val="40"/>
      <w:szCs w:val="40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160" w:afterAutospacing="0" w:line="276" w:lineRule="auto"/>
      <w:ind w:left="0" w:right="0"/>
    </w:pPr>
    <w:rPr>
      <w:rFonts w:hint="eastAsia" w:ascii="Aptos" w:hAnsi="Aptos" w:eastAsia="Aptos" w:cs="Aptos"/>
      <w:kern w:val="2"/>
      <w:sz w:val="24"/>
      <w:szCs w:val="24"/>
      <w:lang w:eastAsia="en-US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 w:line="240" w:lineRule="auto"/>
      <w:ind w:left="0" w:right="0"/>
      <w:jc w:val="left"/>
    </w:pPr>
    <w:rPr>
      <w:rFonts w:hint="default" w:ascii="Aptos" w:hAnsi="Aptos" w:eastAsia="Aptos" w:cs="Aptos"/>
      <w:kern w:val="0"/>
      <w:sz w:val="24"/>
      <w:szCs w:val="24"/>
      <w:lang w:val="en-US" w:eastAsia="zh-CN" w:bidi="ar"/>
    </w:rPr>
  </w:style>
  <w:style w:type="table" w:styleId="6">
    <w:name w:val="Table Grid"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eastAsia" w:ascii="Aptos" w:hAnsi="Aptos" w:eastAsia="Aptos" w:cs="Aptos"/>
      <w:kern w:val="2"/>
      <w:sz w:val="24"/>
      <w:szCs w:val="24"/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tcBorders>
    </w:tcPr>
  </w:style>
  <w:style w:type="character" w:customStyle="1" w:styleId="7">
    <w:name w:val="Heading 1 Char"/>
    <w:link w:val="2"/>
    <w:qFormat/>
    <w:uiPriority w:val="0"/>
    <w:rPr>
      <w:rFonts w:hint="default" w:ascii="Aptos Display" w:hAnsi="Aptos Display" w:eastAsia="Times New Roman" w:cs="Times New Roman"/>
      <w:color w:val="0F4761"/>
      <w:sz w:val="40"/>
      <w:szCs w:val="4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509</Words>
  <Characters>3029</Characters>
  <Lines>0</Lines>
  <Paragraphs>0</Paragraphs>
  <TotalTime>0</TotalTime>
  <ScaleCrop>false</ScaleCrop>
  <LinksUpToDate>false</LinksUpToDate>
  <CharactersWithSpaces>3457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2026-09-26T10:17:00Z</dcterms:created>
  <dc:creator>Yuvasri S</dc:creator>
  <cp:lastModifiedBy>Yuvasri S</cp:lastModifiedBy>
  <dcterms:modified xsi:type="dcterms:W3CDTF">2026-09-26T10:39:20Z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3B8893629D9F4ABFA428DC50D1DFB664_11</vt:lpwstr>
  </property>
  <property fmtid="{D5CDD505-2E9C-101B-9397-08002B2CF9AE}" pid="4" name="KSOTemplateDocerSaveRecord">
    <vt:lpwstr>eyJoZGlkIjoiNmNjZTM1MDFjMzExNDU2NzczODQ3N2YzYWY2MmYxMWEiLCJ1c2VySWQiOiI1Njc2MjIzMTk0MTQifQ==</vt:lpwstr>
  </property>
</Properties>
</file>