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7794D">
      <w:pPr>
        <w:pStyle w:val="2"/>
        <w:keepNext w:val="0"/>
        <w:keepLines w:val="0"/>
        <w:widowControl/>
        <w:suppressLineNumbers w:val="0"/>
        <w:rPr>
          <w:rFonts w:hint="default" w:ascii="Arial" w:hAnsi="Arial" w:cs="Arial"/>
          <w:sz w:val="32"/>
          <w:szCs w:val="32"/>
          <w:lang w:val="en-US"/>
        </w:rPr>
      </w:pPr>
      <w:r>
        <w:rPr>
          <w:rFonts w:hint="default" w:ascii="Arial" w:hAnsi="Arial" w:cs="Arial"/>
          <w:sz w:val="32"/>
          <w:szCs w:val="32"/>
        </w:rPr>
        <w:t>BA WEEK-4 ASSIGNMENT</w:t>
      </w:r>
      <w:r>
        <w:rPr>
          <w:rFonts w:hint="default" w:ascii="Arial" w:hAnsi="Arial" w:cs="Arial"/>
          <w:sz w:val="32"/>
          <w:szCs w:val="32"/>
          <w:lang w:val="en-US"/>
        </w:rPr>
        <w:t>:</w:t>
      </w:r>
    </w:p>
    <w:p w14:paraId="25214A37">
      <w:pPr>
        <w:pStyle w:val="3"/>
        <w:keepNext w:val="0"/>
        <w:keepLines w:val="0"/>
        <w:widowControl/>
        <w:suppressLineNumbers w:val="0"/>
        <w:rPr>
          <w:rFonts w:hint="default" w:ascii="Arial" w:hAnsi="Arial" w:cs="Arial"/>
          <w:sz w:val="28"/>
          <w:szCs w:val="28"/>
          <w:lang w:val="en-US"/>
        </w:rPr>
      </w:pPr>
      <w:r>
        <w:rPr>
          <w:rFonts w:hint="default" w:ascii="Arial" w:hAnsi="Arial" w:cs="Arial"/>
          <w:sz w:val="28"/>
          <w:szCs w:val="28"/>
        </w:rPr>
        <w:t>Title</w:t>
      </w:r>
      <w:r>
        <w:rPr>
          <w:rFonts w:hint="default" w:ascii="Arial" w:hAnsi="Arial" w:cs="Arial"/>
          <w:sz w:val="28"/>
          <w:szCs w:val="28"/>
          <w:lang w:val="en-US"/>
        </w:rPr>
        <w:t>:</w:t>
      </w:r>
    </w:p>
    <w:p w14:paraId="0FB7A9EB">
      <w:pPr>
        <w:pStyle w:val="8"/>
        <w:keepNext w:val="0"/>
        <w:keepLines w:val="0"/>
        <w:widowControl/>
        <w:suppressLineNumbers w:val="0"/>
        <w:rPr>
          <w:rFonts w:hint="default" w:ascii="Arial" w:hAnsi="Arial" w:cs="Arial"/>
        </w:rPr>
      </w:pPr>
      <w:r>
        <w:rPr>
          <w:rStyle w:val="9"/>
          <w:rFonts w:hint="default" w:ascii="Arial" w:hAnsi="Arial" w:cs="Arial"/>
        </w:rPr>
        <w:t>Product Bundle Recommendation System Using Frequent Pattern Mining</w:t>
      </w:r>
    </w:p>
    <w:p w14:paraId="340A5FB8">
      <w:pPr>
        <w:pStyle w:val="4"/>
        <w:keepNext w:val="0"/>
        <w:keepLines w:val="0"/>
        <w:widowControl/>
        <w:suppressLineNumbers w:val="0"/>
        <w:rPr>
          <w:rFonts w:hint="default" w:ascii="Arial" w:hAnsi="Arial" w:cs="Arial"/>
          <w:lang w:val="en-US"/>
        </w:rPr>
      </w:pPr>
      <w:r>
        <w:rPr>
          <w:rFonts w:hint="default" w:ascii="Arial" w:hAnsi="Arial" w:cs="Arial"/>
        </w:rPr>
        <w:t>1. Introduction</w:t>
      </w:r>
      <w:r>
        <w:rPr>
          <w:rFonts w:hint="default" w:ascii="Arial" w:hAnsi="Arial" w:cs="Arial"/>
          <w:lang w:val="en-US"/>
        </w:rPr>
        <w:t>:</w:t>
      </w:r>
    </w:p>
    <w:p w14:paraId="2C8CDDF6">
      <w:pPr>
        <w:pStyle w:val="8"/>
        <w:keepNext w:val="0"/>
        <w:keepLines w:val="0"/>
        <w:widowControl/>
        <w:suppressLineNumbers w:val="0"/>
        <w:rPr>
          <w:rFonts w:hint="default" w:ascii="Calibri" w:hAnsi="Calibri" w:cs="Calibri"/>
        </w:rPr>
      </w:pPr>
      <w:r>
        <w:rPr>
          <w:rFonts w:hint="default" w:ascii="Calibri" w:hAnsi="Calibri" w:cs="Calibri"/>
        </w:rPr>
        <w:t xml:space="preserve">In an online shopping or retail business, customers often purchase certain products together. By analyzing transaction data, businesses can identify frequently purchased product combinations and recommend them to customers. This assignment develops a </w:t>
      </w:r>
      <w:r>
        <w:rPr>
          <w:rStyle w:val="9"/>
          <w:rFonts w:hint="default" w:ascii="Calibri" w:hAnsi="Calibri" w:cs="Calibri"/>
        </w:rPr>
        <w:t>Product Bundle Recommendation System using Frequent Pattern Mining and FP-Tree</w:t>
      </w:r>
      <w:r>
        <w:rPr>
          <w:rFonts w:hint="default" w:ascii="Calibri" w:hAnsi="Calibri" w:cs="Calibri"/>
        </w:rPr>
        <w:t>.</w:t>
      </w:r>
    </w:p>
    <w:p w14:paraId="213BA22B">
      <w:pPr>
        <w:pStyle w:val="4"/>
        <w:keepNext w:val="0"/>
        <w:keepLines w:val="0"/>
        <w:widowControl/>
        <w:suppressLineNumbers w:val="0"/>
        <w:rPr>
          <w:rFonts w:hint="default" w:ascii="Arial" w:hAnsi="Arial" w:cs="Arial"/>
        </w:rPr>
      </w:pPr>
      <w:r>
        <w:rPr>
          <w:rFonts w:hint="default" w:ascii="Arial" w:hAnsi="Arial" w:cs="Arial"/>
        </w:rPr>
        <w:t>2. Problem Statement</w:t>
      </w:r>
    </w:p>
    <w:p w14:paraId="2F4EF900">
      <w:pPr>
        <w:pStyle w:val="8"/>
        <w:keepNext w:val="0"/>
        <w:keepLines w:val="0"/>
        <w:widowControl/>
        <w:suppressLineNumbers w:val="0"/>
        <w:rPr>
          <w:rFonts w:hint="default" w:ascii="Calibri" w:hAnsi="Calibri" w:cs="Calibri"/>
        </w:rPr>
      </w:pPr>
      <w:r>
        <w:rPr>
          <w:rFonts w:hint="default" w:ascii="Calibri" w:hAnsi="Calibri" w:cs="Calibri"/>
        </w:rPr>
        <w:t>A large number of customer transactions makes it difficult to manually identify which products are frequently purchased together. The system should analyze product transactions and discover useful product combinations for creating bundles and recommendations.</w:t>
      </w:r>
    </w:p>
    <w:p w14:paraId="4B43A4AF">
      <w:pPr>
        <w:pStyle w:val="4"/>
        <w:keepNext w:val="0"/>
        <w:keepLines w:val="0"/>
        <w:widowControl/>
        <w:suppressLineNumbers w:val="0"/>
        <w:rPr>
          <w:rFonts w:hint="default" w:ascii="Arial" w:hAnsi="Arial" w:cs="Arial"/>
        </w:rPr>
      </w:pPr>
      <w:r>
        <w:rPr>
          <w:rFonts w:hint="default" w:ascii="Arial" w:hAnsi="Arial" w:cs="Arial"/>
        </w:rPr>
        <w:t>3. Objective</w:t>
      </w:r>
    </w:p>
    <w:p w14:paraId="61742FB3">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Identify frequently purchased products. </w:t>
      </w:r>
    </w:p>
    <w:p w14:paraId="56C3D4F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Build an efficient </w:t>
      </w:r>
      <w:r>
        <w:rPr>
          <w:rStyle w:val="9"/>
          <w:rFonts w:hint="default" w:ascii="Calibri" w:hAnsi="Calibri" w:cs="Calibri"/>
          <w:sz w:val="24"/>
          <w:szCs w:val="24"/>
        </w:rPr>
        <w:t>FP-Tree</w:t>
      </w:r>
      <w:r>
        <w:rPr>
          <w:rFonts w:hint="default" w:ascii="Calibri" w:hAnsi="Calibri" w:cs="Calibri"/>
          <w:sz w:val="24"/>
          <w:szCs w:val="24"/>
        </w:rPr>
        <w:t xml:space="preserve">. </w:t>
      </w:r>
    </w:p>
    <w:p w14:paraId="1B8E413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 </w:t>
      </w:r>
      <w:r>
        <w:rPr>
          <w:rStyle w:val="9"/>
          <w:rFonts w:hint="default" w:ascii="Calibri" w:hAnsi="Calibri" w:cs="Calibri"/>
          <w:sz w:val="24"/>
          <w:szCs w:val="24"/>
        </w:rPr>
        <w:t>Node Link Pointers</w:t>
      </w:r>
      <w:r>
        <w:rPr>
          <w:rFonts w:hint="default" w:ascii="Calibri" w:hAnsi="Calibri" w:cs="Calibri"/>
          <w:sz w:val="24"/>
          <w:szCs w:val="24"/>
        </w:rPr>
        <w:t xml:space="preserve"> to connect similar product nodes. </w:t>
      </w:r>
    </w:p>
    <w:p w14:paraId="2A45F6B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Construct </w:t>
      </w:r>
      <w:r>
        <w:rPr>
          <w:rStyle w:val="9"/>
          <w:rFonts w:hint="default" w:ascii="Calibri" w:hAnsi="Calibri" w:cs="Calibri"/>
          <w:sz w:val="24"/>
          <w:szCs w:val="24"/>
        </w:rPr>
        <w:t>Conditional FP-Trees</w:t>
      </w:r>
      <w:r>
        <w:rPr>
          <w:rFonts w:hint="default" w:ascii="Calibri" w:hAnsi="Calibri" w:cs="Calibri"/>
          <w:sz w:val="24"/>
          <w:szCs w:val="24"/>
        </w:rPr>
        <w:t xml:space="preserve">. </w:t>
      </w:r>
    </w:p>
    <w:p w14:paraId="13182E12">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Generate frequent product patterns. </w:t>
      </w:r>
    </w:p>
    <w:p w14:paraId="6BDC89A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Create high-confidence association rules. </w:t>
      </w:r>
    </w:p>
    <w:p w14:paraId="41AFADB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Recommend suitable product bundles. </w:t>
      </w:r>
    </w:p>
    <w:p w14:paraId="2129E284">
      <w:pPr>
        <w:pStyle w:val="4"/>
        <w:keepNext w:val="0"/>
        <w:keepLines w:val="0"/>
        <w:widowControl/>
        <w:numPr>
          <w:ilvl w:val="0"/>
          <w:numId w:val="2"/>
        </w:numPr>
        <w:suppressLineNumbers w:val="0"/>
        <w:rPr>
          <w:rFonts w:hint="default" w:ascii="Arial" w:hAnsi="Arial" w:cs="Arial"/>
        </w:rPr>
      </w:pPr>
      <w:r>
        <w:rPr>
          <w:rFonts w:hint="default" w:ascii="Arial" w:hAnsi="Arial" w:cs="Arial"/>
        </w:rPr>
        <w:t>Sample Product Transaction Data</w:t>
      </w:r>
    </w:p>
    <w:tbl>
      <w:tblPr>
        <w:tblStyle w:val="10"/>
        <w:tblpPr w:leftFromText="180" w:rightFromText="180" w:vertAnchor="text" w:horzAnchor="page" w:tblpX="2427" w:tblpY="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4359"/>
      </w:tblGrid>
      <w:tr w14:paraId="4694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1350" w:type="dxa"/>
          </w:tcPr>
          <w:p w14:paraId="544EE750">
            <w:pPr>
              <w:numPr>
                <w:ilvl w:val="0"/>
                <w:numId w:val="0"/>
              </w:numPr>
              <w:rPr>
                <w:rFonts w:hint="default" w:ascii="Arial" w:hAnsi="Arial" w:cs="Arial"/>
                <w:b/>
                <w:bCs/>
                <w:vertAlign w:val="baseline"/>
                <w:lang w:val="en-US"/>
              </w:rPr>
            </w:pPr>
            <w:r>
              <w:rPr>
                <w:rFonts w:hint="default" w:ascii="Arial" w:hAnsi="Arial" w:cs="Arial"/>
                <w:b/>
                <w:bCs/>
                <w:vertAlign w:val="baseline"/>
                <w:lang w:val="en-US"/>
              </w:rPr>
              <w:t xml:space="preserve">Transaction </w:t>
            </w:r>
          </w:p>
        </w:tc>
        <w:tc>
          <w:tcPr>
            <w:tcW w:w="4359" w:type="dxa"/>
          </w:tcPr>
          <w:p w14:paraId="19992578">
            <w:pPr>
              <w:numPr>
                <w:ilvl w:val="0"/>
                <w:numId w:val="0"/>
              </w:numPr>
              <w:rPr>
                <w:rFonts w:hint="default" w:ascii="Arial" w:hAnsi="Arial" w:cs="Arial"/>
                <w:b/>
                <w:bCs/>
                <w:vertAlign w:val="baseline"/>
                <w:lang w:val="en-US"/>
              </w:rPr>
            </w:pPr>
            <w:r>
              <w:rPr>
                <w:rFonts w:hint="default" w:ascii="Arial" w:hAnsi="Arial" w:cs="Arial"/>
                <w:b/>
                <w:bCs/>
                <w:vertAlign w:val="baseline"/>
                <w:lang w:val="en-US"/>
              </w:rPr>
              <w:t>Products</w:t>
            </w:r>
          </w:p>
        </w:tc>
      </w:tr>
      <w:tr w14:paraId="0262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350" w:type="dxa"/>
          </w:tcPr>
          <w:p w14:paraId="70C8982C">
            <w:pPr>
              <w:numPr>
                <w:ilvl w:val="0"/>
                <w:numId w:val="0"/>
              </w:numPr>
              <w:rPr>
                <w:rFonts w:hint="default"/>
                <w:vertAlign w:val="baseline"/>
                <w:lang w:val="en-US"/>
              </w:rPr>
            </w:pPr>
            <w:r>
              <w:rPr>
                <w:rFonts w:hint="default"/>
                <w:vertAlign w:val="baseline"/>
                <w:lang w:val="en-US"/>
              </w:rPr>
              <w:t>T1</w:t>
            </w:r>
          </w:p>
        </w:tc>
        <w:tc>
          <w:tcPr>
            <w:tcW w:w="4359" w:type="dxa"/>
          </w:tcPr>
          <w:p w14:paraId="76F05075">
            <w:pPr>
              <w:numPr>
                <w:ilvl w:val="0"/>
                <w:numId w:val="0"/>
              </w:numPr>
              <w:rPr>
                <w:rFonts w:hint="default"/>
                <w:vertAlign w:val="baseline"/>
                <w:lang w:val="en-US"/>
              </w:rPr>
            </w:pPr>
            <w:r>
              <w:rPr>
                <w:rFonts w:hint="default"/>
                <w:vertAlign w:val="baseline"/>
                <w:lang w:val="en-US"/>
              </w:rPr>
              <w:t>Laptop,mouse,keyboard</w:t>
            </w:r>
          </w:p>
        </w:tc>
      </w:tr>
      <w:tr w14:paraId="0092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350" w:type="dxa"/>
          </w:tcPr>
          <w:p w14:paraId="53614C8B">
            <w:pPr>
              <w:numPr>
                <w:ilvl w:val="0"/>
                <w:numId w:val="0"/>
              </w:numPr>
              <w:rPr>
                <w:rFonts w:hint="default"/>
                <w:vertAlign w:val="baseline"/>
                <w:lang w:val="en-US"/>
              </w:rPr>
            </w:pPr>
            <w:r>
              <w:rPr>
                <w:rFonts w:hint="default"/>
                <w:vertAlign w:val="baseline"/>
                <w:lang w:val="en-US"/>
              </w:rPr>
              <w:t>T2</w:t>
            </w:r>
          </w:p>
        </w:tc>
        <w:tc>
          <w:tcPr>
            <w:tcW w:w="4359" w:type="dxa"/>
          </w:tcPr>
          <w:p w14:paraId="02B5A10B">
            <w:pPr>
              <w:numPr>
                <w:ilvl w:val="0"/>
                <w:numId w:val="0"/>
              </w:numPr>
              <w:rPr>
                <w:rFonts w:hint="default"/>
                <w:vertAlign w:val="baseline"/>
                <w:lang w:val="en-US"/>
              </w:rPr>
            </w:pPr>
            <w:r>
              <w:rPr>
                <w:rFonts w:hint="default"/>
                <w:vertAlign w:val="baseline"/>
                <w:lang w:val="en-US"/>
              </w:rPr>
              <w:t>Laptop,mouse</w:t>
            </w:r>
          </w:p>
        </w:tc>
      </w:tr>
      <w:tr w14:paraId="2096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350" w:type="dxa"/>
          </w:tcPr>
          <w:p w14:paraId="611AB74F">
            <w:pPr>
              <w:numPr>
                <w:ilvl w:val="0"/>
                <w:numId w:val="0"/>
              </w:numPr>
              <w:rPr>
                <w:rFonts w:hint="default"/>
                <w:vertAlign w:val="baseline"/>
                <w:lang w:val="en-US"/>
              </w:rPr>
            </w:pPr>
            <w:r>
              <w:rPr>
                <w:rFonts w:hint="default"/>
                <w:vertAlign w:val="baseline"/>
                <w:lang w:val="en-US"/>
              </w:rPr>
              <w:t>T3</w:t>
            </w:r>
          </w:p>
        </w:tc>
        <w:tc>
          <w:tcPr>
            <w:tcW w:w="4359" w:type="dxa"/>
          </w:tcPr>
          <w:p w14:paraId="189E5A12">
            <w:pPr>
              <w:numPr>
                <w:ilvl w:val="0"/>
                <w:numId w:val="0"/>
              </w:numPr>
              <w:rPr>
                <w:rFonts w:hint="default"/>
                <w:vertAlign w:val="baseline"/>
                <w:lang w:val="en-US"/>
              </w:rPr>
            </w:pPr>
            <w:r>
              <w:rPr>
                <w:rFonts w:hint="default"/>
                <w:vertAlign w:val="baseline"/>
                <w:lang w:val="en-US"/>
              </w:rPr>
              <w:t>Laptop,mouse,keyboard</w:t>
            </w:r>
          </w:p>
        </w:tc>
      </w:tr>
      <w:tr w14:paraId="36FB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350" w:type="dxa"/>
          </w:tcPr>
          <w:p w14:paraId="5AF2AD88">
            <w:pPr>
              <w:numPr>
                <w:ilvl w:val="0"/>
                <w:numId w:val="0"/>
              </w:numPr>
              <w:rPr>
                <w:rFonts w:hint="default"/>
                <w:vertAlign w:val="baseline"/>
                <w:lang w:val="en-US"/>
              </w:rPr>
            </w:pPr>
            <w:r>
              <w:rPr>
                <w:rFonts w:hint="default"/>
                <w:vertAlign w:val="baseline"/>
                <w:lang w:val="en-US"/>
              </w:rPr>
              <w:t>T4</w:t>
            </w:r>
          </w:p>
        </w:tc>
        <w:tc>
          <w:tcPr>
            <w:tcW w:w="4359" w:type="dxa"/>
          </w:tcPr>
          <w:p w14:paraId="65DD9F3C">
            <w:pPr>
              <w:numPr>
                <w:ilvl w:val="0"/>
                <w:numId w:val="0"/>
              </w:numPr>
              <w:rPr>
                <w:rFonts w:hint="default"/>
                <w:vertAlign w:val="baseline"/>
                <w:lang w:val="en-US"/>
              </w:rPr>
            </w:pPr>
            <w:r>
              <w:rPr>
                <w:rFonts w:hint="default"/>
                <w:vertAlign w:val="baseline"/>
                <w:lang w:val="en-US"/>
              </w:rPr>
              <w:t>Laptop,bag</w:t>
            </w:r>
          </w:p>
        </w:tc>
      </w:tr>
      <w:tr w14:paraId="658F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350" w:type="dxa"/>
          </w:tcPr>
          <w:p w14:paraId="0E783B82">
            <w:pPr>
              <w:numPr>
                <w:ilvl w:val="0"/>
                <w:numId w:val="0"/>
              </w:numPr>
              <w:rPr>
                <w:rFonts w:hint="default"/>
                <w:vertAlign w:val="baseline"/>
                <w:lang w:val="en-US"/>
              </w:rPr>
            </w:pPr>
            <w:r>
              <w:rPr>
                <w:rFonts w:hint="default"/>
                <w:vertAlign w:val="baseline"/>
                <w:lang w:val="en-US"/>
              </w:rPr>
              <w:t>T5</w:t>
            </w:r>
          </w:p>
        </w:tc>
        <w:tc>
          <w:tcPr>
            <w:tcW w:w="4359" w:type="dxa"/>
          </w:tcPr>
          <w:p w14:paraId="698DF172">
            <w:pPr>
              <w:numPr>
                <w:ilvl w:val="0"/>
                <w:numId w:val="0"/>
              </w:numPr>
              <w:rPr>
                <w:rFonts w:hint="default"/>
                <w:vertAlign w:val="baseline"/>
                <w:lang w:val="en-US"/>
              </w:rPr>
            </w:pPr>
            <w:r>
              <w:rPr>
                <w:rFonts w:hint="default"/>
                <w:vertAlign w:val="baseline"/>
                <w:lang w:val="en-US"/>
              </w:rPr>
              <w:t>Mouse,keyboard</w:t>
            </w:r>
          </w:p>
        </w:tc>
      </w:tr>
      <w:tr w14:paraId="2C7C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50" w:type="dxa"/>
          </w:tcPr>
          <w:p w14:paraId="2867011B">
            <w:pPr>
              <w:numPr>
                <w:ilvl w:val="0"/>
                <w:numId w:val="0"/>
              </w:numPr>
              <w:rPr>
                <w:rFonts w:hint="default"/>
                <w:vertAlign w:val="baseline"/>
                <w:lang w:val="en-US"/>
              </w:rPr>
            </w:pPr>
            <w:r>
              <w:rPr>
                <w:rFonts w:hint="default"/>
                <w:vertAlign w:val="baseline"/>
                <w:lang w:val="en-US"/>
              </w:rPr>
              <w:t>T6</w:t>
            </w:r>
          </w:p>
        </w:tc>
        <w:tc>
          <w:tcPr>
            <w:tcW w:w="4359" w:type="dxa"/>
          </w:tcPr>
          <w:p w14:paraId="7AF0A424">
            <w:pPr>
              <w:numPr>
                <w:ilvl w:val="0"/>
                <w:numId w:val="0"/>
              </w:numPr>
              <w:rPr>
                <w:rFonts w:hint="default"/>
                <w:vertAlign w:val="baseline"/>
                <w:lang w:val="en-US"/>
              </w:rPr>
            </w:pPr>
            <w:r>
              <w:rPr>
                <w:rFonts w:hint="default"/>
                <w:vertAlign w:val="baseline"/>
                <w:lang w:val="en-US"/>
              </w:rPr>
              <w:t>Laptop,mouse,keyboard</w:t>
            </w:r>
          </w:p>
        </w:tc>
      </w:tr>
    </w:tbl>
    <w:p w14:paraId="250429F5">
      <w:pPr>
        <w:numPr>
          <w:numId w:val="0"/>
        </w:numPr>
        <w:rPr>
          <w:rFonts w:hint="default"/>
          <w:lang w:val="en-US"/>
        </w:rPr>
      </w:pPr>
    </w:p>
    <w:p w14:paraId="61BEBB3C">
      <w:pPr>
        <w:numPr>
          <w:numId w:val="0"/>
        </w:numPr>
        <w:rPr>
          <w:rFonts w:hint="default"/>
        </w:rPr>
      </w:pPr>
    </w:p>
    <w:p w14:paraId="78A2068B"/>
    <w:p w14:paraId="4DEAA868">
      <w:pPr>
        <w:pStyle w:val="4"/>
        <w:keepNext w:val="0"/>
        <w:keepLines w:val="0"/>
        <w:widowControl/>
        <w:suppressLineNumbers w:val="0"/>
      </w:pPr>
      <w:r>
        <w:t xml:space="preserve"> </w:t>
      </w:r>
    </w:p>
    <w:p w14:paraId="578DC89F">
      <w:pPr>
        <w:pStyle w:val="4"/>
        <w:keepNext w:val="0"/>
        <w:keepLines w:val="0"/>
        <w:widowControl/>
        <w:suppressLineNumbers w:val="0"/>
      </w:pPr>
    </w:p>
    <w:p w14:paraId="0327693D">
      <w:pPr>
        <w:pStyle w:val="4"/>
        <w:keepNext w:val="0"/>
        <w:keepLines w:val="0"/>
        <w:widowControl/>
        <w:suppressLineNumbers w:val="0"/>
        <w:rPr>
          <w:rFonts w:hint="default" w:ascii="Arial" w:hAnsi="Arial" w:cs="Arial"/>
        </w:rPr>
      </w:pPr>
      <w:r>
        <w:rPr>
          <w:rFonts w:hint="default" w:ascii="Arial" w:hAnsi="Arial" w:cs="Arial"/>
          <w:lang w:val="en-US"/>
        </w:rPr>
        <w:t>5.</w:t>
      </w:r>
      <w:r>
        <w:rPr>
          <w:rFonts w:hint="default" w:ascii="Arial" w:hAnsi="Arial" w:cs="Arial"/>
        </w:rPr>
        <w:t>Concept Flow</w:t>
      </w:r>
    </w:p>
    <w:p w14:paraId="1FC5BB40">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Customer Transactions</w:t>
      </w:r>
    </w:p>
    <w:p w14:paraId="581FCEAF">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7F2F6459">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Product Frequency Analysis</w:t>
      </w:r>
    </w:p>
    <w:p w14:paraId="6CB3C6F2">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258A53AA">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Build FP-Tree</w:t>
      </w:r>
    </w:p>
    <w:p w14:paraId="29D1D2A0">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5641954E">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Create Node Links</w:t>
      </w:r>
    </w:p>
    <w:p w14:paraId="684A67B9">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5ECC2793">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Construct Conditional FP-Tree</w:t>
      </w:r>
    </w:p>
    <w:p w14:paraId="260A6FAC">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5DB887C8">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Find Frequent Product Patterns</w:t>
      </w:r>
    </w:p>
    <w:p w14:paraId="19417781">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17701D27">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Generate Association Rules</w:t>
      </w:r>
    </w:p>
    <w:p w14:paraId="6C3DC185">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187618F3">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Calculate Confidence</w:t>
      </w:r>
    </w:p>
    <w:p w14:paraId="6767DAB2">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 xml:space="preserve">        ↓</w:t>
      </w:r>
    </w:p>
    <w:p w14:paraId="40B5B62E">
      <w:pPr>
        <w:keepNext w:val="0"/>
        <w:keepLines w:val="0"/>
        <w:widowControl/>
        <w:suppressLineNumbers w:val="0"/>
        <w:bidi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Product Bundle Recommendation</w:t>
      </w:r>
    </w:p>
    <w:p w14:paraId="14EB5568">
      <w:pPr>
        <w:pStyle w:val="4"/>
        <w:keepNext w:val="0"/>
        <w:keepLines w:val="0"/>
        <w:widowControl/>
        <w:suppressLineNumbers w:val="0"/>
        <w:rPr>
          <w:rFonts w:hint="default" w:ascii="Arial" w:hAnsi="Arial" w:cs="Arial"/>
        </w:rPr>
      </w:pPr>
      <w:r>
        <w:rPr>
          <w:rFonts w:hint="default" w:ascii="Arial" w:hAnsi="Arial" w:cs="Arial"/>
          <w:lang w:val="en-US"/>
        </w:rPr>
        <w:t>6</w:t>
      </w:r>
      <w:r>
        <w:rPr>
          <w:rFonts w:hint="default" w:ascii="Arial" w:hAnsi="Arial" w:cs="Arial"/>
        </w:rPr>
        <w:t>.Working Example</w:t>
      </w:r>
    </w:p>
    <w:p w14:paraId="62A9E7BE">
      <w:pPr>
        <w:pStyle w:val="8"/>
        <w:keepNext w:val="0"/>
        <w:keepLines w:val="0"/>
        <w:widowControl/>
        <w:suppressLineNumbers w:val="0"/>
        <w:rPr>
          <w:rFonts w:hint="default" w:ascii="Calibri" w:hAnsi="Calibri" w:cs="Calibri"/>
          <w:sz w:val="21"/>
          <w:szCs w:val="21"/>
        </w:rPr>
      </w:pPr>
      <w:r>
        <w:rPr>
          <w:rFonts w:hint="default" w:ascii="Calibri" w:hAnsi="Calibri" w:cs="Calibri"/>
          <w:sz w:val="21"/>
          <w:szCs w:val="21"/>
        </w:rPr>
        <w:t>From the given transactions:</w:t>
      </w:r>
    </w:p>
    <w:p w14:paraId="4DA837DD">
      <w:pPr>
        <w:pStyle w:val="8"/>
        <w:keepNext w:val="0"/>
        <w:keepLines w:val="0"/>
        <w:widowControl/>
        <w:suppressLineNumbers w:val="0"/>
        <w:spacing w:line="240" w:lineRule="auto"/>
        <w:rPr>
          <w:rFonts w:hint="default" w:ascii="Calibri" w:hAnsi="Calibri" w:cs="Calibri"/>
          <w:sz w:val="21"/>
          <w:szCs w:val="21"/>
        </w:rPr>
      </w:pPr>
      <w:r>
        <w:rPr>
          <w:rStyle w:val="9"/>
          <w:rFonts w:hint="default" w:ascii="Calibri" w:hAnsi="Calibri" w:cs="Calibri"/>
          <w:sz w:val="21"/>
          <w:szCs w:val="21"/>
        </w:rPr>
        <w:t>Laptop + Mouse</w:t>
      </w:r>
      <w:r>
        <w:rPr>
          <w:rFonts w:hint="default" w:ascii="Calibri" w:hAnsi="Calibri" w:cs="Calibri"/>
          <w:sz w:val="21"/>
          <w:szCs w:val="21"/>
        </w:rPr>
        <w:t xml:space="preserve"> occurs frequently.</w:t>
      </w:r>
    </w:p>
    <w:p w14:paraId="2DC0B6DA">
      <w:pPr>
        <w:pStyle w:val="8"/>
        <w:keepNext w:val="0"/>
        <w:keepLines w:val="0"/>
        <w:widowControl/>
        <w:suppressLineNumbers w:val="0"/>
        <w:spacing w:line="240" w:lineRule="auto"/>
        <w:rPr>
          <w:rFonts w:hint="default" w:ascii="Calibri" w:hAnsi="Calibri" w:cs="Calibri"/>
          <w:sz w:val="21"/>
          <w:szCs w:val="21"/>
        </w:rPr>
      </w:pPr>
      <w:r>
        <w:rPr>
          <w:rStyle w:val="9"/>
          <w:rFonts w:hint="default" w:ascii="Calibri" w:hAnsi="Calibri" w:cs="Calibri"/>
          <w:sz w:val="21"/>
          <w:szCs w:val="21"/>
        </w:rPr>
        <w:t>Mouse + Keyboard</w:t>
      </w:r>
      <w:r>
        <w:rPr>
          <w:rFonts w:hint="default" w:ascii="Calibri" w:hAnsi="Calibri" w:cs="Calibri"/>
          <w:sz w:val="21"/>
          <w:szCs w:val="21"/>
        </w:rPr>
        <w:t xml:space="preserve"> also occurs frequently.</w:t>
      </w:r>
    </w:p>
    <w:p w14:paraId="4663DE40">
      <w:pPr>
        <w:pStyle w:val="8"/>
        <w:keepNext w:val="0"/>
        <w:keepLines w:val="0"/>
        <w:widowControl/>
        <w:suppressLineNumbers w:val="0"/>
        <w:spacing w:line="240" w:lineRule="auto"/>
        <w:rPr>
          <w:rFonts w:hint="default" w:ascii="Calibri" w:hAnsi="Calibri" w:cs="Calibri"/>
          <w:sz w:val="21"/>
          <w:szCs w:val="21"/>
        </w:rPr>
      </w:pPr>
      <w:r>
        <w:rPr>
          <w:rFonts w:hint="default" w:ascii="Calibri" w:hAnsi="Calibri" w:cs="Calibri"/>
          <w:sz w:val="21"/>
          <w:szCs w:val="21"/>
        </w:rPr>
        <w:t>Therefore, the system can generate a rule such as:</w:t>
      </w:r>
    </w:p>
    <w:p w14:paraId="7A572205">
      <w:pPr>
        <w:keepNext w:val="0"/>
        <w:keepLines w:val="0"/>
        <w:widowControl/>
        <w:suppressLineNumbers w:val="0"/>
        <w:bidi w:val="0"/>
        <w:spacing w:line="240" w:lineRule="auto"/>
        <w:jc w:val="left"/>
        <w:rPr>
          <w:rFonts w:hint="default" w:ascii="Calibri" w:hAnsi="Calibri" w:cs="Calibri"/>
          <w:sz w:val="21"/>
          <w:szCs w:val="21"/>
        </w:rPr>
      </w:pPr>
      <w:r>
        <w:rPr>
          <w:rFonts w:hint="default" w:ascii="Calibri" w:hAnsi="Calibri" w:eastAsia="SimSun" w:cs="Calibri"/>
          <w:kern w:val="0"/>
          <w:sz w:val="21"/>
          <w:szCs w:val="21"/>
          <w:lang w:val="en-US" w:eastAsia="zh-CN" w:bidi="ar"/>
        </w:rPr>
        <w:t>Laptop + Mouse → Keyboard</w:t>
      </w:r>
    </w:p>
    <w:p w14:paraId="76E43053">
      <w:pPr>
        <w:pStyle w:val="8"/>
        <w:keepNext w:val="0"/>
        <w:keepLines w:val="0"/>
        <w:widowControl/>
        <w:suppressLineNumbers w:val="0"/>
        <w:spacing w:line="240" w:lineRule="auto"/>
        <w:rPr>
          <w:rFonts w:hint="default" w:ascii="Calibri" w:hAnsi="Calibri" w:cs="Calibri"/>
          <w:sz w:val="21"/>
          <w:szCs w:val="21"/>
        </w:rPr>
      </w:pPr>
      <w:r>
        <w:rPr>
          <w:rFonts w:hint="default" w:ascii="Calibri" w:hAnsi="Calibri" w:cs="Calibri"/>
          <w:sz w:val="21"/>
          <w:szCs w:val="21"/>
        </w:rPr>
        <w:t xml:space="preserve">If the confidence is high, the business can recommend a </w:t>
      </w:r>
      <w:r>
        <w:rPr>
          <w:rStyle w:val="9"/>
          <w:rFonts w:hint="default" w:ascii="Calibri" w:hAnsi="Calibri" w:cs="Calibri"/>
          <w:sz w:val="21"/>
          <w:szCs w:val="21"/>
        </w:rPr>
        <w:t>Laptop + Mouse + Keyboard bundle</w:t>
      </w:r>
      <w:r>
        <w:rPr>
          <w:rFonts w:hint="default" w:ascii="Calibri" w:hAnsi="Calibri" w:cs="Calibri"/>
          <w:sz w:val="21"/>
          <w:szCs w:val="21"/>
        </w:rPr>
        <w:t>.</w:t>
      </w:r>
    </w:p>
    <w:p w14:paraId="5D03766C">
      <w:pPr>
        <w:pStyle w:val="4"/>
        <w:keepNext w:val="0"/>
        <w:keepLines w:val="0"/>
        <w:widowControl/>
        <w:suppressLineNumbers w:val="0"/>
        <w:rPr>
          <w:rFonts w:hint="default" w:ascii="Arial" w:hAnsi="Arial" w:cs="Arial"/>
        </w:rPr>
      </w:pPr>
      <w:r>
        <w:rPr>
          <w:rFonts w:hint="default" w:ascii="Arial" w:hAnsi="Arial" w:cs="Arial"/>
        </w:rPr>
        <w:t>7. Why This System is Used?</w:t>
      </w:r>
    </w:p>
    <w:p w14:paraId="101CD2A1">
      <w:pPr>
        <w:pStyle w:val="8"/>
        <w:keepNext w:val="0"/>
        <w:keepLines w:val="0"/>
        <w:widowControl/>
        <w:suppressLineNumbers w:val="0"/>
        <w:rPr>
          <w:rFonts w:hint="default" w:ascii="Calibri" w:hAnsi="Calibri" w:cs="Calibri"/>
        </w:rPr>
      </w:pPr>
      <w:r>
        <w:rPr>
          <w:rFonts w:hint="default" w:ascii="Calibri" w:hAnsi="Calibri" w:cs="Calibri"/>
        </w:rPr>
        <w:t>This system helps businesses to:</w:t>
      </w:r>
    </w:p>
    <w:p w14:paraId="19AC9018">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Increase product sales </w:t>
      </w:r>
    </w:p>
    <w:p w14:paraId="3E78C99F">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Create attractive product bundles </w:t>
      </w:r>
    </w:p>
    <w:p w14:paraId="0038C9AF">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Give personalized recommendations </w:t>
      </w:r>
    </w:p>
    <w:p w14:paraId="779D7B6A">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Understand customer buying behaviour </w:t>
      </w:r>
    </w:p>
    <w:p w14:paraId="6F644794">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cross-selling </w:t>
      </w:r>
    </w:p>
    <w:p w14:paraId="181C4BBE">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Increase overall revenue </w:t>
      </w:r>
    </w:p>
    <w:p w14:paraId="7281482A">
      <w:pPr>
        <w:pStyle w:val="4"/>
        <w:keepNext w:val="0"/>
        <w:keepLines w:val="0"/>
        <w:widowControl/>
        <w:suppressLineNumbers w:val="0"/>
        <w:rPr>
          <w:rFonts w:hint="default" w:ascii="Arial" w:hAnsi="Arial" w:cs="Arial"/>
        </w:rPr>
      </w:pPr>
      <w:r>
        <w:rPr>
          <w:rFonts w:hint="default" w:ascii="Arial" w:hAnsi="Arial" w:cs="Arial"/>
        </w:rPr>
        <w:t>8. Expected Output</w:t>
      </w:r>
    </w:p>
    <w:p w14:paraId="7E4FE02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Frequent Product Pattern : Laptop + Mouse</w:t>
      </w:r>
    </w:p>
    <w:p w14:paraId="23BC9DCC">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Confidence                : 85%</w:t>
      </w:r>
    </w:p>
    <w:p w14:paraId="3248BC3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Recommended Product       : Keyboard</w:t>
      </w:r>
    </w:p>
    <w:p w14:paraId="6DB363E8">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Suggested Bundle          : Laptop + Mouse + Keyboard</w:t>
      </w:r>
      <w:bookmarkStart w:id="0" w:name="_GoBack"/>
      <w:bookmarkEnd w:id="0"/>
    </w:p>
    <w:p w14:paraId="08F37F3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Business Benefit          : Increased Cross-Selling</w:t>
      </w:r>
    </w:p>
    <w:p w14:paraId="409FB042">
      <w:pPr>
        <w:pStyle w:val="4"/>
        <w:keepNext w:val="0"/>
        <w:keepLines w:val="0"/>
        <w:widowControl/>
        <w:suppressLineNumbers w:val="0"/>
        <w:rPr>
          <w:rFonts w:hint="default" w:ascii="Arial" w:hAnsi="Arial" w:cs="Arial"/>
        </w:rPr>
      </w:pPr>
      <w:r>
        <w:rPr>
          <w:rFonts w:hint="default" w:ascii="Arial" w:hAnsi="Arial" w:cs="Arial"/>
        </w:rPr>
        <w:t>9. Conclusion</w:t>
      </w:r>
    </w:p>
    <w:p w14:paraId="7D9B1838">
      <w:pPr>
        <w:pStyle w:val="8"/>
        <w:keepNext w:val="0"/>
        <w:keepLines w:val="0"/>
        <w:widowControl/>
        <w:suppressLineNumbers w:val="0"/>
      </w:pPr>
      <w:r>
        <w:rPr>
          <w:rFonts w:hint="default" w:ascii="Calibri" w:hAnsi="Calibri" w:cs="Calibri"/>
        </w:rPr>
        <w:t xml:space="preserve">The </w:t>
      </w:r>
      <w:r>
        <w:rPr>
          <w:rStyle w:val="9"/>
          <w:rFonts w:hint="default" w:ascii="Calibri" w:hAnsi="Calibri" w:cs="Calibri"/>
        </w:rPr>
        <w:t>Product Bundle Recommendation System using Frequent Pattern Mining</w:t>
      </w:r>
      <w:r>
        <w:rPr>
          <w:rFonts w:hint="default" w:ascii="Calibri" w:hAnsi="Calibri" w:cs="Calibri"/>
        </w:rPr>
        <w:t xml:space="preserve"> helps businesses discover relationships between products from large transaction datasets. By using FP-Tree, Conditional FP-Trees, and association rules, the system can efficiently identify useful product combinations and provide better product recommendations. This can improve customer experience, increase cross-selling opportunities, and support business decision-making</w:t>
      </w:r>
      <w:r>
        <w:t>.</w:t>
      </w:r>
    </w:p>
    <w:p w14:paraId="77708FA7"/>
    <w:sectPr>
      <w:pgSz w:w="11906" w:h="16838"/>
      <w:pgMar w:top="864" w:right="1224" w:bottom="864"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C19FC"/>
    <w:multiLevelType w:val="singleLevel"/>
    <w:tmpl w:val="A3CC19FC"/>
    <w:lvl w:ilvl="0" w:tentative="0">
      <w:start w:val="4"/>
      <w:numFmt w:val="decimal"/>
      <w:suff w:val="space"/>
      <w:lvlText w:val="%1."/>
      <w:lvlJc w:val="left"/>
    </w:lvl>
  </w:abstractNum>
  <w:abstractNum w:abstractNumId="1">
    <w:nsid w:val="F6A23842"/>
    <w:multiLevelType w:val="multilevel"/>
    <w:tmpl w:val="F6A238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CE83B7C"/>
    <w:multiLevelType w:val="multilevel"/>
    <w:tmpl w:val="4CE83B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21DB7"/>
    <w:rsid w:val="45221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2026-08-18T05:26:00Z</dcterms:created>
  <dc:creator>yuvasri</dc:creator>
  <cp:lastModifiedBy>Yuvasri</cp:lastModifiedBy>
  <dcterms:modified xsi:type="dcterms:W3CDTF">2026-08-18T05:47:20Z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E2DB3D9CF1024344B98C94776D806822_11</vt:lpwstr>
  </property>
  <property fmtid="{D5CDD505-2E9C-101B-9397-08002B2CF9AE}" pid="4" name="KSOTemplateDocerSaveRecord">
    <vt:lpwstr>eyJoZGlkIjoiYzhlZmJjOGUwMTYxZTQ5OTMzZjEyZWFkZTIxZTdhZmMiLCJ1c2VySWQiOiI1Njc2MjIyNjg3MjUifQ==</vt:lpwstr>
  </property>
</Properties>
</file>