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F0FEE" w14:textId="77777777" w:rsidR="006F458E" w:rsidRPr="006F458E" w:rsidRDefault="006F458E" w:rsidP="006F458E">
      <w:pPr>
        <w:pStyle w:val="Heading1"/>
        <w:jc w:val="center"/>
        <w:rPr>
          <w:u w:val="double"/>
        </w:rPr>
      </w:pPr>
      <w:r w:rsidRPr="006F458E">
        <w:rPr>
          <w:u w:val="double"/>
        </w:rPr>
        <w:t>E-COMMERCE ORDER MANAGEMENT DATABASE SYSTEM</w:t>
      </w:r>
    </w:p>
    <w:p w14:paraId="6232F3A0" w14:textId="256F634C" w:rsidR="006F458E" w:rsidRPr="006F458E" w:rsidRDefault="006F458E" w:rsidP="006F458E">
      <w:pPr>
        <w:pStyle w:val="Heading2"/>
        <w:jc w:val="center"/>
        <w:rPr>
          <w:rFonts w:ascii="Times New Roman" w:hAnsi="Times New Roman" w:cs="Times New Roman"/>
        </w:rPr>
      </w:pPr>
      <w:r w:rsidRPr="006F458E">
        <w:rPr>
          <w:rFonts w:ascii="Times New Roman" w:hAnsi="Times New Roman" w:cs="Times New Roman"/>
        </w:rPr>
        <w:t>ESTABLISH RELATIONSHIPS</w:t>
      </w:r>
    </w:p>
    <w:p w14:paraId="57B93CFB" w14:textId="77777777" w:rsidR="006F458E" w:rsidRPr="006F458E" w:rsidRDefault="006F458E" w:rsidP="006F458E">
      <w:pPr>
        <w:pStyle w:val="Heading3"/>
        <w:rPr>
          <w:rFonts w:ascii="Times New Roman" w:hAnsi="Times New Roman" w:cs="Times New Roman"/>
        </w:rPr>
      </w:pPr>
      <w:r w:rsidRPr="006F458E">
        <w:rPr>
          <w:rFonts w:ascii="Times New Roman" w:hAnsi="Times New Roman" w:cs="Times New Roman"/>
        </w:rPr>
        <w:t>1. Establish Relationships Between Tables</w:t>
      </w:r>
    </w:p>
    <w:p w14:paraId="78654CAF" w14:textId="77777777" w:rsidR="006F458E" w:rsidRPr="006F458E" w:rsidRDefault="006F458E" w:rsidP="006F458E">
      <w:pPr>
        <w:pStyle w:val="NormalWeb"/>
      </w:pPr>
      <w:r w:rsidRPr="006F458E">
        <w:t>The relationships are established between the Customer, Orders, Order_Details, and Product tables in the E-Commerce Order Management Database System. Foreign key constraints connect the related tables and maintain referential integrity.</w:t>
      </w:r>
    </w:p>
    <w:p w14:paraId="613BDE2B" w14:textId="77777777" w:rsidR="006F458E" w:rsidRPr="006F458E" w:rsidRDefault="006F458E" w:rsidP="006F458E">
      <w:pPr>
        <w:pStyle w:val="NormalWeb"/>
      </w:pPr>
      <w:r w:rsidRPr="006F458E">
        <w:t xml:space="preserve">Customer–Orders Relationship: The </w:t>
      </w:r>
      <w:r w:rsidRPr="006F458E">
        <w:rPr>
          <w:rStyle w:val="HTMLCode"/>
          <w:rFonts w:ascii="Times New Roman" w:hAnsi="Times New Roman" w:cs="Times New Roman"/>
        </w:rPr>
        <w:t>Customer_ID</w:t>
      </w:r>
      <w:r w:rsidRPr="006F458E">
        <w:t xml:space="preserve"> in the </w:t>
      </w:r>
      <w:r w:rsidRPr="006F458E">
        <w:rPr>
          <w:rStyle w:val="HTMLCode"/>
          <w:rFonts w:ascii="Times New Roman" w:hAnsi="Times New Roman" w:cs="Times New Roman"/>
        </w:rPr>
        <w:t>Orders</w:t>
      </w:r>
      <w:r w:rsidRPr="006F458E">
        <w:t xml:space="preserve"> table references the </w:t>
      </w:r>
      <w:r w:rsidRPr="006F458E">
        <w:rPr>
          <w:rStyle w:val="HTMLCode"/>
          <w:rFonts w:ascii="Times New Roman" w:hAnsi="Times New Roman" w:cs="Times New Roman"/>
        </w:rPr>
        <w:t>Customer_ID</w:t>
      </w:r>
      <w:r w:rsidRPr="006F458E">
        <w:t xml:space="preserve"> in the </w:t>
      </w:r>
      <w:r w:rsidRPr="006F458E">
        <w:rPr>
          <w:rStyle w:val="HTMLCode"/>
          <w:rFonts w:ascii="Times New Roman" w:hAnsi="Times New Roman" w:cs="Times New Roman"/>
        </w:rPr>
        <w:t>Customer</w:t>
      </w:r>
      <w:r w:rsidRPr="006F458E">
        <w:t xml:space="preserve"> table. This relationship connects each order to its corresponding customer.</w:t>
      </w:r>
    </w:p>
    <w:p w14:paraId="50C6F68E" w14:textId="77777777" w:rsidR="006F458E" w:rsidRPr="006F458E" w:rsidRDefault="006F458E" w:rsidP="006F458E">
      <w:pPr>
        <w:pStyle w:val="NormalWeb"/>
      </w:pPr>
      <w:r w:rsidRPr="006F458E">
        <w:t xml:space="preserve">Orders–Order_Details Relationship: The </w:t>
      </w:r>
      <w:r w:rsidRPr="006F458E">
        <w:rPr>
          <w:rStyle w:val="HTMLCode"/>
          <w:rFonts w:ascii="Times New Roman" w:hAnsi="Times New Roman" w:cs="Times New Roman"/>
        </w:rPr>
        <w:t>Order_ID</w:t>
      </w:r>
      <w:r w:rsidRPr="006F458E">
        <w:t xml:space="preserve"> in the </w:t>
      </w:r>
      <w:r w:rsidRPr="006F458E">
        <w:rPr>
          <w:rStyle w:val="HTMLCode"/>
          <w:rFonts w:ascii="Times New Roman" w:hAnsi="Times New Roman" w:cs="Times New Roman"/>
        </w:rPr>
        <w:t>Order_Details</w:t>
      </w:r>
      <w:r w:rsidRPr="006F458E">
        <w:t xml:space="preserve"> table references the </w:t>
      </w:r>
      <w:r w:rsidRPr="006F458E">
        <w:rPr>
          <w:rStyle w:val="HTMLCode"/>
          <w:rFonts w:ascii="Times New Roman" w:hAnsi="Times New Roman" w:cs="Times New Roman"/>
        </w:rPr>
        <w:t>Order_ID</w:t>
      </w:r>
      <w:r w:rsidRPr="006F458E">
        <w:t xml:space="preserve"> in the </w:t>
      </w:r>
      <w:r w:rsidRPr="006F458E">
        <w:rPr>
          <w:rStyle w:val="HTMLCode"/>
          <w:rFonts w:ascii="Times New Roman" w:hAnsi="Times New Roman" w:cs="Times New Roman"/>
        </w:rPr>
        <w:t>Orders</w:t>
      </w:r>
      <w:r w:rsidRPr="006F458E">
        <w:t xml:space="preserve"> table. This relationship connects each order detail record to its corresponding order.</w:t>
      </w:r>
    </w:p>
    <w:p w14:paraId="7BED84BE" w14:textId="77777777" w:rsidR="006F458E" w:rsidRPr="006F458E" w:rsidRDefault="006F458E" w:rsidP="006F458E">
      <w:pPr>
        <w:pStyle w:val="NormalWeb"/>
      </w:pPr>
      <w:r w:rsidRPr="006F458E">
        <w:t xml:space="preserve">Product–Order_Details Relationship: The </w:t>
      </w:r>
      <w:r w:rsidRPr="006F458E">
        <w:rPr>
          <w:rStyle w:val="HTMLCode"/>
          <w:rFonts w:ascii="Times New Roman" w:hAnsi="Times New Roman" w:cs="Times New Roman"/>
        </w:rPr>
        <w:t>Product_ID</w:t>
      </w:r>
      <w:r w:rsidRPr="006F458E">
        <w:t xml:space="preserve"> in the </w:t>
      </w:r>
      <w:r w:rsidRPr="006F458E">
        <w:rPr>
          <w:rStyle w:val="HTMLCode"/>
          <w:rFonts w:ascii="Times New Roman" w:hAnsi="Times New Roman" w:cs="Times New Roman"/>
        </w:rPr>
        <w:t>Order_Details</w:t>
      </w:r>
      <w:r w:rsidRPr="006F458E">
        <w:t xml:space="preserve"> table references the </w:t>
      </w:r>
      <w:r w:rsidRPr="006F458E">
        <w:rPr>
          <w:rStyle w:val="HTMLCode"/>
          <w:rFonts w:ascii="Times New Roman" w:hAnsi="Times New Roman" w:cs="Times New Roman"/>
        </w:rPr>
        <w:t>Product_ID</w:t>
      </w:r>
      <w:r w:rsidRPr="006F458E">
        <w:t xml:space="preserve"> in the </w:t>
      </w:r>
      <w:r w:rsidRPr="006F458E">
        <w:rPr>
          <w:rStyle w:val="HTMLCode"/>
          <w:rFonts w:ascii="Times New Roman" w:hAnsi="Times New Roman" w:cs="Times New Roman"/>
        </w:rPr>
        <w:t>Product</w:t>
      </w:r>
      <w:r w:rsidRPr="006F458E">
        <w:t xml:space="preserve"> table. This relationship connects each order detail record to its corresponding product.</w:t>
      </w:r>
    </w:p>
    <w:p w14:paraId="620A6116" w14:textId="77777777" w:rsidR="006F458E" w:rsidRPr="006F458E" w:rsidRDefault="006F458E" w:rsidP="006F458E">
      <w:pPr>
        <w:pStyle w:val="Heading3"/>
        <w:rPr>
          <w:rFonts w:ascii="Times New Roman" w:hAnsi="Times New Roman" w:cs="Times New Roman"/>
        </w:rPr>
      </w:pPr>
      <w:r w:rsidRPr="006F458E">
        <w:rPr>
          <w:rFonts w:ascii="Times New Roman" w:hAnsi="Times New Roman" w:cs="Times New Roman"/>
        </w:rPr>
        <w:t>2. View Table Relationships</w:t>
      </w:r>
    </w:p>
    <w:p w14:paraId="433B70C5" w14:textId="77777777" w:rsidR="006F458E" w:rsidRPr="006F458E" w:rsidRDefault="006F458E" w:rsidP="006F458E">
      <w:pPr>
        <w:pStyle w:val="NormalWeb"/>
      </w:pPr>
      <w:r w:rsidRPr="006F458E">
        <w:t xml:space="preserve">The </w:t>
      </w:r>
      <w:r w:rsidRPr="006F458E">
        <w:rPr>
          <w:rStyle w:val="HTMLCode"/>
          <w:rFonts w:ascii="Times New Roman" w:hAnsi="Times New Roman" w:cs="Times New Roman"/>
        </w:rPr>
        <w:t>SHOW CREATE TABLE Orders;</w:t>
      </w:r>
      <w:r w:rsidRPr="006F458E">
        <w:t xml:space="preserve"> command displays the table definition and its foreign key relationship with the Customer table.</w:t>
      </w:r>
    </w:p>
    <w:p w14:paraId="5A61FEFF" w14:textId="77777777" w:rsidR="006F458E" w:rsidRPr="006F458E" w:rsidRDefault="006F458E" w:rsidP="006F458E">
      <w:pPr>
        <w:pStyle w:val="NormalWeb"/>
      </w:pPr>
      <w:r w:rsidRPr="006F458E">
        <w:t xml:space="preserve">The </w:t>
      </w:r>
      <w:r w:rsidRPr="006F458E">
        <w:rPr>
          <w:rStyle w:val="HTMLCode"/>
          <w:rFonts w:ascii="Times New Roman" w:hAnsi="Times New Roman" w:cs="Times New Roman"/>
        </w:rPr>
        <w:t>SHOW CREATE TABLE Order_Details;</w:t>
      </w:r>
      <w:r w:rsidRPr="006F458E">
        <w:t xml:space="preserve"> command displays the table definition and its foreign key relationships with the Orders and Product tables.</w:t>
      </w:r>
    </w:p>
    <w:p w14:paraId="7C8056C6" w14:textId="77777777" w:rsidR="006F458E" w:rsidRPr="006F458E" w:rsidRDefault="006F458E" w:rsidP="006F458E">
      <w:pPr>
        <w:pStyle w:val="Heading3"/>
        <w:rPr>
          <w:rFonts w:ascii="Times New Roman" w:hAnsi="Times New Roman" w:cs="Times New Roman"/>
        </w:rPr>
      </w:pPr>
      <w:r w:rsidRPr="006F458E">
        <w:rPr>
          <w:rFonts w:ascii="Times New Roman" w:hAnsi="Times New Roman" w:cs="Times New Roman"/>
        </w:rPr>
        <w:t>3. View Table Structures</w:t>
      </w:r>
    </w:p>
    <w:p w14:paraId="628DD779" w14:textId="77777777" w:rsidR="006F458E" w:rsidRPr="006F458E" w:rsidRDefault="006F458E" w:rsidP="006F458E">
      <w:pPr>
        <w:pStyle w:val="NormalWeb"/>
      </w:pPr>
      <w:r w:rsidRPr="006F458E">
        <w:t xml:space="preserve">The </w:t>
      </w:r>
      <w:r w:rsidRPr="006F458E">
        <w:rPr>
          <w:rStyle w:val="HTMLCode"/>
          <w:rFonts w:ascii="Times New Roman" w:hAnsi="Times New Roman" w:cs="Times New Roman"/>
        </w:rPr>
        <w:t>DESC Customer;</w:t>
      </w:r>
      <w:r w:rsidRPr="006F458E">
        <w:t xml:space="preserve"> and </w:t>
      </w:r>
      <w:r w:rsidRPr="006F458E">
        <w:rPr>
          <w:rStyle w:val="HTMLCode"/>
          <w:rFonts w:ascii="Times New Roman" w:hAnsi="Times New Roman" w:cs="Times New Roman"/>
        </w:rPr>
        <w:t>DESC Product;</w:t>
      </w:r>
      <w:r w:rsidRPr="006F458E">
        <w:t xml:space="preserve"> commands display the structures of the Customer and Product tables, including their column names, data types, and key information.</w:t>
      </w:r>
    </w:p>
    <w:p w14:paraId="76902C5F" w14:textId="77777777" w:rsidR="006F458E" w:rsidRPr="006F458E" w:rsidRDefault="006F458E" w:rsidP="006F458E">
      <w:pPr>
        <w:pStyle w:val="Heading3"/>
        <w:rPr>
          <w:rFonts w:ascii="Times New Roman" w:hAnsi="Times New Roman" w:cs="Times New Roman"/>
        </w:rPr>
      </w:pPr>
      <w:r w:rsidRPr="006F458E">
        <w:rPr>
          <w:rFonts w:ascii="Times New Roman" w:hAnsi="Times New Roman" w:cs="Times New Roman"/>
        </w:rPr>
        <w:t>4. View Foreign Key Constraints</w:t>
      </w:r>
    </w:p>
    <w:p w14:paraId="14033C8A" w14:textId="77777777" w:rsidR="006F458E" w:rsidRPr="006F458E" w:rsidRDefault="006F458E" w:rsidP="006F458E">
      <w:pPr>
        <w:pStyle w:val="NormalWeb"/>
      </w:pPr>
      <w:r w:rsidRPr="006F458E">
        <w:t xml:space="preserve">The </w:t>
      </w:r>
      <w:r w:rsidRPr="006F458E">
        <w:rPr>
          <w:rStyle w:val="HTMLCode"/>
          <w:rFonts w:ascii="Times New Roman" w:hAnsi="Times New Roman" w:cs="Times New Roman"/>
        </w:rPr>
        <w:t>INFORMATION_SCHEMA.KEY_COLUMN_USAGE</w:t>
      </w:r>
      <w:r w:rsidRPr="006F458E">
        <w:t xml:space="preserve"> query retrieves foreign key details for the </w:t>
      </w:r>
      <w:r w:rsidRPr="006F458E">
        <w:rPr>
          <w:rStyle w:val="HTMLCode"/>
          <w:rFonts w:ascii="Times New Roman" w:hAnsi="Times New Roman" w:cs="Times New Roman"/>
        </w:rPr>
        <w:t>Orders</w:t>
      </w:r>
      <w:r w:rsidRPr="006F458E">
        <w:t xml:space="preserve"> and </w:t>
      </w:r>
      <w:r w:rsidRPr="006F458E">
        <w:rPr>
          <w:rStyle w:val="HTMLCode"/>
          <w:rFonts w:ascii="Times New Roman" w:hAnsi="Times New Roman" w:cs="Times New Roman"/>
        </w:rPr>
        <w:t>Order_Details</w:t>
      </w:r>
      <w:r w:rsidRPr="006F458E">
        <w:t xml:space="preserve"> tables. It displays the table name, column name, constraint name, referenced table, and referenced column.</w:t>
      </w:r>
    </w:p>
    <w:p w14:paraId="5B362FB5" w14:textId="77777777" w:rsidR="006F458E" w:rsidRPr="006F458E" w:rsidRDefault="006F458E" w:rsidP="006F458E">
      <w:pPr>
        <w:pStyle w:val="NormalWeb"/>
      </w:pPr>
      <w:r w:rsidRPr="006F458E">
        <w:t>This helps verify the relationships established between the tables in the database.</w:t>
      </w:r>
    </w:p>
    <w:p w14:paraId="48D107B9" w14:textId="77777777" w:rsidR="006F458E" w:rsidRPr="006F458E" w:rsidRDefault="006F458E" w:rsidP="006F458E">
      <w:pPr>
        <w:pStyle w:val="Heading3"/>
        <w:rPr>
          <w:rFonts w:ascii="Times New Roman" w:hAnsi="Times New Roman" w:cs="Times New Roman"/>
        </w:rPr>
      </w:pPr>
      <w:r w:rsidRPr="006F458E">
        <w:rPr>
          <w:rFonts w:ascii="Times New Roman" w:hAnsi="Times New Roman" w:cs="Times New Roman"/>
        </w:rPr>
        <w:t>5. Screenshots</w:t>
      </w:r>
    </w:p>
    <w:p w14:paraId="16221D4D" w14:textId="77777777" w:rsidR="006F458E" w:rsidRDefault="006F458E" w:rsidP="006F458E">
      <w:pPr>
        <w:pStyle w:val="NormalWeb"/>
        <w:numPr>
          <w:ilvl w:val="0"/>
          <w:numId w:val="4"/>
        </w:numPr>
      </w:pPr>
      <w:r w:rsidRPr="006F458E">
        <w:t>Figure 1: Customer–Orders Relationship (</w:t>
      </w:r>
      <w:r w:rsidRPr="006F458E">
        <w:rPr>
          <w:rStyle w:val="HTMLCode"/>
          <w:rFonts w:ascii="Times New Roman" w:hAnsi="Times New Roman" w:cs="Times New Roman"/>
        </w:rPr>
        <w:t>SHOW CREATE TABLE Orders;</w:t>
      </w:r>
      <w:r w:rsidRPr="006F458E">
        <w:t>)</w:t>
      </w:r>
    </w:p>
    <w:p w14:paraId="07722961" w14:textId="167374E1" w:rsidR="006F458E" w:rsidRPr="006F458E" w:rsidRDefault="006F458E" w:rsidP="006F458E">
      <w:pPr>
        <w:pStyle w:val="NormalWeb"/>
        <w:ind w:left="720"/>
      </w:pPr>
      <w:r w:rsidRPr="006F458E">
        <w:lastRenderedPageBreak/>
        <w:drawing>
          <wp:inline distT="0" distB="0" distL="0" distR="0" wp14:anchorId="6657A4DE" wp14:editId="2D648339">
            <wp:extent cx="5302885" cy="2675890"/>
            <wp:effectExtent l="0" t="0" r="0" b="0"/>
            <wp:docPr id="75137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74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C553" w14:textId="77777777" w:rsidR="006F458E" w:rsidRDefault="006F458E" w:rsidP="006F458E">
      <w:pPr>
        <w:pStyle w:val="NormalWeb"/>
        <w:numPr>
          <w:ilvl w:val="0"/>
          <w:numId w:val="4"/>
        </w:numPr>
      </w:pPr>
      <w:r w:rsidRPr="006F458E">
        <w:t>Figure 2: Orders–Order_Details Relationship (</w:t>
      </w:r>
      <w:r w:rsidRPr="006F458E">
        <w:rPr>
          <w:rStyle w:val="HTMLCode"/>
          <w:rFonts w:ascii="Times New Roman" w:hAnsi="Times New Roman" w:cs="Times New Roman"/>
        </w:rPr>
        <w:t>SHOW CREATE TABLE Order_Details;</w:t>
      </w:r>
      <w:r w:rsidRPr="006F458E">
        <w:t>)</w:t>
      </w:r>
    </w:p>
    <w:p w14:paraId="322D94E1" w14:textId="5F720257" w:rsidR="006F458E" w:rsidRPr="006F458E" w:rsidRDefault="006F458E" w:rsidP="006F458E">
      <w:pPr>
        <w:pStyle w:val="NormalWeb"/>
        <w:ind w:left="720"/>
      </w:pPr>
      <w:r w:rsidRPr="006F458E">
        <w:drawing>
          <wp:inline distT="0" distB="0" distL="0" distR="0" wp14:anchorId="33D0B98B" wp14:editId="6FED427C">
            <wp:extent cx="5045710" cy="2765425"/>
            <wp:effectExtent l="0" t="0" r="2540" b="0"/>
            <wp:docPr id="106512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20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DD64" w14:textId="77777777" w:rsidR="006F458E" w:rsidRDefault="006F458E" w:rsidP="006F458E">
      <w:pPr>
        <w:pStyle w:val="NormalWeb"/>
        <w:numPr>
          <w:ilvl w:val="0"/>
          <w:numId w:val="4"/>
        </w:numPr>
      </w:pPr>
      <w:r w:rsidRPr="006F458E">
        <w:t>Figure 3: Customer and Product Table Structures</w:t>
      </w:r>
    </w:p>
    <w:p w14:paraId="1281DFAB" w14:textId="0C2602A4" w:rsidR="00B62424" w:rsidRDefault="00B62424" w:rsidP="00B62424">
      <w:pPr>
        <w:pStyle w:val="NormalWeb"/>
        <w:ind w:left="720"/>
      </w:pPr>
      <w:r w:rsidRPr="00B62424">
        <w:drawing>
          <wp:inline distT="0" distB="0" distL="0" distR="0" wp14:anchorId="294006D4" wp14:editId="1852A94E">
            <wp:extent cx="4391638" cy="1943371"/>
            <wp:effectExtent l="0" t="0" r="9525" b="0"/>
            <wp:docPr id="148715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50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CEB4" w14:textId="77777777" w:rsidR="00B62424" w:rsidRDefault="00B62424" w:rsidP="00B62424">
      <w:pPr>
        <w:pStyle w:val="NormalWeb"/>
        <w:ind w:left="720"/>
      </w:pPr>
    </w:p>
    <w:p w14:paraId="141BE9D7" w14:textId="5AE13A0B" w:rsidR="00B62424" w:rsidRPr="006F458E" w:rsidRDefault="00B62424" w:rsidP="00B62424">
      <w:pPr>
        <w:pStyle w:val="NormalWeb"/>
        <w:ind w:left="720"/>
      </w:pPr>
      <w:r w:rsidRPr="00B62424">
        <w:lastRenderedPageBreak/>
        <w:drawing>
          <wp:inline distT="0" distB="0" distL="0" distR="0" wp14:anchorId="0D7C9822" wp14:editId="7FE5058C">
            <wp:extent cx="4582164" cy="2000529"/>
            <wp:effectExtent l="0" t="0" r="8890" b="0"/>
            <wp:docPr id="138321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10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0FCF" w14:textId="77777777" w:rsidR="006F458E" w:rsidRDefault="006F458E" w:rsidP="006F458E">
      <w:pPr>
        <w:pStyle w:val="NormalWeb"/>
        <w:numPr>
          <w:ilvl w:val="0"/>
          <w:numId w:val="4"/>
        </w:numPr>
      </w:pPr>
      <w:r w:rsidRPr="006F458E">
        <w:t>Figure 4: Foreign Key Constraints Verification</w:t>
      </w:r>
    </w:p>
    <w:p w14:paraId="3BF795E3" w14:textId="58983D93" w:rsidR="00B62424" w:rsidRPr="006F458E" w:rsidRDefault="00B62424" w:rsidP="00B62424">
      <w:pPr>
        <w:pStyle w:val="NormalWeb"/>
        <w:ind w:left="720"/>
      </w:pPr>
      <w:r w:rsidRPr="00B62424">
        <w:drawing>
          <wp:inline distT="0" distB="0" distL="0" distR="0" wp14:anchorId="637F2344" wp14:editId="7D5DA649">
            <wp:extent cx="5369560" cy="2101850"/>
            <wp:effectExtent l="0" t="0" r="2540" b="0"/>
            <wp:docPr id="80233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30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40CF" w14:textId="77777777" w:rsidR="006F458E" w:rsidRPr="006F458E" w:rsidRDefault="006F458E" w:rsidP="006F458E">
      <w:pPr>
        <w:pStyle w:val="Heading3"/>
        <w:rPr>
          <w:rFonts w:ascii="Times New Roman" w:hAnsi="Times New Roman" w:cs="Times New Roman"/>
        </w:rPr>
      </w:pPr>
      <w:r w:rsidRPr="006F458E">
        <w:rPr>
          <w:rFonts w:ascii="Times New Roman" w:hAnsi="Times New Roman" w:cs="Times New Roman"/>
        </w:rPr>
        <w:t>6. Conclusion</w:t>
      </w:r>
    </w:p>
    <w:p w14:paraId="0D2BF90E" w14:textId="77777777" w:rsidR="006F458E" w:rsidRPr="006F458E" w:rsidRDefault="006F458E" w:rsidP="006F458E">
      <w:pPr>
        <w:pStyle w:val="NormalWeb"/>
      </w:pPr>
      <w:r w:rsidRPr="006F458E">
        <w:t>The relationships between the Customer, Orders, Order_Details, and Product tables establish the required connections for managing customer orders and associated products. Foreign key constraints maintain referential integrity and help ensure consistency across the E-Commerce Order Management Database System.</w:t>
      </w:r>
    </w:p>
    <w:p w14:paraId="0B74C9BE" w14:textId="77777777" w:rsidR="006F458E" w:rsidRPr="006F458E" w:rsidRDefault="006F458E" w:rsidP="006F458E">
      <w:pPr>
        <w:rPr>
          <w:rFonts w:ascii="Times New Roman" w:hAnsi="Times New Roman"/>
        </w:rPr>
      </w:pPr>
    </w:p>
    <w:p w14:paraId="2A2034C9" w14:textId="77777777" w:rsidR="00E1381E" w:rsidRPr="006F458E" w:rsidRDefault="00E1381E" w:rsidP="006F458E">
      <w:pPr>
        <w:rPr>
          <w:rFonts w:ascii="Times New Roman" w:hAnsi="Times New Roman"/>
        </w:rPr>
      </w:pPr>
    </w:p>
    <w:sectPr w:rsidR="00E1381E" w:rsidRPr="006F458E" w:rsidSect="00216992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D1887"/>
    <w:multiLevelType w:val="multilevel"/>
    <w:tmpl w:val="5CF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C1876"/>
    <w:multiLevelType w:val="multilevel"/>
    <w:tmpl w:val="345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F58F5"/>
    <w:multiLevelType w:val="multilevel"/>
    <w:tmpl w:val="067C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62034"/>
    <w:multiLevelType w:val="multilevel"/>
    <w:tmpl w:val="307C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777920">
    <w:abstractNumId w:val="0"/>
  </w:num>
  <w:num w:numId="2" w16cid:durableId="974526348">
    <w:abstractNumId w:val="1"/>
  </w:num>
  <w:num w:numId="3" w16cid:durableId="2029023334">
    <w:abstractNumId w:val="3"/>
  </w:num>
  <w:num w:numId="4" w16cid:durableId="1102066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8E"/>
    <w:rsid w:val="0009128E"/>
    <w:rsid w:val="00145E9C"/>
    <w:rsid w:val="006F458E"/>
    <w:rsid w:val="00B62424"/>
    <w:rsid w:val="00E1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DBED"/>
  <w15:chartTrackingRefBased/>
  <w15:docId w15:val="{FB5A0145-6E1C-4905-B2E3-39E461134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58E"/>
    <w:pPr>
      <w:spacing w:before="100" w:beforeAutospacing="1" w:line="256" w:lineRule="auto"/>
    </w:pPr>
    <w:rPr>
      <w:rFonts w:ascii="Calibri" w:eastAsia="Times New Roman" w:hAnsi="Calibri" w:cs="Times New Roman"/>
      <w:lang w:eastAsia="en-IN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45E9C"/>
    <w:pPr>
      <w:spacing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E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E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45E9C"/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5E9C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45E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458E"/>
    <w:pPr>
      <w:spacing w:after="100" w:afterAutospacing="1" w:line="240" w:lineRule="auto"/>
    </w:pPr>
    <w:rPr>
      <w:rFonts w:ascii="Times New Roman" w:hAnsi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458E"/>
    <w:rPr>
      <w:rFonts w:ascii="Courier New" w:eastAsia="Times New Roman" w:hAnsi="Courier New" w:cs="Courier New"/>
      <w:sz w:val="20"/>
      <w:szCs w:val="20"/>
    </w:rPr>
  </w:style>
  <w:style w:type="table" w:styleId="GridTable4">
    <w:name w:val="Grid Table 4"/>
    <w:basedOn w:val="TableNormal"/>
    <w:uiPriority w:val="49"/>
    <w:rsid w:val="006F458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  <w:tblPr>
      <w:tblInd w:w="0" w:type="nil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rFonts w:ascii="Times New Roman" w:hAnsi="Times New Roman" w:cs="Times New Roman" w:hint="default"/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auto"/>
          <w:insideV w:val="none" w:sz="0" w:space="0" w:color="auto"/>
        </w:tcBorders>
        <w:shd w:val="clear" w:color="auto" w:fill="000000"/>
      </w:tcPr>
    </w:tblStylePr>
    <w:tblStylePr w:type="lastRow">
      <w:rPr>
        <w:rFonts w:ascii="Times New Roman" w:hAnsi="Times New Roman" w:cs="Times New Roman" w:hint="default"/>
        <w:b/>
        <w:bCs/>
      </w:rPr>
      <w:tblPr/>
      <w:tcPr>
        <w:tcBorders>
          <w:top w:val="double" w:sz="2" w:space="0" w:color="000000"/>
        </w:tcBorders>
      </w:tcPr>
    </w:tblStylePr>
    <w:tblStylePr w:type="firstCol">
      <w:rPr>
        <w:rFonts w:ascii="Times New Roman" w:hAnsi="Times New Roman" w:cs="Times New Roman" w:hint="default"/>
        <w:b/>
        <w:bCs/>
      </w:rPr>
    </w:tblStylePr>
    <w:tblStylePr w:type="lastCol">
      <w:rPr>
        <w:rFonts w:ascii="Times New Roman" w:hAnsi="Times New Roman" w:cs="Times New Roman" w:hint="default"/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8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3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97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012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3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3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6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7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93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6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9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25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5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yuvasrisathishkumar7@outlook.com</dc:creator>
  <cp:keywords/>
  <dc:description/>
  <cp:lastModifiedBy>yuvasrisathishkumar7@outlook.com</cp:lastModifiedBy>
  <cp:revision>1</cp:revision>
  <dcterms:created xsi:type="dcterms:W3CDTF">2026-10-28T19:06:00Z</dcterms:created>
  <dcterms:modified xsi:type="dcterms:W3CDTF">2026-10-28T19:20:00Z</dcterms:modified>
</cp:coreProperties>
</file>