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68900" w14:textId="77777777" w:rsidR="00FB4D5E" w:rsidRPr="00FB4D5E" w:rsidRDefault="00FB4D5E" w:rsidP="00FB4D5E">
      <w:pPr>
        <w:spacing w:before="100" w:beforeAutospacing="1" w:after="100" w:afterAutospacing="1" w:line="240" w:lineRule="auto"/>
        <w:jc w:val="center"/>
        <w:outlineLvl w:val="0"/>
        <w:rPr>
          <w:rFonts w:ascii="Times New Roman" w:eastAsia="Times New Roman" w:hAnsi="Times New Roman" w:cs="Times New Roman"/>
          <w:b/>
          <w:bCs/>
          <w:kern w:val="36"/>
          <w:sz w:val="44"/>
          <w:szCs w:val="44"/>
          <w:u w:val="double"/>
          <w:lang w:eastAsia="en-IN"/>
          <w14:ligatures w14:val="none"/>
        </w:rPr>
      </w:pPr>
      <w:r w:rsidRPr="00FB4D5E">
        <w:rPr>
          <w:rFonts w:ascii="Times New Roman" w:eastAsia="Times New Roman" w:hAnsi="Times New Roman" w:cs="Times New Roman"/>
          <w:b/>
          <w:bCs/>
          <w:kern w:val="36"/>
          <w:sz w:val="44"/>
          <w:szCs w:val="44"/>
          <w:u w:val="double"/>
          <w:lang w:eastAsia="en-IN"/>
          <w14:ligatures w14:val="none"/>
        </w:rPr>
        <w:t>E-COMMERCE ORDER MANAGEMENT DATABASE SYSTEM</w:t>
      </w:r>
    </w:p>
    <w:p w14:paraId="7CB2A3B5" w14:textId="77777777" w:rsidR="00FB4D5E" w:rsidRPr="00FB4D5E" w:rsidRDefault="00FB4D5E" w:rsidP="00FB4D5E">
      <w:pPr>
        <w:spacing w:before="100" w:beforeAutospacing="1" w:after="100" w:afterAutospacing="1" w:line="240" w:lineRule="auto"/>
        <w:jc w:val="center"/>
        <w:outlineLvl w:val="0"/>
        <w:rPr>
          <w:rFonts w:ascii="Times New Roman" w:eastAsia="Times New Roman" w:hAnsi="Times New Roman" w:cs="Times New Roman"/>
          <w:b/>
          <w:bCs/>
          <w:kern w:val="36"/>
          <w:sz w:val="44"/>
          <w:szCs w:val="44"/>
          <w:u w:val="double"/>
          <w:lang w:eastAsia="en-IN"/>
          <w14:ligatures w14:val="none"/>
        </w:rPr>
      </w:pPr>
      <w:r w:rsidRPr="00FB4D5E">
        <w:rPr>
          <w:rFonts w:ascii="Times New Roman" w:eastAsia="Times New Roman" w:hAnsi="Times New Roman" w:cs="Times New Roman"/>
          <w:b/>
          <w:bCs/>
          <w:kern w:val="36"/>
          <w:sz w:val="44"/>
          <w:szCs w:val="44"/>
          <w:u w:val="double"/>
          <w:lang w:eastAsia="en-IN"/>
          <w14:ligatures w14:val="none"/>
        </w:rPr>
        <w:t>WEEK 2: PRODUCT AND CATEGORY MANAGEMENT SYSTEM</w:t>
      </w:r>
    </w:p>
    <w:p w14:paraId="6C3F475E" w14:textId="53CD3739" w:rsidR="00FB4D5E" w:rsidRPr="00FB4D5E" w:rsidRDefault="00FB4D5E" w:rsidP="00FB4D5E">
      <w:pPr>
        <w:spacing w:before="100" w:beforeAutospacing="1" w:after="100" w:afterAutospacing="1" w:line="240" w:lineRule="auto"/>
        <w:jc w:val="center"/>
        <w:outlineLvl w:val="0"/>
        <w:rPr>
          <w:rFonts w:ascii="Times New Roman" w:eastAsia="Times New Roman" w:hAnsi="Times New Roman" w:cs="Times New Roman"/>
          <w:b/>
          <w:bCs/>
          <w:kern w:val="36"/>
          <w:sz w:val="40"/>
          <w:szCs w:val="40"/>
          <w:u w:val="double"/>
          <w:lang w:eastAsia="en-IN"/>
          <w14:ligatures w14:val="none"/>
        </w:rPr>
      </w:pPr>
      <w:r w:rsidRPr="00FB4D5E">
        <w:rPr>
          <w:rFonts w:ascii="Times New Roman" w:eastAsia="Times New Roman" w:hAnsi="Times New Roman" w:cs="Times New Roman"/>
          <w:b/>
          <w:bCs/>
          <w:kern w:val="36"/>
          <w:sz w:val="40"/>
          <w:szCs w:val="40"/>
          <w:u w:val="double"/>
          <w:lang w:eastAsia="en-IN"/>
          <w14:ligatures w14:val="none"/>
        </w:rPr>
        <w:t>SAMPLE PRODUCT DATA</w:t>
      </w:r>
    </w:p>
    <w:p w14:paraId="52A1E1A6" w14:textId="683EA10A" w:rsidR="00FB4D5E" w:rsidRPr="00FB4D5E" w:rsidRDefault="00FB4D5E" w:rsidP="00FB4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4D5E">
        <w:rPr>
          <w:rFonts w:ascii="Times New Roman" w:eastAsia="Times New Roman" w:hAnsi="Times New Roman" w:cs="Times New Roman"/>
          <w:b/>
          <w:bCs/>
          <w:kern w:val="0"/>
          <w:sz w:val="36"/>
          <w:szCs w:val="36"/>
          <w:lang w:eastAsia="en-IN"/>
          <w14:ligatures w14:val="none"/>
        </w:rPr>
        <w:t>1</w:t>
      </w:r>
      <w:r>
        <w:rPr>
          <w:rFonts w:ascii="Times New Roman" w:eastAsia="Times New Roman" w:hAnsi="Times New Roman" w:cs="Times New Roman"/>
          <w:b/>
          <w:bCs/>
          <w:kern w:val="0"/>
          <w:sz w:val="36"/>
          <w:szCs w:val="36"/>
          <w:lang w:eastAsia="en-IN"/>
          <w14:ligatures w14:val="none"/>
        </w:rPr>
        <w:t>.</w:t>
      </w:r>
      <w:r w:rsidRPr="00FB4D5E">
        <w:rPr>
          <w:rFonts w:ascii="Times New Roman" w:eastAsia="Times New Roman" w:hAnsi="Times New Roman" w:cs="Times New Roman"/>
          <w:b/>
          <w:bCs/>
          <w:kern w:val="0"/>
          <w:sz w:val="36"/>
          <w:szCs w:val="36"/>
          <w:lang w:eastAsia="en-IN"/>
          <w14:ligatures w14:val="none"/>
        </w:rPr>
        <w:t xml:space="preserve"> Category Records</w:t>
      </w:r>
    </w:p>
    <w:p w14:paraId="275A8AED" w14:textId="77777777" w:rsidR="00FB4D5E" w:rsidRPr="00FB4D5E" w:rsidRDefault="00FB4D5E"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The Category table contains the category details used to organize products in the E-Commerce Order Management Database System. Five categories are included for managing different types of products.</w:t>
      </w:r>
    </w:p>
    <w:tbl>
      <w:tblPr>
        <w:tblStyle w:val="GridTable4"/>
        <w:tblW w:w="0" w:type="auto"/>
        <w:tblLook w:val="04A0" w:firstRow="1" w:lastRow="0" w:firstColumn="1" w:lastColumn="0" w:noHBand="0" w:noVBand="1"/>
      </w:tblPr>
      <w:tblGrid>
        <w:gridCol w:w="703"/>
        <w:gridCol w:w="1550"/>
        <w:gridCol w:w="2116"/>
        <w:gridCol w:w="3496"/>
      </w:tblGrid>
      <w:tr w:rsidR="00FB4D5E" w:rsidRPr="00FB4D5E" w14:paraId="45366D8F" w14:textId="77777777" w:rsidTr="00FB4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075F8" w14:textId="77777777" w:rsidR="00FB4D5E" w:rsidRPr="00FB4D5E" w:rsidRDefault="00FB4D5E" w:rsidP="00FB4D5E">
            <w:pPr>
              <w:jc w:val="cente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S.No</w:t>
            </w:r>
          </w:p>
        </w:tc>
        <w:tc>
          <w:tcPr>
            <w:tcW w:w="0" w:type="auto"/>
            <w:hideMark/>
          </w:tcPr>
          <w:p w14:paraId="5C0A9D0F"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Category_ID</w:t>
            </w:r>
          </w:p>
        </w:tc>
        <w:tc>
          <w:tcPr>
            <w:tcW w:w="0" w:type="auto"/>
            <w:hideMark/>
          </w:tcPr>
          <w:p w14:paraId="1E382CDB"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Category_Name</w:t>
            </w:r>
          </w:p>
        </w:tc>
        <w:tc>
          <w:tcPr>
            <w:tcW w:w="0" w:type="auto"/>
            <w:hideMark/>
          </w:tcPr>
          <w:p w14:paraId="6C1D9051"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Description</w:t>
            </w:r>
          </w:p>
        </w:tc>
      </w:tr>
      <w:tr w:rsidR="00FB4D5E" w:rsidRPr="00FB4D5E" w14:paraId="0B03C060"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5E3C9" w14:textId="77777777" w:rsidR="00FB4D5E" w:rsidRPr="00FB4D5E" w:rsidRDefault="00FB4D5E" w:rsidP="00FB4D5E">
            <w:pP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66D071E1"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65ADB91A"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Mobile Accessories</w:t>
            </w:r>
          </w:p>
        </w:tc>
        <w:tc>
          <w:tcPr>
            <w:tcW w:w="0" w:type="auto"/>
            <w:hideMark/>
          </w:tcPr>
          <w:p w14:paraId="54A2F7A8"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Accessories for mobile phones</w:t>
            </w:r>
          </w:p>
        </w:tc>
      </w:tr>
      <w:tr w:rsidR="00FB4D5E" w:rsidRPr="00FB4D5E" w14:paraId="0ECAFA67"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29F7DC46"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24CA2227"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798CF8E6"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Footwear</w:t>
            </w:r>
          </w:p>
        </w:tc>
        <w:tc>
          <w:tcPr>
            <w:tcW w:w="0" w:type="auto"/>
            <w:hideMark/>
          </w:tcPr>
          <w:p w14:paraId="30357B6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Different types of footwear</w:t>
            </w:r>
          </w:p>
        </w:tc>
      </w:tr>
      <w:tr w:rsidR="00FB4D5E" w:rsidRPr="00FB4D5E" w14:paraId="2FFFCB16"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503CF"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219FCD21"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0A8D35E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Stationery</w:t>
            </w:r>
          </w:p>
        </w:tc>
        <w:tc>
          <w:tcPr>
            <w:tcW w:w="0" w:type="auto"/>
            <w:hideMark/>
          </w:tcPr>
          <w:p w14:paraId="665A446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School and office stationery items</w:t>
            </w:r>
          </w:p>
        </w:tc>
      </w:tr>
      <w:tr w:rsidR="00FB4D5E" w:rsidRPr="00FB4D5E" w14:paraId="58074B65"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031EDB6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51D36158"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354A5AE4"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Kitchen Items</w:t>
            </w:r>
          </w:p>
        </w:tc>
        <w:tc>
          <w:tcPr>
            <w:tcW w:w="0" w:type="auto"/>
            <w:hideMark/>
          </w:tcPr>
          <w:p w14:paraId="008DB938"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Useful products for kitchen</w:t>
            </w:r>
          </w:p>
        </w:tc>
      </w:tr>
      <w:tr w:rsidR="00FB4D5E" w:rsidRPr="00FB4D5E" w14:paraId="5A494338"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4486C"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12BB174D"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2E79A410"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Beauty Products</w:t>
            </w:r>
          </w:p>
        </w:tc>
        <w:tc>
          <w:tcPr>
            <w:tcW w:w="0" w:type="auto"/>
            <w:hideMark/>
          </w:tcPr>
          <w:p w14:paraId="0B97D168"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Personal care and beauty products</w:t>
            </w:r>
          </w:p>
        </w:tc>
      </w:tr>
    </w:tbl>
    <w:p w14:paraId="3BF7B290" w14:textId="77777777" w:rsidR="00FB4D5E" w:rsidRDefault="00FB4D5E" w:rsidP="00FB4D5E">
      <w:pPr>
        <w:spacing w:after="0" w:line="240" w:lineRule="auto"/>
        <w:rPr>
          <w:rFonts w:ascii="Times New Roman" w:eastAsia="Times New Roman" w:hAnsi="Times New Roman" w:cs="Times New Roman"/>
          <w:b/>
          <w:bCs/>
          <w:kern w:val="0"/>
          <w:sz w:val="24"/>
          <w:szCs w:val="24"/>
          <w:lang w:eastAsia="en-IN"/>
          <w14:ligatures w14:val="none"/>
        </w:rPr>
      </w:pPr>
    </w:p>
    <w:p w14:paraId="55EFB4C7" w14:textId="77777777" w:rsidR="00FB4D5E" w:rsidRDefault="00FB4D5E" w:rsidP="00FB4D5E">
      <w:pPr>
        <w:spacing w:after="0" w:line="240" w:lineRule="auto"/>
        <w:rPr>
          <w:rFonts w:ascii="Times New Roman" w:eastAsia="Times New Roman" w:hAnsi="Times New Roman" w:cs="Times New Roman"/>
          <w:b/>
          <w:bCs/>
          <w:kern w:val="0"/>
          <w:sz w:val="24"/>
          <w:szCs w:val="24"/>
          <w:lang w:eastAsia="en-IN"/>
          <w14:ligatures w14:val="none"/>
        </w:rPr>
      </w:pPr>
    </w:p>
    <w:p w14:paraId="5770C569" w14:textId="288A1FB9" w:rsidR="00FB4D5E" w:rsidRDefault="00FB4D5E" w:rsidP="00FB4D5E">
      <w:pPr>
        <w:spacing w:after="0" w:line="240" w:lineRule="auto"/>
        <w:rPr>
          <w:rFonts w:ascii="Times New Roman" w:eastAsia="Times New Roman" w:hAnsi="Times New Roman" w:cs="Times New Roman"/>
          <w:b/>
          <w:bCs/>
          <w:kern w:val="0"/>
          <w:sz w:val="24"/>
          <w:szCs w:val="24"/>
          <w:lang w:eastAsia="en-IN"/>
          <w14:ligatures w14:val="none"/>
        </w:rPr>
      </w:pPr>
      <w:r w:rsidRPr="00B670E8">
        <w:drawing>
          <wp:inline distT="0" distB="0" distL="0" distR="0" wp14:anchorId="19F89D54" wp14:editId="1352467E">
            <wp:extent cx="5731510" cy="3780100"/>
            <wp:effectExtent l="0" t="0" r="2540" b="0"/>
            <wp:docPr id="9514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3389" name=""/>
                    <pic:cNvPicPr/>
                  </pic:nvPicPr>
                  <pic:blipFill>
                    <a:blip r:embed="rId5"/>
                    <a:stretch>
                      <a:fillRect/>
                    </a:stretch>
                  </pic:blipFill>
                  <pic:spPr>
                    <a:xfrm>
                      <a:off x="0" y="0"/>
                      <a:ext cx="5739092" cy="3785101"/>
                    </a:xfrm>
                    <a:prstGeom prst="rect">
                      <a:avLst/>
                    </a:prstGeom>
                  </pic:spPr>
                </pic:pic>
              </a:graphicData>
            </a:graphic>
          </wp:inline>
        </w:drawing>
      </w:r>
    </w:p>
    <w:p w14:paraId="56F70DF7" w14:textId="272BD400"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pict w14:anchorId="3BA52462">
          <v:rect id="_x0000_i1037" style="width:0;height:1.5pt" o:hralign="center" o:hrstd="t" o:hr="t" fillcolor="#a0a0a0" stroked="f"/>
        </w:pict>
      </w:r>
    </w:p>
    <w:p w14:paraId="5EDFB36A" w14:textId="2D4AB43A" w:rsidR="00FB4D5E" w:rsidRPr="00FB4D5E" w:rsidRDefault="00FB4D5E" w:rsidP="00FB4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4D5E">
        <w:rPr>
          <w:rFonts w:ascii="Times New Roman" w:eastAsia="Times New Roman" w:hAnsi="Times New Roman" w:cs="Times New Roman"/>
          <w:b/>
          <w:bCs/>
          <w:kern w:val="0"/>
          <w:sz w:val="36"/>
          <w:szCs w:val="36"/>
          <w:lang w:eastAsia="en-IN"/>
          <w14:ligatures w14:val="none"/>
        </w:rPr>
        <w:lastRenderedPageBreak/>
        <w:t>2</w:t>
      </w:r>
      <w:r>
        <w:rPr>
          <w:rFonts w:ascii="Times New Roman" w:eastAsia="Times New Roman" w:hAnsi="Times New Roman" w:cs="Times New Roman"/>
          <w:b/>
          <w:bCs/>
          <w:kern w:val="0"/>
          <w:sz w:val="36"/>
          <w:szCs w:val="36"/>
          <w:lang w:eastAsia="en-IN"/>
          <w14:ligatures w14:val="none"/>
        </w:rPr>
        <w:t>.</w:t>
      </w:r>
      <w:r w:rsidRPr="00FB4D5E">
        <w:rPr>
          <w:rFonts w:ascii="Times New Roman" w:eastAsia="Times New Roman" w:hAnsi="Times New Roman" w:cs="Times New Roman"/>
          <w:b/>
          <w:bCs/>
          <w:kern w:val="0"/>
          <w:sz w:val="36"/>
          <w:szCs w:val="36"/>
          <w:lang w:eastAsia="en-IN"/>
          <w14:ligatures w14:val="none"/>
        </w:rPr>
        <w:t xml:space="preserve"> Product Records</w:t>
      </w:r>
    </w:p>
    <w:p w14:paraId="46F2DEEC" w14:textId="77777777" w:rsidR="00FB4D5E" w:rsidRPr="00FB4D5E" w:rsidRDefault="00FB4D5E"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The Product table contains sample product information along with the category to which each product belongs. The records include the product name, category ID, price, and available stock quantity.</w:t>
      </w:r>
    </w:p>
    <w:tbl>
      <w:tblPr>
        <w:tblStyle w:val="GridTable4"/>
        <w:tblW w:w="0" w:type="auto"/>
        <w:tblLook w:val="04A0" w:firstRow="1" w:lastRow="0" w:firstColumn="1" w:lastColumn="0" w:noHBand="0" w:noVBand="1"/>
      </w:tblPr>
      <w:tblGrid>
        <w:gridCol w:w="703"/>
        <w:gridCol w:w="1430"/>
        <w:gridCol w:w="1763"/>
        <w:gridCol w:w="1550"/>
        <w:gridCol w:w="996"/>
        <w:gridCol w:w="1830"/>
      </w:tblGrid>
      <w:tr w:rsidR="00FB4D5E" w:rsidRPr="00FB4D5E" w14:paraId="70CC15C6" w14:textId="77777777" w:rsidTr="00FB4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ECF69" w14:textId="77777777" w:rsidR="00FB4D5E" w:rsidRPr="00FB4D5E" w:rsidRDefault="00FB4D5E" w:rsidP="00FB4D5E">
            <w:pPr>
              <w:jc w:val="cente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S.No</w:t>
            </w:r>
          </w:p>
        </w:tc>
        <w:tc>
          <w:tcPr>
            <w:tcW w:w="0" w:type="auto"/>
            <w:hideMark/>
          </w:tcPr>
          <w:p w14:paraId="4647DA84"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Product_ID</w:t>
            </w:r>
          </w:p>
        </w:tc>
        <w:tc>
          <w:tcPr>
            <w:tcW w:w="0" w:type="auto"/>
            <w:hideMark/>
          </w:tcPr>
          <w:p w14:paraId="4D96DF08"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Product_Name</w:t>
            </w:r>
          </w:p>
        </w:tc>
        <w:tc>
          <w:tcPr>
            <w:tcW w:w="0" w:type="auto"/>
            <w:hideMark/>
          </w:tcPr>
          <w:p w14:paraId="2FF71105"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Category_ID</w:t>
            </w:r>
          </w:p>
        </w:tc>
        <w:tc>
          <w:tcPr>
            <w:tcW w:w="0" w:type="auto"/>
            <w:hideMark/>
          </w:tcPr>
          <w:p w14:paraId="3454C1DC"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Price</w:t>
            </w:r>
          </w:p>
        </w:tc>
        <w:tc>
          <w:tcPr>
            <w:tcW w:w="0" w:type="auto"/>
            <w:hideMark/>
          </w:tcPr>
          <w:p w14:paraId="329DF4FB"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Stock_Quantity</w:t>
            </w:r>
          </w:p>
        </w:tc>
      </w:tr>
      <w:tr w:rsidR="00FB4D5E" w:rsidRPr="00FB4D5E" w14:paraId="09BBF649"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C4FE7" w14:textId="77777777" w:rsidR="00FB4D5E" w:rsidRPr="00FB4D5E" w:rsidRDefault="00FB4D5E" w:rsidP="00FB4D5E">
            <w:pP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36423E3D"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265A8487"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Power Bank</w:t>
            </w:r>
          </w:p>
        </w:tc>
        <w:tc>
          <w:tcPr>
            <w:tcW w:w="0" w:type="auto"/>
            <w:hideMark/>
          </w:tcPr>
          <w:p w14:paraId="799AE4C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4647161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1299.00</w:t>
            </w:r>
          </w:p>
        </w:tc>
        <w:tc>
          <w:tcPr>
            <w:tcW w:w="0" w:type="auto"/>
            <w:hideMark/>
          </w:tcPr>
          <w:p w14:paraId="30280105"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25</w:t>
            </w:r>
          </w:p>
        </w:tc>
      </w:tr>
      <w:tr w:rsidR="00FB4D5E" w:rsidRPr="00FB4D5E" w14:paraId="48BA9439"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0AE3FD5A"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677B2D53"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7B86BBD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USB Cable</w:t>
            </w:r>
          </w:p>
        </w:tc>
        <w:tc>
          <w:tcPr>
            <w:tcW w:w="0" w:type="auto"/>
            <w:hideMark/>
          </w:tcPr>
          <w:p w14:paraId="7AE2110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4DB36027"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299.00</w:t>
            </w:r>
          </w:p>
        </w:tc>
        <w:tc>
          <w:tcPr>
            <w:tcW w:w="0" w:type="auto"/>
            <w:hideMark/>
          </w:tcPr>
          <w:p w14:paraId="757C9DB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50</w:t>
            </w:r>
          </w:p>
        </w:tc>
      </w:tr>
      <w:tr w:rsidR="00FB4D5E" w:rsidRPr="00FB4D5E" w14:paraId="3DC4F5A3"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5318A"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65DA450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019661AE"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Phone Stand</w:t>
            </w:r>
          </w:p>
        </w:tc>
        <w:tc>
          <w:tcPr>
            <w:tcW w:w="0" w:type="auto"/>
            <w:hideMark/>
          </w:tcPr>
          <w:p w14:paraId="012DFEA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5C8FB14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450.00</w:t>
            </w:r>
          </w:p>
        </w:tc>
        <w:tc>
          <w:tcPr>
            <w:tcW w:w="0" w:type="auto"/>
            <w:hideMark/>
          </w:tcPr>
          <w:p w14:paraId="0F90B6E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35</w:t>
            </w:r>
          </w:p>
        </w:tc>
      </w:tr>
      <w:tr w:rsidR="00FB4D5E" w:rsidRPr="00FB4D5E" w14:paraId="4181EAA7"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4810398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317B6BD9"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66E53713"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Sports Shoes</w:t>
            </w:r>
          </w:p>
        </w:tc>
        <w:tc>
          <w:tcPr>
            <w:tcW w:w="0" w:type="auto"/>
            <w:hideMark/>
          </w:tcPr>
          <w:p w14:paraId="027ECC8A"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55798E8B"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2200.00</w:t>
            </w:r>
          </w:p>
        </w:tc>
        <w:tc>
          <w:tcPr>
            <w:tcW w:w="0" w:type="auto"/>
            <w:hideMark/>
          </w:tcPr>
          <w:p w14:paraId="335E3E1F"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30</w:t>
            </w:r>
          </w:p>
        </w:tc>
      </w:tr>
      <w:tr w:rsidR="00FB4D5E" w:rsidRPr="00FB4D5E" w14:paraId="0F902CB0"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3D5C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03FCBCE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11E70D89"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Sandals</w:t>
            </w:r>
          </w:p>
        </w:tc>
        <w:tc>
          <w:tcPr>
            <w:tcW w:w="0" w:type="auto"/>
            <w:hideMark/>
          </w:tcPr>
          <w:p w14:paraId="67FEF5A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3B23841A"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850.00</w:t>
            </w:r>
          </w:p>
        </w:tc>
        <w:tc>
          <w:tcPr>
            <w:tcW w:w="0" w:type="auto"/>
            <w:hideMark/>
          </w:tcPr>
          <w:p w14:paraId="5C8FB14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45</w:t>
            </w:r>
          </w:p>
        </w:tc>
      </w:tr>
      <w:tr w:rsidR="00FB4D5E" w:rsidRPr="00FB4D5E" w14:paraId="7D44E0CA"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290F0B2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w:t>
            </w:r>
          </w:p>
        </w:tc>
        <w:tc>
          <w:tcPr>
            <w:tcW w:w="0" w:type="auto"/>
            <w:hideMark/>
          </w:tcPr>
          <w:p w14:paraId="412B4E8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w:t>
            </w:r>
          </w:p>
        </w:tc>
        <w:tc>
          <w:tcPr>
            <w:tcW w:w="0" w:type="auto"/>
            <w:hideMark/>
          </w:tcPr>
          <w:p w14:paraId="35715555"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Slippers</w:t>
            </w:r>
          </w:p>
        </w:tc>
        <w:tc>
          <w:tcPr>
            <w:tcW w:w="0" w:type="auto"/>
            <w:hideMark/>
          </w:tcPr>
          <w:p w14:paraId="57E37D1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4D439634"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450.00</w:t>
            </w:r>
          </w:p>
        </w:tc>
        <w:tc>
          <w:tcPr>
            <w:tcW w:w="0" w:type="auto"/>
            <w:hideMark/>
          </w:tcPr>
          <w:p w14:paraId="34E62C79"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55</w:t>
            </w:r>
          </w:p>
        </w:tc>
      </w:tr>
      <w:tr w:rsidR="00FB4D5E" w:rsidRPr="00FB4D5E" w14:paraId="431CD0F3"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0A67C"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7</w:t>
            </w:r>
          </w:p>
        </w:tc>
        <w:tc>
          <w:tcPr>
            <w:tcW w:w="0" w:type="auto"/>
            <w:hideMark/>
          </w:tcPr>
          <w:p w14:paraId="3AAFBBB0"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7</w:t>
            </w:r>
          </w:p>
        </w:tc>
        <w:tc>
          <w:tcPr>
            <w:tcW w:w="0" w:type="auto"/>
            <w:hideMark/>
          </w:tcPr>
          <w:p w14:paraId="02C0243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Notebook</w:t>
            </w:r>
          </w:p>
        </w:tc>
        <w:tc>
          <w:tcPr>
            <w:tcW w:w="0" w:type="auto"/>
            <w:hideMark/>
          </w:tcPr>
          <w:p w14:paraId="2039D3D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658140CA"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120.00</w:t>
            </w:r>
          </w:p>
        </w:tc>
        <w:tc>
          <w:tcPr>
            <w:tcW w:w="0" w:type="auto"/>
            <w:hideMark/>
          </w:tcPr>
          <w:p w14:paraId="2A9F7A1F"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80</w:t>
            </w:r>
          </w:p>
        </w:tc>
      </w:tr>
      <w:tr w:rsidR="00FB4D5E" w:rsidRPr="00FB4D5E" w14:paraId="674DA119"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4388E460"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8</w:t>
            </w:r>
          </w:p>
        </w:tc>
        <w:tc>
          <w:tcPr>
            <w:tcW w:w="0" w:type="auto"/>
            <w:hideMark/>
          </w:tcPr>
          <w:p w14:paraId="75AE188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8</w:t>
            </w:r>
          </w:p>
        </w:tc>
        <w:tc>
          <w:tcPr>
            <w:tcW w:w="0" w:type="auto"/>
            <w:hideMark/>
          </w:tcPr>
          <w:p w14:paraId="32EF00B4"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Pen Set</w:t>
            </w:r>
          </w:p>
        </w:tc>
        <w:tc>
          <w:tcPr>
            <w:tcW w:w="0" w:type="auto"/>
            <w:hideMark/>
          </w:tcPr>
          <w:p w14:paraId="15FACC57"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517DDC0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180.00</w:t>
            </w:r>
          </w:p>
        </w:tc>
        <w:tc>
          <w:tcPr>
            <w:tcW w:w="0" w:type="auto"/>
            <w:hideMark/>
          </w:tcPr>
          <w:p w14:paraId="646DE74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60</w:t>
            </w:r>
          </w:p>
        </w:tc>
      </w:tr>
      <w:tr w:rsidR="00FB4D5E" w:rsidRPr="00FB4D5E" w14:paraId="7BE542AC"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A18EC"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9</w:t>
            </w:r>
          </w:p>
        </w:tc>
        <w:tc>
          <w:tcPr>
            <w:tcW w:w="0" w:type="auto"/>
            <w:hideMark/>
          </w:tcPr>
          <w:p w14:paraId="720ACB3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9</w:t>
            </w:r>
          </w:p>
        </w:tc>
        <w:tc>
          <w:tcPr>
            <w:tcW w:w="0" w:type="auto"/>
            <w:hideMark/>
          </w:tcPr>
          <w:p w14:paraId="23238ACD"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School Bag</w:t>
            </w:r>
          </w:p>
        </w:tc>
        <w:tc>
          <w:tcPr>
            <w:tcW w:w="0" w:type="auto"/>
            <w:hideMark/>
          </w:tcPr>
          <w:p w14:paraId="2590916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3626AF00"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950.00</w:t>
            </w:r>
          </w:p>
        </w:tc>
        <w:tc>
          <w:tcPr>
            <w:tcW w:w="0" w:type="auto"/>
            <w:hideMark/>
          </w:tcPr>
          <w:p w14:paraId="05146EA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25</w:t>
            </w:r>
          </w:p>
        </w:tc>
      </w:tr>
      <w:tr w:rsidR="00FB4D5E" w:rsidRPr="00FB4D5E" w14:paraId="4C936DB1"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253BAA0F"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10</w:t>
            </w:r>
          </w:p>
        </w:tc>
        <w:tc>
          <w:tcPr>
            <w:tcW w:w="0" w:type="auto"/>
            <w:hideMark/>
          </w:tcPr>
          <w:p w14:paraId="7CF7D8B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10</w:t>
            </w:r>
          </w:p>
        </w:tc>
        <w:tc>
          <w:tcPr>
            <w:tcW w:w="0" w:type="auto"/>
            <w:hideMark/>
          </w:tcPr>
          <w:p w14:paraId="4B42BBF4"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Water Bottle</w:t>
            </w:r>
          </w:p>
        </w:tc>
        <w:tc>
          <w:tcPr>
            <w:tcW w:w="0" w:type="auto"/>
            <w:hideMark/>
          </w:tcPr>
          <w:p w14:paraId="5A314BB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3031AD27"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550.00</w:t>
            </w:r>
          </w:p>
        </w:tc>
        <w:tc>
          <w:tcPr>
            <w:tcW w:w="0" w:type="auto"/>
            <w:hideMark/>
          </w:tcPr>
          <w:p w14:paraId="7CCC8190"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40</w:t>
            </w:r>
          </w:p>
        </w:tc>
      </w:tr>
      <w:tr w:rsidR="00FB4D5E" w:rsidRPr="00FB4D5E" w14:paraId="13F3A608"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40D38"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11</w:t>
            </w:r>
          </w:p>
        </w:tc>
        <w:tc>
          <w:tcPr>
            <w:tcW w:w="0" w:type="auto"/>
            <w:hideMark/>
          </w:tcPr>
          <w:p w14:paraId="1DDC0918"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11</w:t>
            </w:r>
          </w:p>
        </w:tc>
        <w:tc>
          <w:tcPr>
            <w:tcW w:w="0" w:type="auto"/>
            <w:hideMark/>
          </w:tcPr>
          <w:p w14:paraId="1D5598D7"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Lunch Box</w:t>
            </w:r>
          </w:p>
        </w:tc>
        <w:tc>
          <w:tcPr>
            <w:tcW w:w="0" w:type="auto"/>
            <w:hideMark/>
          </w:tcPr>
          <w:p w14:paraId="77D52FA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4891A7F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750.00</w:t>
            </w:r>
          </w:p>
        </w:tc>
        <w:tc>
          <w:tcPr>
            <w:tcW w:w="0" w:type="auto"/>
            <w:hideMark/>
          </w:tcPr>
          <w:p w14:paraId="16E6165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30</w:t>
            </w:r>
          </w:p>
        </w:tc>
      </w:tr>
      <w:tr w:rsidR="00FB4D5E" w:rsidRPr="00FB4D5E" w14:paraId="36F531BD"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05352AA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12</w:t>
            </w:r>
          </w:p>
        </w:tc>
        <w:tc>
          <w:tcPr>
            <w:tcW w:w="0" w:type="auto"/>
            <w:hideMark/>
          </w:tcPr>
          <w:p w14:paraId="63B1B615"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12</w:t>
            </w:r>
          </w:p>
        </w:tc>
        <w:tc>
          <w:tcPr>
            <w:tcW w:w="0" w:type="auto"/>
            <w:hideMark/>
          </w:tcPr>
          <w:p w14:paraId="33A34209"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Electric Kettle</w:t>
            </w:r>
          </w:p>
        </w:tc>
        <w:tc>
          <w:tcPr>
            <w:tcW w:w="0" w:type="auto"/>
            <w:hideMark/>
          </w:tcPr>
          <w:p w14:paraId="19291728"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586A22BC"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1800.00</w:t>
            </w:r>
          </w:p>
        </w:tc>
        <w:tc>
          <w:tcPr>
            <w:tcW w:w="0" w:type="auto"/>
            <w:hideMark/>
          </w:tcPr>
          <w:p w14:paraId="7AC371E4"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15</w:t>
            </w:r>
          </w:p>
        </w:tc>
      </w:tr>
      <w:tr w:rsidR="00FB4D5E" w:rsidRPr="00FB4D5E" w14:paraId="3B89EF6A"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1E783"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13</w:t>
            </w:r>
          </w:p>
        </w:tc>
        <w:tc>
          <w:tcPr>
            <w:tcW w:w="0" w:type="auto"/>
            <w:hideMark/>
          </w:tcPr>
          <w:p w14:paraId="4D9B943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13</w:t>
            </w:r>
          </w:p>
        </w:tc>
        <w:tc>
          <w:tcPr>
            <w:tcW w:w="0" w:type="auto"/>
            <w:hideMark/>
          </w:tcPr>
          <w:p w14:paraId="6491ACC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Face Wash</w:t>
            </w:r>
          </w:p>
        </w:tc>
        <w:tc>
          <w:tcPr>
            <w:tcW w:w="0" w:type="auto"/>
            <w:hideMark/>
          </w:tcPr>
          <w:p w14:paraId="439DAA2D"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12966B6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350.00</w:t>
            </w:r>
          </w:p>
        </w:tc>
        <w:tc>
          <w:tcPr>
            <w:tcW w:w="0" w:type="auto"/>
            <w:hideMark/>
          </w:tcPr>
          <w:p w14:paraId="2FA3D75E"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40</w:t>
            </w:r>
          </w:p>
        </w:tc>
      </w:tr>
      <w:tr w:rsidR="00FB4D5E" w:rsidRPr="00FB4D5E" w14:paraId="729E9388"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35B28D2D"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14</w:t>
            </w:r>
          </w:p>
        </w:tc>
        <w:tc>
          <w:tcPr>
            <w:tcW w:w="0" w:type="auto"/>
            <w:hideMark/>
          </w:tcPr>
          <w:p w14:paraId="1DDEBEC2"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14</w:t>
            </w:r>
          </w:p>
        </w:tc>
        <w:tc>
          <w:tcPr>
            <w:tcW w:w="0" w:type="auto"/>
            <w:hideMark/>
          </w:tcPr>
          <w:p w14:paraId="0548CFE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Body Lotion</w:t>
            </w:r>
          </w:p>
        </w:tc>
        <w:tc>
          <w:tcPr>
            <w:tcW w:w="0" w:type="auto"/>
            <w:hideMark/>
          </w:tcPr>
          <w:p w14:paraId="555D7A75"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7E2FBFA7"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480.00</w:t>
            </w:r>
          </w:p>
        </w:tc>
        <w:tc>
          <w:tcPr>
            <w:tcW w:w="0" w:type="auto"/>
            <w:hideMark/>
          </w:tcPr>
          <w:p w14:paraId="08D8721E"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35</w:t>
            </w:r>
          </w:p>
        </w:tc>
      </w:tr>
      <w:tr w:rsidR="00FB4D5E" w:rsidRPr="00FB4D5E" w14:paraId="29FAEC5B"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EAFCF"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15</w:t>
            </w:r>
          </w:p>
        </w:tc>
        <w:tc>
          <w:tcPr>
            <w:tcW w:w="0" w:type="auto"/>
            <w:hideMark/>
          </w:tcPr>
          <w:p w14:paraId="24FB6527"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15</w:t>
            </w:r>
          </w:p>
        </w:tc>
        <w:tc>
          <w:tcPr>
            <w:tcW w:w="0" w:type="auto"/>
            <w:hideMark/>
          </w:tcPr>
          <w:p w14:paraId="5B64518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Hair Serum</w:t>
            </w:r>
          </w:p>
        </w:tc>
        <w:tc>
          <w:tcPr>
            <w:tcW w:w="0" w:type="auto"/>
            <w:hideMark/>
          </w:tcPr>
          <w:p w14:paraId="32995388"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3F2662E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650.00</w:t>
            </w:r>
          </w:p>
        </w:tc>
        <w:tc>
          <w:tcPr>
            <w:tcW w:w="0" w:type="auto"/>
            <w:hideMark/>
          </w:tcPr>
          <w:p w14:paraId="3EADBB65"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20</w:t>
            </w:r>
          </w:p>
        </w:tc>
      </w:tr>
    </w:tbl>
    <w:p w14:paraId="2B396F74" w14:textId="419E5574" w:rsidR="00FB4D5E" w:rsidRDefault="00FB4D5E" w:rsidP="00FB4D5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7D61F61" w14:textId="585BE539" w:rsidR="00FB4D5E" w:rsidRPr="00FB4D5E" w:rsidRDefault="00FB4D5E" w:rsidP="00FB4D5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670E8">
        <w:drawing>
          <wp:inline distT="0" distB="0" distL="0" distR="0" wp14:anchorId="1F887807" wp14:editId="4F2929F5">
            <wp:extent cx="5731373" cy="3425796"/>
            <wp:effectExtent l="0" t="0" r="3175" b="3810"/>
            <wp:docPr id="111809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1099" name=""/>
                    <pic:cNvPicPr/>
                  </pic:nvPicPr>
                  <pic:blipFill>
                    <a:blip r:embed="rId6"/>
                    <a:stretch>
                      <a:fillRect/>
                    </a:stretch>
                  </pic:blipFill>
                  <pic:spPr>
                    <a:xfrm>
                      <a:off x="0" y="0"/>
                      <a:ext cx="5751873" cy="3438049"/>
                    </a:xfrm>
                    <a:prstGeom prst="rect">
                      <a:avLst/>
                    </a:prstGeom>
                  </pic:spPr>
                </pic:pic>
              </a:graphicData>
            </a:graphic>
          </wp:inline>
        </w:drawing>
      </w:r>
    </w:p>
    <w:p w14:paraId="5575877C" w14:textId="77777777" w:rsid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pict w14:anchorId="4971926D">
          <v:rect id="_x0000_i1038" style="width:0;height:1.5pt" o:hralign="center" o:hrstd="t" o:hr="t" fillcolor="#a0a0a0" stroked="f"/>
        </w:pict>
      </w:r>
    </w:p>
    <w:p w14:paraId="308D577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p>
    <w:p w14:paraId="18DB91CA" w14:textId="180C647D" w:rsidR="00FB4D5E" w:rsidRPr="00FB4D5E" w:rsidRDefault="00FB4D5E" w:rsidP="00FB4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4D5E">
        <w:rPr>
          <w:rFonts w:ascii="Times New Roman" w:eastAsia="Times New Roman" w:hAnsi="Times New Roman" w:cs="Times New Roman"/>
          <w:b/>
          <w:bCs/>
          <w:kern w:val="0"/>
          <w:sz w:val="36"/>
          <w:szCs w:val="36"/>
          <w:lang w:eastAsia="en-IN"/>
          <w14:ligatures w14:val="none"/>
        </w:rPr>
        <w:lastRenderedPageBreak/>
        <w:t>3</w:t>
      </w:r>
      <w:r>
        <w:rPr>
          <w:rFonts w:ascii="Times New Roman" w:eastAsia="Times New Roman" w:hAnsi="Times New Roman" w:cs="Times New Roman"/>
          <w:b/>
          <w:bCs/>
          <w:kern w:val="0"/>
          <w:sz w:val="36"/>
          <w:szCs w:val="36"/>
          <w:lang w:eastAsia="en-IN"/>
          <w14:ligatures w14:val="none"/>
        </w:rPr>
        <w:t>.</w:t>
      </w:r>
      <w:r w:rsidRPr="00FB4D5E">
        <w:rPr>
          <w:rFonts w:ascii="Times New Roman" w:eastAsia="Times New Roman" w:hAnsi="Times New Roman" w:cs="Times New Roman"/>
          <w:b/>
          <w:bCs/>
          <w:kern w:val="0"/>
          <w:sz w:val="36"/>
          <w:szCs w:val="36"/>
          <w:lang w:eastAsia="en-IN"/>
          <w14:ligatures w14:val="none"/>
        </w:rPr>
        <w:t xml:space="preserve"> Additional Product Records</w:t>
      </w:r>
    </w:p>
    <w:p w14:paraId="3A74C1E2" w14:textId="77777777" w:rsidR="00FB4D5E" w:rsidRPr="00FB4D5E" w:rsidRDefault="00FB4D5E"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Two additional products are added to each category so that every category contains five products. These records are used for category-wise product analysis.</w:t>
      </w:r>
    </w:p>
    <w:tbl>
      <w:tblPr>
        <w:tblStyle w:val="GridTable4"/>
        <w:tblW w:w="0" w:type="auto"/>
        <w:tblLook w:val="04A0" w:firstRow="1" w:lastRow="0" w:firstColumn="1" w:lastColumn="0" w:noHBand="0" w:noVBand="1"/>
      </w:tblPr>
      <w:tblGrid>
        <w:gridCol w:w="703"/>
        <w:gridCol w:w="1996"/>
        <w:gridCol w:w="1550"/>
        <w:gridCol w:w="996"/>
        <w:gridCol w:w="1830"/>
      </w:tblGrid>
      <w:tr w:rsidR="00FB4D5E" w:rsidRPr="00FB4D5E" w14:paraId="50266826" w14:textId="77777777" w:rsidTr="00FB4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ECA3A" w14:textId="77777777" w:rsidR="00FB4D5E" w:rsidRPr="00FB4D5E" w:rsidRDefault="00FB4D5E" w:rsidP="00FB4D5E">
            <w:pPr>
              <w:jc w:val="cente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S.No</w:t>
            </w:r>
          </w:p>
        </w:tc>
        <w:tc>
          <w:tcPr>
            <w:tcW w:w="0" w:type="auto"/>
            <w:hideMark/>
          </w:tcPr>
          <w:p w14:paraId="7FE0E5B6"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Product_Name</w:t>
            </w:r>
          </w:p>
        </w:tc>
        <w:tc>
          <w:tcPr>
            <w:tcW w:w="0" w:type="auto"/>
            <w:hideMark/>
          </w:tcPr>
          <w:p w14:paraId="71D984BB"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Category_ID</w:t>
            </w:r>
          </w:p>
        </w:tc>
        <w:tc>
          <w:tcPr>
            <w:tcW w:w="0" w:type="auto"/>
            <w:hideMark/>
          </w:tcPr>
          <w:p w14:paraId="40C5DF76"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Price</w:t>
            </w:r>
          </w:p>
        </w:tc>
        <w:tc>
          <w:tcPr>
            <w:tcW w:w="0" w:type="auto"/>
            <w:hideMark/>
          </w:tcPr>
          <w:p w14:paraId="021A9081"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Stock_Quantity</w:t>
            </w:r>
          </w:p>
        </w:tc>
      </w:tr>
      <w:tr w:rsidR="00FB4D5E" w:rsidRPr="00FB4D5E" w14:paraId="48DA0F8F"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657FD" w14:textId="77777777" w:rsidR="00FB4D5E" w:rsidRPr="00FB4D5E" w:rsidRDefault="00FB4D5E" w:rsidP="00FB4D5E">
            <w:pP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131A821E"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Car Charger</w:t>
            </w:r>
          </w:p>
        </w:tc>
        <w:tc>
          <w:tcPr>
            <w:tcW w:w="0" w:type="auto"/>
            <w:hideMark/>
          </w:tcPr>
          <w:p w14:paraId="7AFE807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1092CDE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599.00</w:t>
            </w:r>
          </w:p>
        </w:tc>
        <w:tc>
          <w:tcPr>
            <w:tcW w:w="0" w:type="auto"/>
            <w:hideMark/>
          </w:tcPr>
          <w:p w14:paraId="6AF15F18"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30</w:t>
            </w:r>
          </w:p>
        </w:tc>
      </w:tr>
      <w:tr w:rsidR="00FB4D5E" w:rsidRPr="00FB4D5E" w14:paraId="42BA18C9"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7093B3E4"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6D6934F3"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Bluetooth Speaker</w:t>
            </w:r>
          </w:p>
        </w:tc>
        <w:tc>
          <w:tcPr>
            <w:tcW w:w="0" w:type="auto"/>
            <w:hideMark/>
          </w:tcPr>
          <w:p w14:paraId="782149AE"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w:t>
            </w:r>
          </w:p>
        </w:tc>
        <w:tc>
          <w:tcPr>
            <w:tcW w:w="0" w:type="auto"/>
            <w:hideMark/>
          </w:tcPr>
          <w:p w14:paraId="30149EB5"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1499.00</w:t>
            </w:r>
          </w:p>
        </w:tc>
        <w:tc>
          <w:tcPr>
            <w:tcW w:w="0" w:type="auto"/>
            <w:hideMark/>
          </w:tcPr>
          <w:p w14:paraId="22196165"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20</w:t>
            </w:r>
          </w:p>
        </w:tc>
      </w:tr>
      <w:tr w:rsidR="00FB4D5E" w:rsidRPr="00FB4D5E" w14:paraId="27FD231B"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C097"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0CCA5E70"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Canvas Shoes</w:t>
            </w:r>
          </w:p>
        </w:tc>
        <w:tc>
          <w:tcPr>
            <w:tcW w:w="0" w:type="auto"/>
            <w:hideMark/>
          </w:tcPr>
          <w:p w14:paraId="4A95B2A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6BF35A7A"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1600.00</w:t>
            </w:r>
          </w:p>
        </w:tc>
        <w:tc>
          <w:tcPr>
            <w:tcW w:w="0" w:type="auto"/>
            <w:hideMark/>
          </w:tcPr>
          <w:p w14:paraId="71E2E1C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25</w:t>
            </w:r>
          </w:p>
        </w:tc>
      </w:tr>
      <w:tr w:rsidR="00FB4D5E" w:rsidRPr="00FB4D5E" w14:paraId="7729EEA6"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35388E1D"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55B0B71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Flip Flops</w:t>
            </w:r>
          </w:p>
        </w:tc>
        <w:tc>
          <w:tcPr>
            <w:tcW w:w="0" w:type="auto"/>
            <w:hideMark/>
          </w:tcPr>
          <w:p w14:paraId="776BDA6B"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w:t>
            </w:r>
          </w:p>
        </w:tc>
        <w:tc>
          <w:tcPr>
            <w:tcW w:w="0" w:type="auto"/>
            <w:hideMark/>
          </w:tcPr>
          <w:p w14:paraId="7FA73381"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350.00</w:t>
            </w:r>
          </w:p>
        </w:tc>
        <w:tc>
          <w:tcPr>
            <w:tcW w:w="0" w:type="auto"/>
            <w:hideMark/>
          </w:tcPr>
          <w:p w14:paraId="4C6FC6C9"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50</w:t>
            </w:r>
          </w:p>
        </w:tc>
      </w:tr>
      <w:tr w:rsidR="00FB4D5E" w:rsidRPr="00FB4D5E" w14:paraId="28791289"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54A2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2BEA4063"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Marker Set</w:t>
            </w:r>
          </w:p>
        </w:tc>
        <w:tc>
          <w:tcPr>
            <w:tcW w:w="0" w:type="auto"/>
            <w:hideMark/>
          </w:tcPr>
          <w:p w14:paraId="54B4F2BA"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3CD09E77"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250.00</w:t>
            </w:r>
          </w:p>
        </w:tc>
        <w:tc>
          <w:tcPr>
            <w:tcW w:w="0" w:type="auto"/>
            <w:hideMark/>
          </w:tcPr>
          <w:p w14:paraId="2A5C0D5B"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45</w:t>
            </w:r>
          </w:p>
        </w:tc>
      </w:tr>
      <w:tr w:rsidR="00FB4D5E" w:rsidRPr="00FB4D5E" w14:paraId="75B2C2BF"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47C8C745"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w:t>
            </w:r>
          </w:p>
        </w:tc>
        <w:tc>
          <w:tcPr>
            <w:tcW w:w="0" w:type="auto"/>
            <w:hideMark/>
          </w:tcPr>
          <w:p w14:paraId="7C917010"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Drawing Book</w:t>
            </w:r>
          </w:p>
        </w:tc>
        <w:tc>
          <w:tcPr>
            <w:tcW w:w="0" w:type="auto"/>
            <w:hideMark/>
          </w:tcPr>
          <w:p w14:paraId="72851962"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w:t>
            </w:r>
          </w:p>
        </w:tc>
        <w:tc>
          <w:tcPr>
            <w:tcW w:w="0" w:type="auto"/>
            <w:hideMark/>
          </w:tcPr>
          <w:p w14:paraId="772BC34D"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150.00</w:t>
            </w:r>
          </w:p>
        </w:tc>
        <w:tc>
          <w:tcPr>
            <w:tcW w:w="0" w:type="auto"/>
            <w:hideMark/>
          </w:tcPr>
          <w:p w14:paraId="64F0672B"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60</w:t>
            </w:r>
          </w:p>
        </w:tc>
      </w:tr>
      <w:tr w:rsidR="00FB4D5E" w:rsidRPr="00FB4D5E" w14:paraId="186181D7"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60954"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7</w:t>
            </w:r>
          </w:p>
        </w:tc>
        <w:tc>
          <w:tcPr>
            <w:tcW w:w="0" w:type="auto"/>
            <w:hideMark/>
          </w:tcPr>
          <w:p w14:paraId="4500C3BE"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Frying Pan</w:t>
            </w:r>
          </w:p>
        </w:tc>
        <w:tc>
          <w:tcPr>
            <w:tcW w:w="0" w:type="auto"/>
            <w:hideMark/>
          </w:tcPr>
          <w:p w14:paraId="49621CE6"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53FB8B54"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900.00</w:t>
            </w:r>
          </w:p>
        </w:tc>
        <w:tc>
          <w:tcPr>
            <w:tcW w:w="0" w:type="auto"/>
            <w:hideMark/>
          </w:tcPr>
          <w:p w14:paraId="741D054E"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25</w:t>
            </w:r>
          </w:p>
        </w:tc>
      </w:tr>
      <w:tr w:rsidR="00FB4D5E" w:rsidRPr="00FB4D5E" w14:paraId="469CB2A7"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6FBEDC5C"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8</w:t>
            </w:r>
          </w:p>
        </w:tc>
        <w:tc>
          <w:tcPr>
            <w:tcW w:w="0" w:type="auto"/>
            <w:hideMark/>
          </w:tcPr>
          <w:p w14:paraId="0818ABAA"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Spice Rack</w:t>
            </w:r>
          </w:p>
        </w:tc>
        <w:tc>
          <w:tcPr>
            <w:tcW w:w="0" w:type="auto"/>
            <w:hideMark/>
          </w:tcPr>
          <w:p w14:paraId="357E3E26"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4</w:t>
            </w:r>
          </w:p>
        </w:tc>
        <w:tc>
          <w:tcPr>
            <w:tcW w:w="0" w:type="auto"/>
            <w:hideMark/>
          </w:tcPr>
          <w:p w14:paraId="472303C8"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650.00</w:t>
            </w:r>
          </w:p>
        </w:tc>
        <w:tc>
          <w:tcPr>
            <w:tcW w:w="0" w:type="auto"/>
            <w:hideMark/>
          </w:tcPr>
          <w:p w14:paraId="2554F08A"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30</w:t>
            </w:r>
          </w:p>
        </w:tc>
      </w:tr>
      <w:tr w:rsidR="00FB4D5E" w:rsidRPr="00FB4D5E" w14:paraId="44370498" w14:textId="77777777" w:rsidTr="00FB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E8651"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9</w:t>
            </w:r>
          </w:p>
        </w:tc>
        <w:tc>
          <w:tcPr>
            <w:tcW w:w="0" w:type="auto"/>
            <w:hideMark/>
          </w:tcPr>
          <w:p w14:paraId="04F37625"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Sunscreen</w:t>
            </w:r>
          </w:p>
        </w:tc>
        <w:tc>
          <w:tcPr>
            <w:tcW w:w="0" w:type="auto"/>
            <w:hideMark/>
          </w:tcPr>
          <w:p w14:paraId="0B081D12"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514FF4C9"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550.00</w:t>
            </w:r>
          </w:p>
        </w:tc>
        <w:tc>
          <w:tcPr>
            <w:tcW w:w="0" w:type="auto"/>
            <w:hideMark/>
          </w:tcPr>
          <w:p w14:paraId="036E942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35</w:t>
            </w:r>
          </w:p>
        </w:tc>
      </w:tr>
      <w:tr w:rsidR="00FB4D5E" w:rsidRPr="00FB4D5E" w14:paraId="5996FE69" w14:textId="77777777" w:rsidTr="00FB4D5E">
        <w:tc>
          <w:tcPr>
            <w:cnfStyle w:val="001000000000" w:firstRow="0" w:lastRow="0" w:firstColumn="1" w:lastColumn="0" w:oddVBand="0" w:evenVBand="0" w:oddHBand="0" w:evenHBand="0" w:firstRowFirstColumn="0" w:firstRowLastColumn="0" w:lastRowFirstColumn="0" w:lastRowLastColumn="0"/>
            <w:tcW w:w="0" w:type="auto"/>
            <w:hideMark/>
          </w:tcPr>
          <w:p w14:paraId="0DB8264B"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10</w:t>
            </w:r>
          </w:p>
        </w:tc>
        <w:tc>
          <w:tcPr>
            <w:tcW w:w="0" w:type="auto"/>
            <w:hideMark/>
          </w:tcPr>
          <w:p w14:paraId="6CA1D460"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Lip Balm</w:t>
            </w:r>
          </w:p>
        </w:tc>
        <w:tc>
          <w:tcPr>
            <w:tcW w:w="0" w:type="auto"/>
            <w:hideMark/>
          </w:tcPr>
          <w:p w14:paraId="175D4B82"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c>
          <w:tcPr>
            <w:tcW w:w="0" w:type="auto"/>
            <w:hideMark/>
          </w:tcPr>
          <w:p w14:paraId="71266B9A"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180.00</w:t>
            </w:r>
          </w:p>
        </w:tc>
        <w:tc>
          <w:tcPr>
            <w:tcW w:w="0" w:type="auto"/>
            <w:hideMark/>
          </w:tcPr>
          <w:p w14:paraId="69FAE7AE"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50</w:t>
            </w:r>
          </w:p>
        </w:tc>
      </w:tr>
    </w:tbl>
    <w:p w14:paraId="454FC262" w14:textId="77777777" w:rsidR="002B3EB5" w:rsidRDefault="002B3EB5" w:rsidP="00FB4D5E">
      <w:pPr>
        <w:spacing w:after="0" w:line="240" w:lineRule="auto"/>
        <w:rPr>
          <w:rFonts w:ascii="Times New Roman" w:eastAsia="Times New Roman" w:hAnsi="Times New Roman" w:cs="Times New Roman"/>
          <w:b/>
          <w:bCs/>
          <w:kern w:val="0"/>
          <w:sz w:val="24"/>
          <w:szCs w:val="24"/>
          <w:lang w:eastAsia="en-IN"/>
          <w14:ligatures w14:val="none"/>
        </w:rPr>
      </w:pPr>
    </w:p>
    <w:p w14:paraId="1608DAD4" w14:textId="6007EF71" w:rsidR="002B3EB5" w:rsidRDefault="002B3EB5" w:rsidP="00FB4D5E">
      <w:pPr>
        <w:spacing w:after="0" w:line="240" w:lineRule="auto"/>
        <w:rPr>
          <w:rFonts w:ascii="Times New Roman" w:eastAsia="Times New Roman" w:hAnsi="Times New Roman" w:cs="Times New Roman"/>
          <w:b/>
          <w:bCs/>
          <w:kern w:val="0"/>
          <w:sz w:val="24"/>
          <w:szCs w:val="24"/>
          <w:lang w:eastAsia="en-IN"/>
          <w14:ligatures w14:val="none"/>
        </w:rPr>
      </w:pPr>
      <w:r w:rsidRPr="002B3EB5">
        <w:rPr>
          <w:rFonts w:ascii="Times New Roman" w:eastAsia="Times New Roman" w:hAnsi="Times New Roman" w:cs="Times New Roman"/>
          <w:b/>
          <w:bCs/>
          <w:kern w:val="0"/>
          <w:sz w:val="24"/>
          <w:szCs w:val="24"/>
          <w:lang w:eastAsia="en-IN"/>
          <w14:ligatures w14:val="none"/>
        </w:rPr>
        <w:drawing>
          <wp:inline distT="0" distB="0" distL="0" distR="0" wp14:anchorId="2B799F30" wp14:editId="7E7D3404">
            <wp:extent cx="5731510" cy="3512185"/>
            <wp:effectExtent l="0" t="0" r="2540" b="0"/>
            <wp:docPr id="159216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5367" name=""/>
                    <pic:cNvPicPr/>
                  </pic:nvPicPr>
                  <pic:blipFill>
                    <a:blip r:embed="rId7"/>
                    <a:stretch>
                      <a:fillRect/>
                    </a:stretch>
                  </pic:blipFill>
                  <pic:spPr>
                    <a:xfrm>
                      <a:off x="0" y="0"/>
                      <a:ext cx="5731510" cy="3512185"/>
                    </a:xfrm>
                    <a:prstGeom prst="rect">
                      <a:avLst/>
                    </a:prstGeom>
                  </pic:spPr>
                </pic:pic>
              </a:graphicData>
            </a:graphic>
          </wp:inline>
        </w:drawing>
      </w:r>
    </w:p>
    <w:p w14:paraId="364103AC" w14:textId="1FE101A5"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pict w14:anchorId="250B3CBC">
          <v:rect id="_x0000_i1039" style="width:0;height:1.5pt" o:hralign="center" o:hrstd="t" o:hr="t" fillcolor="#a0a0a0" stroked="f"/>
        </w:pict>
      </w:r>
    </w:p>
    <w:p w14:paraId="7736A93C" w14:textId="771CB449" w:rsidR="00FB4D5E" w:rsidRPr="00FB4D5E" w:rsidRDefault="00FB4D5E" w:rsidP="00FB4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4.</w:t>
      </w:r>
      <w:r w:rsidRPr="00FB4D5E">
        <w:rPr>
          <w:rFonts w:ascii="Times New Roman" w:eastAsia="Times New Roman" w:hAnsi="Times New Roman" w:cs="Times New Roman"/>
          <w:b/>
          <w:bCs/>
          <w:kern w:val="0"/>
          <w:sz w:val="36"/>
          <w:szCs w:val="36"/>
          <w:lang w:eastAsia="en-IN"/>
          <w14:ligatures w14:val="none"/>
        </w:rPr>
        <w:t xml:space="preserve"> Final Product Count</w:t>
      </w:r>
    </w:p>
    <w:p w14:paraId="07075524" w14:textId="77777777" w:rsidR="00FB4D5E" w:rsidRDefault="00FB4D5E"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After adding the additional records, each category contains five products.</w:t>
      </w:r>
    </w:p>
    <w:p w14:paraId="10C05310" w14:textId="77777777" w:rsidR="002B3EB5" w:rsidRPr="00FB4D5E" w:rsidRDefault="002B3EB5"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Style w:val="GridTable4"/>
        <w:tblW w:w="0" w:type="auto"/>
        <w:tblLook w:val="04A0" w:firstRow="1" w:lastRow="0" w:firstColumn="1" w:lastColumn="0" w:noHBand="0" w:noVBand="1"/>
      </w:tblPr>
      <w:tblGrid>
        <w:gridCol w:w="2169"/>
        <w:gridCol w:w="2310"/>
      </w:tblGrid>
      <w:tr w:rsidR="00FB4D5E" w:rsidRPr="00FB4D5E" w14:paraId="521108DE" w14:textId="77777777" w:rsidTr="002B3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A00BF" w14:textId="77777777" w:rsidR="00FB4D5E" w:rsidRPr="00FB4D5E" w:rsidRDefault="00FB4D5E" w:rsidP="00FB4D5E">
            <w:pPr>
              <w:jc w:val="cente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Category_Name</w:t>
            </w:r>
          </w:p>
        </w:tc>
        <w:tc>
          <w:tcPr>
            <w:tcW w:w="0" w:type="auto"/>
            <w:hideMark/>
          </w:tcPr>
          <w:p w14:paraId="7ADB81D7" w14:textId="77777777" w:rsidR="00FB4D5E" w:rsidRPr="00FB4D5E" w:rsidRDefault="00FB4D5E" w:rsidP="00FB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Number of Products</w:t>
            </w:r>
          </w:p>
        </w:tc>
      </w:tr>
      <w:tr w:rsidR="00FB4D5E" w:rsidRPr="00FB4D5E" w14:paraId="580FC660" w14:textId="77777777" w:rsidTr="002B3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E1EE9" w14:textId="77777777" w:rsidR="00FB4D5E" w:rsidRPr="00FB4D5E" w:rsidRDefault="00FB4D5E" w:rsidP="00FB4D5E">
            <w:pPr>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Mobile Accessories</w:t>
            </w:r>
          </w:p>
        </w:tc>
        <w:tc>
          <w:tcPr>
            <w:tcW w:w="0" w:type="auto"/>
            <w:hideMark/>
          </w:tcPr>
          <w:p w14:paraId="5144D0E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r>
      <w:tr w:rsidR="00FB4D5E" w:rsidRPr="00FB4D5E" w14:paraId="0FCAF64E" w14:textId="77777777" w:rsidTr="002B3EB5">
        <w:tc>
          <w:tcPr>
            <w:cnfStyle w:val="001000000000" w:firstRow="0" w:lastRow="0" w:firstColumn="1" w:lastColumn="0" w:oddVBand="0" w:evenVBand="0" w:oddHBand="0" w:evenHBand="0" w:firstRowFirstColumn="0" w:firstRowLastColumn="0" w:lastRowFirstColumn="0" w:lastRowLastColumn="0"/>
            <w:tcW w:w="0" w:type="auto"/>
            <w:hideMark/>
          </w:tcPr>
          <w:p w14:paraId="703A2624"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Footwear</w:t>
            </w:r>
          </w:p>
        </w:tc>
        <w:tc>
          <w:tcPr>
            <w:tcW w:w="0" w:type="auto"/>
            <w:hideMark/>
          </w:tcPr>
          <w:p w14:paraId="01D6280C"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r>
      <w:tr w:rsidR="00FB4D5E" w:rsidRPr="00FB4D5E" w14:paraId="4056BBC8" w14:textId="77777777" w:rsidTr="002B3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7CCAD"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lastRenderedPageBreak/>
              <w:t>Stationery</w:t>
            </w:r>
          </w:p>
        </w:tc>
        <w:tc>
          <w:tcPr>
            <w:tcW w:w="0" w:type="auto"/>
            <w:hideMark/>
          </w:tcPr>
          <w:p w14:paraId="5B53FE7C"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r>
      <w:tr w:rsidR="00FB4D5E" w:rsidRPr="00FB4D5E" w14:paraId="3FB5EEB0" w14:textId="77777777" w:rsidTr="002B3EB5">
        <w:tc>
          <w:tcPr>
            <w:cnfStyle w:val="001000000000" w:firstRow="0" w:lastRow="0" w:firstColumn="1" w:lastColumn="0" w:oddVBand="0" w:evenVBand="0" w:oddHBand="0" w:evenHBand="0" w:firstRowFirstColumn="0" w:firstRowLastColumn="0" w:lastRowFirstColumn="0" w:lastRowLastColumn="0"/>
            <w:tcW w:w="0" w:type="auto"/>
            <w:hideMark/>
          </w:tcPr>
          <w:p w14:paraId="5A6EAE3D"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Kitchen Items</w:t>
            </w:r>
          </w:p>
        </w:tc>
        <w:tc>
          <w:tcPr>
            <w:tcW w:w="0" w:type="auto"/>
            <w:hideMark/>
          </w:tcPr>
          <w:p w14:paraId="631F380B" w14:textId="77777777" w:rsidR="00FB4D5E" w:rsidRPr="00FB4D5E" w:rsidRDefault="00FB4D5E" w:rsidP="00FB4D5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r>
      <w:tr w:rsidR="00FB4D5E" w:rsidRPr="00FB4D5E" w14:paraId="00A730A1" w14:textId="77777777" w:rsidTr="002B3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2B6F8" w14:textId="77777777"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Beauty Products</w:t>
            </w:r>
          </w:p>
        </w:tc>
        <w:tc>
          <w:tcPr>
            <w:tcW w:w="0" w:type="auto"/>
            <w:hideMark/>
          </w:tcPr>
          <w:p w14:paraId="34822A8D" w14:textId="77777777" w:rsidR="00FB4D5E" w:rsidRPr="00FB4D5E" w:rsidRDefault="00FB4D5E" w:rsidP="00FB4D5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5</w:t>
            </w:r>
          </w:p>
        </w:tc>
      </w:tr>
    </w:tbl>
    <w:p w14:paraId="3CEB9B91" w14:textId="77777777" w:rsidR="002B3EB5" w:rsidRDefault="002B3EB5" w:rsidP="00FB4D5E">
      <w:pPr>
        <w:spacing w:after="0" w:line="240" w:lineRule="auto"/>
        <w:rPr>
          <w:rFonts w:ascii="Times New Roman" w:eastAsia="Times New Roman" w:hAnsi="Times New Roman" w:cs="Times New Roman"/>
          <w:b/>
          <w:bCs/>
          <w:kern w:val="0"/>
          <w:sz w:val="24"/>
          <w:szCs w:val="24"/>
          <w:lang w:eastAsia="en-IN"/>
          <w14:ligatures w14:val="none"/>
        </w:rPr>
      </w:pPr>
    </w:p>
    <w:p w14:paraId="02CF3F3E" w14:textId="61E68AFC" w:rsidR="002B3EB5" w:rsidRDefault="002B3EB5" w:rsidP="00FB4D5E">
      <w:pPr>
        <w:spacing w:after="0" w:line="240" w:lineRule="auto"/>
        <w:rPr>
          <w:rFonts w:ascii="Times New Roman" w:eastAsia="Times New Roman" w:hAnsi="Times New Roman" w:cs="Times New Roman"/>
          <w:b/>
          <w:bCs/>
          <w:kern w:val="0"/>
          <w:sz w:val="24"/>
          <w:szCs w:val="24"/>
          <w:lang w:eastAsia="en-IN"/>
          <w14:ligatures w14:val="none"/>
        </w:rPr>
      </w:pPr>
      <w:r w:rsidRPr="00197B00">
        <w:drawing>
          <wp:inline distT="0" distB="0" distL="0" distR="0" wp14:anchorId="646ED710" wp14:editId="6BD10BD8">
            <wp:extent cx="5731510" cy="3542720"/>
            <wp:effectExtent l="0" t="0" r="2540" b="635"/>
            <wp:docPr id="13202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0579" name=""/>
                    <pic:cNvPicPr/>
                  </pic:nvPicPr>
                  <pic:blipFill>
                    <a:blip r:embed="rId8"/>
                    <a:stretch>
                      <a:fillRect/>
                    </a:stretch>
                  </pic:blipFill>
                  <pic:spPr>
                    <a:xfrm>
                      <a:off x="0" y="0"/>
                      <a:ext cx="5739840" cy="3547869"/>
                    </a:xfrm>
                    <a:prstGeom prst="rect">
                      <a:avLst/>
                    </a:prstGeom>
                  </pic:spPr>
                </pic:pic>
              </a:graphicData>
            </a:graphic>
          </wp:inline>
        </w:drawing>
      </w:r>
    </w:p>
    <w:p w14:paraId="71D9F6C1" w14:textId="35BBDB0D" w:rsidR="00FB4D5E" w:rsidRP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pict w14:anchorId="3B25C9AB">
          <v:rect id="_x0000_i1040" style="width:0;height:1.5pt" o:hralign="center" o:hrstd="t" o:hr="t" fillcolor="#a0a0a0" stroked="f"/>
        </w:pict>
      </w:r>
    </w:p>
    <w:p w14:paraId="51DC2DA8" w14:textId="314E1DC7" w:rsidR="00FB4D5E" w:rsidRPr="00FB4D5E" w:rsidRDefault="00FB4D5E" w:rsidP="00FB4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4D5E">
        <w:rPr>
          <w:rFonts w:ascii="Times New Roman" w:eastAsia="Times New Roman" w:hAnsi="Times New Roman" w:cs="Times New Roman"/>
          <w:b/>
          <w:bCs/>
          <w:kern w:val="0"/>
          <w:sz w:val="36"/>
          <w:szCs w:val="36"/>
          <w:lang w:eastAsia="en-IN"/>
          <w14:ligatures w14:val="none"/>
        </w:rPr>
        <w:t>5</w:t>
      </w:r>
      <w:r>
        <w:rPr>
          <w:rFonts w:ascii="Times New Roman" w:eastAsia="Times New Roman" w:hAnsi="Times New Roman" w:cs="Times New Roman"/>
          <w:b/>
          <w:bCs/>
          <w:kern w:val="0"/>
          <w:sz w:val="36"/>
          <w:szCs w:val="36"/>
          <w:lang w:eastAsia="en-IN"/>
          <w14:ligatures w14:val="none"/>
        </w:rPr>
        <w:t>.</w:t>
      </w:r>
      <w:r w:rsidRPr="00FB4D5E">
        <w:rPr>
          <w:rFonts w:ascii="Times New Roman" w:eastAsia="Times New Roman" w:hAnsi="Times New Roman" w:cs="Times New Roman"/>
          <w:b/>
          <w:bCs/>
          <w:kern w:val="0"/>
          <w:sz w:val="36"/>
          <w:szCs w:val="36"/>
          <w:lang w:eastAsia="en-IN"/>
          <w14:ligatures w14:val="none"/>
        </w:rPr>
        <w:t xml:space="preserve"> Conclusion</w:t>
      </w:r>
    </w:p>
    <w:p w14:paraId="06D058AE" w14:textId="77777777" w:rsidR="00FB4D5E" w:rsidRPr="00FB4D5E" w:rsidRDefault="00FB4D5E" w:rsidP="00FB4D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D5E">
        <w:rPr>
          <w:rFonts w:ascii="Times New Roman" w:eastAsia="Times New Roman" w:hAnsi="Times New Roman" w:cs="Times New Roman"/>
          <w:kern w:val="0"/>
          <w:sz w:val="24"/>
          <w:szCs w:val="24"/>
          <w:lang w:eastAsia="en-IN"/>
          <w14:ligatures w14:val="none"/>
        </w:rPr>
        <w:t>The sample data provides the required category and product records for the Product and Category Management System. The records include product details, prices, and stock quantities. The data is also suitable for performing CRUD operations and category-wise product analysis.</w:t>
      </w:r>
    </w:p>
    <w:p w14:paraId="46194599" w14:textId="75BE5F04" w:rsidR="00FB4D5E" w:rsidRDefault="00FB4D5E" w:rsidP="00FB4D5E">
      <w:pPr>
        <w:spacing w:before="100" w:beforeAutospacing="1" w:after="100" w:afterAutospacing="1" w:line="240" w:lineRule="auto"/>
        <w:jc w:val="center"/>
        <w:outlineLvl w:val="0"/>
        <w:rPr>
          <w:rFonts w:ascii="Times New Roman" w:eastAsia="Times New Roman" w:hAnsi="Times New Roman" w:cs="Times New Roman"/>
          <w:kern w:val="0"/>
          <w:sz w:val="24"/>
          <w:szCs w:val="24"/>
          <w:lang w:eastAsia="en-IN"/>
          <w14:ligatures w14:val="none"/>
        </w:rPr>
      </w:pPr>
    </w:p>
    <w:p w14:paraId="528FD69F" w14:textId="77777777" w:rsidR="00FB4D5E" w:rsidRDefault="00FB4D5E" w:rsidP="00FB4D5E">
      <w:pPr>
        <w:spacing w:after="0" w:line="240" w:lineRule="auto"/>
        <w:rPr>
          <w:rFonts w:ascii="Times New Roman" w:eastAsia="Times New Roman" w:hAnsi="Times New Roman" w:cs="Times New Roman"/>
          <w:kern w:val="0"/>
          <w:sz w:val="24"/>
          <w:szCs w:val="24"/>
          <w:lang w:eastAsia="en-IN"/>
          <w14:ligatures w14:val="none"/>
        </w:rPr>
      </w:pPr>
    </w:p>
    <w:p w14:paraId="549584FE" w14:textId="77777777" w:rsidR="00E1381E" w:rsidRDefault="00E1381E"/>
    <w:sectPr w:rsidR="00E1381E"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C67776"/>
    <w:multiLevelType w:val="multilevel"/>
    <w:tmpl w:val="9BC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0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5E"/>
    <w:rsid w:val="0009128E"/>
    <w:rsid w:val="00145E9C"/>
    <w:rsid w:val="002B3EB5"/>
    <w:rsid w:val="00E1381E"/>
    <w:rsid w:val="00FB4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9A5A"/>
  <w15:chartTrackingRefBased/>
  <w15:docId w15:val="{F0C657E5-6133-43C2-A95A-CF2F343D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D5E"/>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table" w:styleId="GridTable4">
    <w:name w:val="Grid Table 4"/>
    <w:basedOn w:val="TableNormal"/>
    <w:uiPriority w:val="49"/>
    <w:rsid w:val="00FB4D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B4D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B4D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678280">
      <w:bodyDiv w:val="1"/>
      <w:marLeft w:val="0"/>
      <w:marRight w:val="0"/>
      <w:marTop w:val="0"/>
      <w:marBottom w:val="0"/>
      <w:divBdr>
        <w:top w:val="none" w:sz="0" w:space="0" w:color="auto"/>
        <w:left w:val="none" w:sz="0" w:space="0" w:color="auto"/>
        <w:bottom w:val="none" w:sz="0" w:space="0" w:color="auto"/>
        <w:right w:val="none" w:sz="0" w:space="0" w:color="auto"/>
      </w:divBdr>
      <w:divsChild>
        <w:div w:id="1506818326">
          <w:marLeft w:val="0"/>
          <w:marRight w:val="0"/>
          <w:marTop w:val="0"/>
          <w:marBottom w:val="0"/>
          <w:divBdr>
            <w:top w:val="none" w:sz="0" w:space="0" w:color="auto"/>
            <w:left w:val="none" w:sz="0" w:space="0" w:color="auto"/>
            <w:bottom w:val="none" w:sz="0" w:space="0" w:color="auto"/>
            <w:right w:val="none" w:sz="0" w:space="0" w:color="auto"/>
          </w:divBdr>
          <w:divsChild>
            <w:div w:id="715160143">
              <w:marLeft w:val="0"/>
              <w:marRight w:val="0"/>
              <w:marTop w:val="0"/>
              <w:marBottom w:val="0"/>
              <w:divBdr>
                <w:top w:val="none" w:sz="0" w:space="0" w:color="auto"/>
                <w:left w:val="none" w:sz="0" w:space="0" w:color="auto"/>
                <w:bottom w:val="none" w:sz="0" w:space="0" w:color="auto"/>
                <w:right w:val="none" w:sz="0" w:space="0" w:color="auto"/>
              </w:divBdr>
            </w:div>
          </w:divsChild>
        </w:div>
        <w:div w:id="128204461">
          <w:marLeft w:val="0"/>
          <w:marRight w:val="0"/>
          <w:marTop w:val="0"/>
          <w:marBottom w:val="0"/>
          <w:divBdr>
            <w:top w:val="none" w:sz="0" w:space="0" w:color="auto"/>
            <w:left w:val="none" w:sz="0" w:space="0" w:color="auto"/>
            <w:bottom w:val="none" w:sz="0" w:space="0" w:color="auto"/>
            <w:right w:val="none" w:sz="0" w:space="0" w:color="auto"/>
          </w:divBdr>
          <w:divsChild>
            <w:div w:id="1213343647">
              <w:marLeft w:val="0"/>
              <w:marRight w:val="0"/>
              <w:marTop w:val="0"/>
              <w:marBottom w:val="0"/>
              <w:divBdr>
                <w:top w:val="none" w:sz="0" w:space="0" w:color="auto"/>
                <w:left w:val="none" w:sz="0" w:space="0" w:color="auto"/>
                <w:bottom w:val="none" w:sz="0" w:space="0" w:color="auto"/>
                <w:right w:val="none" w:sz="0" w:space="0" w:color="auto"/>
              </w:divBdr>
            </w:div>
          </w:divsChild>
        </w:div>
        <w:div w:id="1867254559">
          <w:marLeft w:val="0"/>
          <w:marRight w:val="0"/>
          <w:marTop w:val="0"/>
          <w:marBottom w:val="0"/>
          <w:divBdr>
            <w:top w:val="none" w:sz="0" w:space="0" w:color="auto"/>
            <w:left w:val="none" w:sz="0" w:space="0" w:color="auto"/>
            <w:bottom w:val="none" w:sz="0" w:space="0" w:color="auto"/>
            <w:right w:val="none" w:sz="0" w:space="0" w:color="auto"/>
          </w:divBdr>
          <w:divsChild>
            <w:div w:id="2000496762">
              <w:marLeft w:val="0"/>
              <w:marRight w:val="0"/>
              <w:marTop w:val="0"/>
              <w:marBottom w:val="0"/>
              <w:divBdr>
                <w:top w:val="none" w:sz="0" w:space="0" w:color="auto"/>
                <w:left w:val="none" w:sz="0" w:space="0" w:color="auto"/>
                <w:bottom w:val="none" w:sz="0" w:space="0" w:color="auto"/>
                <w:right w:val="none" w:sz="0" w:space="0" w:color="auto"/>
              </w:divBdr>
            </w:div>
          </w:divsChild>
        </w:div>
        <w:div w:id="1594776514">
          <w:marLeft w:val="0"/>
          <w:marRight w:val="0"/>
          <w:marTop w:val="0"/>
          <w:marBottom w:val="0"/>
          <w:divBdr>
            <w:top w:val="none" w:sz="0" w:space="0" w:color="auto"/>
            <w:left w:val="none" w:sz="0" w:space="0" w:color="auto"/>
            <w:bottom w:val="none" w:sz="0" w:space="0" w:color="auto"/>
            <w:right w:val="none" w:sz="0" w:space="0" w:color="auto"/>
          </w:divBdr>
          <w:divsChild>
            <w:div w:id="10832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2026-09-15T01:43:00Z</dcterms:created>
  <dcterms:modified xsi:type="dcterms:W3CDTF">2026-09-15T01:56:00Z</dcterms:modified>
</cp:coreProperties>
</file>