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B720" w14:textId="77777777" w:rsidR="000D1819" w:rsidRPr="00851C4D" w:rsidRDefault="000D1819" w:rsidP="00851C4D">
      <w:r w:rsidRPr="00851C4D">
        <w:t>DDL:</w:t>
      </w:r>
    </w:p>
    <w:p w14:paraId="11751035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CREATE TABLE </w:t>
      </w:r>
      <w:r>
        <w:rPr>
          <w:rFonts w:ascii="CourierNew" w:hAnsi="CourierNew" w:cs="CourierNew"/>
          <w:color w:val="AAB8C7"/>
          <w:sz w:val="20"/>
          <w:szCs w:val="20"/>
        </w:rPr>
        <w:t>ratings (</w:t>
      </w:r>
    </w:p>
    <w:p w14:paraId="52FB82F7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rating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10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15DC2309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ratings </w:t>
      </w:r>
      <w:r>
        <w:rPr>
          <w:rFonts w:ascii="CourierNew" w:hAnsi="CourierNew" w:cs="CourierNew"/>
          <w:color w:val="CD7832"/>
          <w:sz w:val="20"/>
          <w:szCs w:val="20"/>
        </w:rPr>
        <w:t xml:space="preserve">PRIMARY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3938D9ED" w14:textId="03A4C5C6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;</w:t>
      </w:r>
    </w:p>
    <w:p w14:paraId="6343ECBB" w14:textId="3FDDBDCA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38C6D1E3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550D21C7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CREATE TABLE </w:t>
      </w:r>
      <w:r>
        <w:rPr>
          <w:rFonts w:ascii="CourierNew" w:hAnsi="CourierNew" w:cs="CourierNew"/>
          <w:color w:val="AAB8C7"/>
          <w:sz w:val="20"/>
          <w:szCs w:val="20"/>
        </w:rPr>
        <w:t>movies (</w:t>
      </w:r>
    </w:p>
    <w:p w14:paraId="73D5B079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title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67E00259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9976AB"/>
          <w:sz w:val="20"/>
          <w:szCs w:val="20"/>
        </w:rPr>
        <w:t xml:space="preserve"> </w:t>
      </w:r>
      <w:r>
        <w:rPr>
          <w:rFonts w:ascii="CourierNew" w:hAnsi="CourierNew" w:cs="CourierNew"/>
          <w:color w:val="CD7832"/>
          <w:sz w:val="20"/>
          <w:szCs w:val="20"/>
        </w:rPr>
        <w:t>INT NOT NULL,</w:t>
      </w:r>
    </w:p>
    <w:p w14:paraId="17C6FBDB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distributor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47B8CD23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rating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10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17A2839F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movies </w:t>
      </w:r>
      <w:r>
        <w:rPr>
          <w:rFonts w:ascii="CourierNew" w:hAnsi="CourierNew" w:cs="CourierNew"/>
          <w:color w:val="CD7832"/>
          <w:sz w:val="20"/>
          <w:szCs w:val="20"/>
        </w:rPr>
        <w:t xml:space="preserve">PRIMARY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title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distributor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,</w:t>
      </w:r>
    </w:p>
    <w:p w14:paraId="50A01E50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rating </w:t>
      </w:r>
      <w:r>
        <w:rPr>
          <w:rFonts w:ascii="CourierNew" w:hAnsi="CourierNew" w:cs="CourierNew"/>
          <w:color w:val="CD7832"/>
          <w:sz w:val="20"/>
          <w:szCs w:val="20"/>
        </w:rPr>
        <w:t xml:space="preserve">FOREIGN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29B7BBB4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REFERENCES </w:t>
      </w:r>
      <w:r>
        <w:rPr>
          <w:rFonts w:ascii="CourierNew" w:hAnsi="CourierNew" w:cs="CourierNew"/>
          <w:color w:val="AAB8C7"/>
          <w:sz w:val="20"/>
          <w:szCs w:val="20"/>
        </w:rPr>
        <w:t>ratings(</w:t>
      </w:r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08A8BDAA" w14:textId="3E6ED3B2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;</w:t>
      </w:r>
    </w:p>
    <w:p w14:paraId="3CBC3286" w14:textId="1AEB16DF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47D93AD5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4C80CAFE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CREATE TABLE </w:t>
      </w:r>
      <w:r>
        <w:rPr>
          <w:rFonts w:ascii="CourierNew" w:hAnsi="CourierNew" w:cs="CourierNew"/>
          <w:color w:val="AAB8C7"/>
          <w:sz w:val="20"/>
          <w:szCs w:val="20"/>
        </w:rPr>
        <w:t>genre (</w:t>
      </w:r>
    </w:p>
    <w:p w14:paraId="03F860DF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genre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6AA90262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genre </w:t>
      </w:r>
      <w:r>
        <w:rPr>
          <w:rFonts w:ascii="CourierNew" w:hAnsi="CourierNew" w:cs="CourierNew"/>
          <w:color w:val="CD7832"/>
          <w:sz w:val="20"/>
          <w:szCs w:val="20"/>
        </w:rPr>
        <w:t xml:space="preserve">PRIMARY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genre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70CD4C5B" w14:textId="73B2E4B4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;</w:t>
      </w:r>
    </w:p>
    <w:p w14:paraId="30FCB9BD" w14:textId="6A6E544F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25A553EF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0EF72856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CREATE TABLE </w:t>
      </w:r>
      <w:proofErr w:type="spellStart"/>
      <w:r>
        <w:rPr>
          <w:rFonts w:ascii="CourierNew" w:hAnsi="CourierNew" w:cs="CourierNew"/>
          <w:color w:val="AAB8C7"/>
          <w:sz w:val="20"/>
          <w:szCs w:val="20"/>
        </w:rPr>
        <w:t>MovieInfo</w:t>
      </w:r>
      <w:proofErr w:type="spellEnd"/>
      <w:r>
        <w:rPr>
          <w:rFonts w:ascii="CourierNew" w:hAnsi="CourierNew" w:cs="CourierNew"/>
          <w:color w:val="AAB8C7"/>
          <w:sz w:val="20"/>
          <w:szCs w:val="20"/>
        </w:rPr>
        <w:t xml:space="preserve"> (</w:t>
      </w:r>
    </w:p>
    <w:p w14:paraId="3AD326A9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title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517EFCCE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9976AB"/>
          <w:sz w:val="20"/>
          <w:szCs w:val="20"/>
        </w:rPr>
        <w:t xml:space="preserve"> </w:t>
      </w:r>
      <w:r>
        <w:rPr>
          <w:rFonts w:ascii="CourierNew" w:hAnsi="CourierNew" w:cs="CourierNew"/>
          <w:color w:val="CD7832"/>
          <w:sz w:val="20"/>
          <w:szCs w:val="20"/>
        </w:rPr>
        <w:t>INT NOT NULL,</w:t>
      </w:r>
    </w:p>
    <w:p w14:paraId="0FB55BC2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distributor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3B8DCAB0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rating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10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49A59808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proofErr w:type="spellStart"/>
      <w:r>
        <w:rPr>
          <w:rFonts w:ascii="CourierNew" w:hAnsi="CourierNew" w:cs="CourierNew"/>
          <w:color w:val="9976AB"/>
          <w:sz w:val="20"/>
          <w:szCs w:val="20"/>
        </w:rPr>
        <w:t>genreName</w:t>
      </w:r>
      <w:proofErr w:type="spellEnd"/>
      <w:r>
        <w:rPr>
          <w:rFonts w:ascii="CourierNew" w:hAnsi="CourierNew" w:cs="CourierNew"/>
          <w:color w:val="9976AB"/>
          <w:sz w:val="20"/>
          <w:szCs w:val="20"/>
        </w:rPr>
        <w:t xml:space="preserve">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70C6396E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proofErr w:type="spellStart"/>
      <w:r>
        <w:rPr>
          <w:rFonts w:ascii="CourierNew" w:hAnsi="CourierNew" w:cs="CourierNew"/>
          <w:color w:val="AAB8C7"/>
          <w:sz w:val="20"/>
          <w:szCs w:val="20"/>
        </w:rPr>
        <w:t>MovieInfo</w:t>
      </w:r>
      <w:proofErr w:type="spellEnd"/>
      <w:r>
        <w:rPr>
          <w:rFonts w:ascii="CourierNew" w:hAnsi="CourierNew" w:cs="CourierNew"/>
          <w:color w:val="AAB8C7"/>
          <w:sz w:val="20"/>
          <w:szCs w:val="20"/>
        </w:rPr>
        <w:t xml:space="preserve"> </w:t>
      </w:r>
      <w:r>
        <w:rPr>
          <w:rFonts w:ascii="CourierNew" w:hAnsi="CourierNew" w:cs="CourierNew"/>
          <w:color w:val="CD7832"/>
          <w:sz w:val="20"/>
          <w:szCs w:val="20"/>
        </w:rPr>
        <w:t xml:space="preserve">PRIMARY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title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proofErr w:type="spellStart"/>
      <w:r>
        <w:rPr>
          <w:rFonts w:ascii="CourierNew" w:hAnsi="CourierNew" w:cs="CourierNew"/>
          <w:color w:val="9976AB"/>
          <w:sz w:val="20"/>
          <w:szCs w:val="20"/>
        </w:rPr>
        <w:t>genreName</w:t>
      </w:r>
      <w:proofErr w:type="spellEnd"/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,</w:t>
      </w:r>
    </w:p>
    <w:p w14:paraId="7F961895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MovieInfo_1 </w:t>
      </w:r>
      <w:r>
        <w:rPr>
          <w:rFonts w:ascii="CourierNew" w:hAnsi="CourierNew" w:cs="CourierNew"/>
          <w:color w:val="CD7832"/>
          <w:sz w:val="20"/>
          <w:szCs w:val="20"/>
        </w:rPr>
        <w:t xml:space="preserve">FOREIGN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title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distributor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3C3A146D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REFERENCES </w:t>
      </w:r>
      <w:proofErr w:type="gramStart"/>
      <w:r>
        <w:rPr>
          <w:rFonts w:ascii="CourierNew" w:hAnsi="CourierNew" w:cs="CourierNew"/>
          <w:color w:val="AAB8C7"/>
          <w:sz w:val="20"/>
          <w:szCs w:val="20"/>
        </w:rPr>
        <w:t>movies(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title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distributor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,</w:t>
      </w:r>
    </w:p>
    <w:p w14:paraId="1B2E5CA9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genre_1 </w:t>
      </w:r>
      <w:r>
        <w:rPr>
          <w:rFonts w:ascii="CourierNew" w:hAnsi="CourierNew" w:cs="CourierNew"/>
          <w:color w:val="CD7832"/>
          <w:sz w:val="20"/>
          <w:szCs w:val="20"/>
        </w:rPr>
        <w:t xml:space="preserve">FOREIGN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spellStart"/>
      <w:proofErr w:type="gramEnd"/>
      <w:r>
        <w:rPr>
          <w:rFonts w:ascii="CourierNew" w:hAnsi="CourierNew" w:cs="CourierNew"/>
          <w:color w:val="9976AB"/>
          <w:sz w:val="20"/>
          <w:szCs w:val="20"/>
        </w:rPr>
        <w:t>genreName</w:t>
      </w:r>
      <w:proofErr w:type="spellEnd"/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5CA588AC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REFERENCES </w:t>
      </w:r>
      <w:r>
        <w:rPr>
          <w:rFonts w:ascii="CourierNew" w:hAnsi="CourierNew" w:cs="CourierNew"/>
          <w:color w:val="AAB8C7"/>
          <w:sz w:val="20"/>
          <w:szCs w:val="20"/>
        </w:rPr>
        <w:t>genre(</w:t>
      </w:r>
      <w:r>
        <w:rPr>
          <w:rFonts w:ascii="CourierNew" w:hAnsi="CourierNew" w:cs="CourierNew"/>
          <w:color w:val="9976AB"/>
          <w:sz w:val="20"/>
          <w:szCs w:val="20"/>
        </w:rPr>
        <w:t>genre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5579210C" w14:textId="5291CD9E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;</w:t>
      </w:r>
    </w:p>
    <w:p w14:paraId="3E89FF6A" w14:textId="4F185741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73D838F8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22F5BF26" w14:textId="77777777" w:rsidR="000D1819" w:rsidRPr="00851C4D" w:rsidRDefault="000D1819" w:rsidP="00851C4D">
      <w:r w:rsidRPr="00851C4D">
        <w:t>DML:</w:t>
      </w:r>
    </w:p>
    <w:p w14:paraId="48B2DCF6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CREATE TABLE </w:t>
      </w:r>
      <w:r>
        <w:rPr>
          <w:rFonts w:ascii="CourierNew" w:hAnsi="CourierNew" w:cs="CourierNew"/>
          <w:color w:val="AAB8C7"/>
          <w:sz w:val="20"/>
          <w:szCs w:val="20"/>
        </w:rPr>
        <w:t>ratings (</w:t>
      </w:r>
    </w:p>
    <w:p w14:paraId="10D3A023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rating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10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21B31F3B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ratings </w:t>
      </w:r>
      <w:r>
        <w:rPr>
          <w:rFonts w:ascii="CourierNew" w:hAnsi="CourierNew" w:cs="CourierNew"/>
          <w:color w:val="CD7832"/>
          <w:sz w:val="20"/>
          <w:szCs w:val="20"/>
        </w:rPr>
        <w:t xml:space="preserve">PRIMARY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6FC1DCF8" w14:textId="490E7290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;</w:t>
      </w:r>
    </w:p>
    <w:p w14:paraId="4A4DCA84" w14:textId="255EF961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4791C665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7B46FB52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CREATE TABLE </w:t>
      </w:r>
      <w:r>
        <w:rPr>
          <w:rFonts w:ascii="CourierNew" w:hAnsi="CourierNew" w:cs="CourierNew"/>
          <w:color w:val="AAB8C7"/>
          <w:sz w:val="20"/>
          <w:szCs w:val="20"/>
        </w:rPr>
        <w:t>movies (</w:t>
      </w:r>
    </w:p>
    <w:p w14:paraId="6D2461E9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title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27CD21DB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9976AB"/>
          <w:sz w:val="20"/>
          <w:szCs w:val="20"/>
        </w:rPr>
        <w:t xml:space="preserve"> </w:t>
      </w:r>
      <w:r>
        <w:rPr>
          <w:rFonts w:ascii="CourierNew" w:hAnsi="CourierNew" w:cs="CourierNew"/>
          <w:color w:val="CD7832"/>
          <w:sz w:val="20"/>
          <w:szCs w:val="20"/>
        </w:rPr>
        <w:t>INT NOT NULL,</w:t>
      </w:r>
    </w:p>
    <w:p w14:paraId="03988BEE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distributor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0E3CD3E0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rating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10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4E98E482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movies </w:t>
      </w:r>
      <w:r>
        <w:rPr>
          <w:rFonts w:ascii="CourierNew" w:hAnsi="CourierNew" w:cs="CourierNew"/>
          <w:color w:val="CD7832"/>
          <w:sz w:val="20"/>
          <w:szCs w:val="20"/>
        </w:rPr>
        <w:t xml:space="preserve">PRIMARY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title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distributor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,</w:t>
      </w:r>
    </w:p>
    <w:p w14:paraId="5A83288A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rating </w:t>
      </w:r>
      <w:r>
        <w:rPr>
          <w:rFonts w:ascii="CourierNew" w:hAnsi="CourierNew" w:cs="CourierNew"/>
          <w:color w:val="CD7832"/>
          <w:sz w:val="20"/>
          <w:szCs w:val="20"/>
        </w:rPr>
        <w:t xml:space="preserve">FOREIGN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74B723C0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REFERENCES </w:t>
      </w:r>
      <w:r>
        <w:rPr>
          <w:rFonts w:ascii="CourierNew" w:hAnsi="CourierNew" w:cs="CourierNew"/>
          <w:color w:val="AAB8C7"/>
          <w:sz w:val="20"/>
          <w:szCs w:val="20"/>
        </w:rPr>
        <w:t>ratings(</w:t>
      </w:r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30E372FD" w14:textId="3E74E775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;</w:t>
      </w:r>
    </w:p>
    <w:p w14:paraId="25E05A62" w14:textId="2AF82424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0C8F37F2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20BF1FAA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CREATE TABLE </w:t>
      </w:r>
      <w:r>
        <w:rPr>
          <w:rFonts w:ascii="CourierNew" w:hAnsi="CourierNew" w:cs="CourierNew"/>
          <w:color w:val="AAB8C7"/>
          <w:sz w:val="20"/>
          <w:szCs w:val="20"/>
        </w:rPr>
        <w:t>genre (</w:t>
      </w:r>
    </w:p>
    <w:p w14:paraId="5F2E88BC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genre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1740752F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genre </w:t>
      </w:r>
      <w:r>
        <w:rPr>
          <w:rFonts w:ascii="CourierNew" w:hAnsi="CourierNew" w:cs="CourierNew"/>
          <w:color w:val="CD7832"/>
          <w:sz w:val="20"/>
          <w:szCs w:val="20"/>
        </w:rPr>
        <w:t xml:space="preserve">PRIMARY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genre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1EDC3A3B" w14:textId="6D620199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;</w:t>
      </w:r>
    </w:p>
    <w:p w14:paraId="63E43DBF" w14:textId="4621A945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14679097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</w:p>
    <w:p w14:paraId="01B2BF15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CREATE TABLE </w:t>
      </w:r>
      <w:proofErr w:type="spellStart"/>
      <w:r>
        <w:rPr>
          <w:rFonts w:ascii="CourierNew" w:hAnsi="CourierNew" w:cs="CourierNew"/>
          <w:color w:val="AAB8C7"/>
          <w:sz w:val="20"/>
          <w:szCs w:val="20"/>
        </w:rPr>
        <w:t>MovieInfo</w:t>
      </w:r>
      <w:proofErr w:type="spellEnd"/>
      <w:r>
        <w:rPr>
          <w:rFonts w:ascii="CourierNew" w:hAnsi="CourierNew" w:cs="CourierNew"/>
          <w:color w:val="AAB8C7"/>
          <w:sz w:val="20"/>
          <w:szCs w:val="20"/>
        </w:rPr>
        <w:t xml:space="preserve"> (</w:t>
      </w:r>
    </w:p>
    <w:p w14:paraId="41592D58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title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152D62F7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9976AB"/>
          <w:sz w:val="20"/>
          <w:szCs w:val="20"/>
        </w:rPr>
        <w:t xml:space="preserve"> </w:t>
      </w:r>
      <w:r>
        <w:rPr>
          <w:rFonts w:ascii="CourierNew" w:hAnsi="CourierNew" w:cs="CourierNew"/>
          <w:color w:val="CD7832"/>
          <w:sz w:val="20"/>
          <w:szCs w:val="20"/>
        </w:rPr>
        <w:t>INT NOT NULL,</w:t>
      </w:r>
    </w:p>
    <w:p w14:paraId="093A479E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distributor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1BDA407B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9976AB"/>
          <w:sz w:val="20"/>
          <w:szCs w:val="20"/>
        </w:rPr>
        <w:t xml:space="preserve">rating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10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1EE87E7C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proofErr w:type="spellStart"/>
      <w:r>
        <w:rPr>
          <w:rFonts w:ascii="CourierNew" w:hAnsi="CourierNew" w:cs="CourierNew"/>
          <w:color w:val="9976AB"/>
          <w:sz w:val="20"/>
          <w:szCs w:val="20"/>
        </w:rPr>
        <w:t>genreName</w:t>
      </w:r>
      <w:proofErr w:type="spellEnd"/>
      <w:r>
        <w:rPr>
          <w:rFonts w:ascii="CourierNew" w:hAnsi="CourierNew" w:cs="CourierNew"/>
          <w:color w:val="9976AB"/>
          <w:sz w:val="20"/>
          <w:szCs w:val="20"/>
        </w:rPr>
        <w:t xml:space="preserve">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VARCHAR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6898BC"/>
          <w:sz w:val="20"/>
          <w:szCs w:val="20"/>
        </w:rPr>
        <w:t>220</w:t>
      </w:r>
      <w:r>
        <w:rPr>
          <w:rFonts w:ascii="CourierNew" w:hAnsi="CourierNew" w:cs="CourierNew"/>
          <w:color w:val="AAB8C7"/>
          <w:sz w:val="20"/>
          <w:szCs w:val="20"/>
        </w:rPr>
        <w:t xml:space="preserve">) </w:t>
      </w:r>
      <w:r>
        <w:rPr>
          <w:rFonts w:ascii="CourierNew" w:hAnsi="CourierNew" w:cs="CourierNew"/>
          <w:color w:val="CD7832"/>
          <w:sz w:val="20"/>
          <w:szCs w:val="20"/>
        </w:rPr>
        <w:t>NOT NULL,</w:t>
      </w:r>
    </w:p>
    <w:p w14:paraId="58491FAE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proofErr w:type="spellStart"/>
      <w:r>
        <w:rPr>
          <w:rFonts w:ascii="CourierNew" w:hAnsi="CourierNew" w:cs="CourierNew"/>
          <w:color w:val="AAB8C7"/>
          <w:sz w:val="20"/>
          <w:szCs w:val="20"/>
        </w:rPr>
        <w:t>MovieInfo</w:t>
      </w:r>
      <w:proofErr w:type="spellEnd"/>
      <w:r>
        <w:rPr>
          <w:rFonts w:ascii="CourierNew" w:hAnsi="CourierNew" w:cs="CourierNew"/>
          <w:color w:val="AAB8C7"/>
          <w:sz w:val="20"/>
          <w:szCs w:val="20"/>
        </w:rPr>
        <w:t xml:space="preserve"> </w:t>
      </w:r>
      <w:r>
        <w:rPr>
          <w:rFonts w:ascii="CourierNew" w:hAnsi="CourierNew" w:cs="CourierNew"/>
          <w:color w:val="CD7832"/>
          <w:sz w:val="20"/>
          <w:szCs w:val="20"/>
        </w:rPr>
        <w:t xml:space="preserve">PRIMARY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title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proofErr w:type="spellStart"/>
      <w:r>
        <w:rPr>
          <w:rFonts w:ascii="CourierNew" w:hAnsi="CourierNew" w:cs="CourierNew"/>
          <w:color w:val="9976AB"/>
          <w:sz w:val="20"/>
          <w:szCs w:val="20"/>
        </w:rPr>
        <w:t>genreName</w:t>
      </w:r>
      <w:proofErr w:type="spellEnd"/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,</w:t>
      </w:r>
    </w:p>
    <w:p w14:paraId="08513EBD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MovieInfo_1 </w:t>
      </w:r>
      <w:r>
        <w:rPr>
          <w:rFonts w:ascii="CourierNew" w:hAnsi="CourierNew" w:cs="CourierNew"/>
          <w:color w:val="CD7832"/>
          <w:sz w:val="20"/>
          <w:szCs w:val="20"/>
        </w:rPr>
        <w:t xml:space="preserve">FOREIGN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title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distributor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2FE09B0C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REFERENCES </w:t>
      </w:r>
      <w:proofErr w:type="gramStart"/>
      <w:r>
        <w:rPr>
          <w:rFonts w:ascii="CourierNew" w:hAnsi="CourierNew" w:cs="CourierNew"/>
          <w:color w:val="AAB8C7"/>
          <w:sz w:val="20"/>
          <w:szCs w:val="20"/>
        </w:rPr>
        <w:t>movies(</w:t>
      </w:r>
      <w:proofErr w:type="gramEnd"/>
      <w:r>
        <w:rPr>
          <w:rFonts w:ascii="CourierNew" w:hAnsi="CourierNew" w:cs="CourierNew"/>
          <w:color w:val="9976AB"/>
          <w:sz w:val="20"/>
          <w:szCs w:val="20"/>
        </w:rPr>
        <w:t>title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proofErr w:type="spellStart"/>
      <w:r>
        <w:rPr>
          <w:rFonts w:ascii="CourierNew" w:hAnsi="CourierNew" w:cs="CourierNew"/>
          <w:color w:val="9976AB"/>
          <w:sz w:val="20"/>
          <w:szCs w:val="20"/>
        </w:rPr>
        <w:t>yearReleased</w:t>
      </w:r>
      <w:proofErr w:type="spellEnd"/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distributor</w:t>
      </w:r>
      <w:r>
        <w:rPr>
          <w:rFonts w:ascii="CourierNew" w:hAnsi="CourierNew" w:cs="CourierNew"/>
          <w:color w:val="CD7832"/>
          <w:sz w:val="20"/>
          <w:szCs w:val="20"/>
        </w:rPr>
        <w:t xml:space="preserve">, </w:t>
      </w:r>
      <w:r>
        <w:rPr>
          <w:rFonts w:ascii="CourierNew" w:hAnsi="CourierNew" w:cs="CourierNew"/>
          <w:color w:val="9976AB"/>
          <w:sz w:val="20"/>
          <w:szCs w:val="20"/>
        </w:rPr>
        <w:t>rating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,</w:t>
      </w:r>
    </w:p>
    <w:p w14:paraId="56A8F2A6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CONSTRAINT </w:t>
      </w:r>
      <w:r>
        <w:rPr>
          <w:rFonts w:ascii="CourierNew" w:hAnsi="CourierNew" w:cs="CourierNew"/>
          <w:color w:val="AAB8C7"/>
          <w:sz w:val="20"/>
          <w:szCs w:val="20"/>
        </w:rPr>
        <w:t xml:space="preserve">genre_1 </w:t>
      </w:r>
      <w:r>
        <w:rPr>
          <w:rFonts w:ascii="CourierNew" w:hAnsi="CourierNew" w:cs="CourierNew"/>
          <w:color w:val="CD7832"/>
          <w:sz w:val="20"/>
          <w:szCs w:val="20"/>
        </w:rPr>
        <w:t xml:space="preserve">FOREIGN </w:t>
      </w:r>
      <w:proofErr w:type="gramStart"/>
      <w:r>
        <w:rPr>
          <w:rFonts w:ascii="CourierNew" w:hAnsi="CourierNew" w:cs="CourierNew"/>
          <w:color w:val="CD7832"/>
          <w:sz w:val="20"/>
          <w:szCs w:val="20"/>
        </w:rPr>
        <w:t>KEY</w:t>
      </w:r>
      <w:r>
        <w:rPr>
          <w:rFonts w:ascii="CourierNew" w:hAnsi="CourierNew" w:cs="CourierNew"/>
          <w:color w:val="AAB8C7"/>
          <w:sz w:val="20"/>
          <w:szCs w:val="20"/>
        </w:rPr>
        <w:t>(</w:t>
      </w:r>
      <w:proofErr w:type="spellStart"/>
      <w:proofErr w:type="gramEnd"/>
      <w:r>
        <w:rPr>
          <w:rFonts w:ascii="CourierNew" w:hAnsi="CourierNew" w:cs="CourierNew"/>
          <w:color w:val="9976AB"/>
          <w:sz w:val="20"/>
          <w:szCs w:val="20"/>
        </w:rPr>
        <w:t>genreName</w:t>
      </w:r>
      <w:proofErr w:type="spellEnd"/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2A71BB99" w14:textId="77777777" w:rsidR="000D1819" w:rsidRDefault="000D1819" w:rsidP="000D1819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AAB8C7"/>
          <w:sz w:val="20"/>
          <w:szCs w:val="20"/>
        </w:rPr>
      </w:pPr>
      <w:r>
        <w:rPr>
          <w:rFonts w:ascii="CourierNew" w:hAnsi="CourierNew" w:cs="CourierNew"/>
          <w:color w:val="CD7832"/>
          <w:sz w:val="20"/>
          <w:szCs w:val="20"/>
        </w:rPr>
        <w:t xml:space="preserve">REFERENCES </w:t>
      </w:r>
      <w:r>
        <w:rPr>
          <w:rFonts w:ascii="CourierNew" w:hAnsi="CourierNew" w:cs="CourierNew"/>
          <w:color w:val="AAB8C7"/>
          <w:sz w:val="20"/>
          <w:szCs w:val="20"/>
        </w:rPr>
        <w:t>genre(</w:t>
      </w:r>
      <w:r>
        <w:rPr>
          <w:rFonts w:ascii="CourierNew" w:hAnsi="CourierNew" w:cs="CourierNew"/>
          <w:color w:val="9976AB"/>
          <w:sz w:val="20"/>
          <w:szCs w:val="20"/>
        </w:rPr>
        <w:t>genre</w:t>
      </w:r>
      <w:r>
        <w:rPr>
          <w:rFonts w:ascii="CourierNew" w:hAnsi="CourierNew" w:cs="CourierNew"/>
          <w:color w:val="AAB8C7"/>
          <w:sz w:val="20"/>
          <w:szCs w:val="20"/>
        </w:rPr>
        <w:t>)</w:t>
      </w:r>
    </w:p>
    <w:p w14:paraId="6836A8A2" w14:textId="7532A254" w:rsidR="007474A2" w:rsidRDefault="000D1819" w:rsidP="000D1819">
      <w:pPr>
        <w:rPr>
          <w:rFonts w:ascii="CourierNew" w:hAnsi="CourierNew" w:cs="CourierNew"/>
          <w:color w:val="CD7832"/>
          <w:sz w:val="20"/>
          <w:szCs w:val="20"/>
        </w:rPr>
      </w:pPr>
      <w:r>
        <w:rPr>
          <w:rFonts w:ascii="CourierNew" w:hAnsi="CourierNew" w:cs="CourierNew"/>
          <w:color w:val="AAB8C7"/>
          <w:sz w:val="20"/>
          <w:szCs w:val="20"/>
        </w:rPr>
        <w:t>)</w:t>
      </w:r>
      <w:r>
        <w:rPr>
          <w:rFonts w:ascii="CourierNew" w:hAnsi="CourierNew" w:cs="CourierNew"/>
          <w:color w:val="CD7832"/>
          <w:sz w:val="20"/>
          <w:szCs w:val="20"/>
        </w:rPr>
        <w:t>;</w:t>
      </w:r>
    </w:p>
    <w:p w14:paraId="328A6D46" w14:textId="038EDA8B" w:rsidR="00851C4D" w:rsidRDefault="00851C4D" w:rsidP="000D1819">
      <w:pPr>
        <w:rPr>
          <w:rFonts w:ascii="CourierNew" w:hAnsi="CourierNew" w:cs="CourierNew"/>
          <w:color w:val="CD7832"/>
          <w:sz w:val="20"/>
          <w:szCs w:val="20"/>
        </w:rPr>
      </w:pPr>
    </w:p>
    <w:p w14:paraId="1A62BE3F" w14:textId="79FCA8C9" w:rsidR="00851C4D" w:rsidRPr="00851C4D" w:rsidRDefault="00851C4D" w:rsidP="00851C4D">
      <w:r w:rsidRPr="00851C4D">
        <w:t>SQL Queries:</w:t>
      </w:r>
    </w:p>
    <w:p w14:paraId="7491D904" w14:textId="77777777" w:rsidR="005D109A" w:rsidRPr="005D109A" w:rsidRDefault="005D109A" w:rsidP="005D1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10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gramStart"/>
      <w:r w:rsidRPr="005D109A">
        <w:rPr>
          <w:rFonts w:ascii="Courier New" w:eastAsia="Times New Roman" w:hAnsi="Courier New" w:cs="Courier New"/>
          <w:color w:val="FFC66D"/>
          <w:sz w:val="20"/>
          <w:szCs w:val="20"/>
        </w:rPr>
        <w:t>count</w:t>
      </w:r>
      <w:r w:rsidRPr="005D10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5D109A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5D10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109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109A">
        <w:rPr>
          <w:rFonts w:ascii="Courier New" w:eastAsia="Times New Roman" w:hAnsi="Courier New" w:cs="Courier New"/>
          <w:color w:val="9876AA"/>
          <w:sz w:val="20"/>
          <w:szCs w:val="20"/>
        </w:rPr>
        <w:t>GENRENAME</w:t>
      </w:r>
      <w:r w:rsidRPr="005D109A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5D10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D109A">
        <w:rPr>
          <w:rFonts w:ascii="Courier New" w:eastAsia="Times New Roman" w:hAnsi="Courier New" w:cs="Courier New"/>
          <w:color w:val="A9B7C6"/>
          <w:sz w:val="20"/>
          <w:szCs w:val="20"/>
        </w:rPr>
        <w:t>"MOVIEINFO"</w:t>
      </w:r>
      <w:r w:rsidRPr="005D10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10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r w:rsidRPr="005D109A">
        <w:rPr>
          <w:rFonts w:ascii="Courier New" w:eastAsia="Times New Roman" w:hAnsi="Courier New" w:cs="Courier New"/>
          <w:color w:val="9876AA"/>
          <w:sz w:val="20"/>
          <w:szCs w:val="20"/>
        </w:rPr>
        <w:t>GENRENAME</w:t>
      </w:r>
      <w:r w:rsidRPr="005D10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283E0EF" w14:textId="0CBEC4F7" w:rsidR="005D109A" w:rsidRDefault="005D109A" w:rsidP="000D1819">
      <w:r w:rsidRPr="005D109A">
        <w:rPr>
          <w:noProof/>
        </w:rPr>
        <w:drawing>
          <wp:inline distT="0" distB="0" distL="0" distR="0" wp14:anchorId="25696E45" wp14:editId="37F6A904">
            <wp:extent cx="2099310" cy="13254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439" cy="132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E84A" w14:textId="67D19851" w:rsidR="005D109A" w:rsidRDefault="005D109A" w:rsidP="000D1819"/>
    <w:p w14:paraId="7FD7DF5F" w14:textId="77777777" w:rsidR="005D109A" w:rsidRDefault="005D109A" w:rsidP="005D10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proofErr w:type="gramStart"/>
      <w:r>
        <w:rPr>
          <w:color w:val="FFC66D"/>
        </w:rPr>
        <w:t>count</w:t>
      </w:r>
      <w:r>
        <w:rPr>
          <w:color w:val="A9B7C6"/>
        </w:rPr>
        <w:t>(</w:t>
      </w:r>
      <w:proofErr w:type="gramEnd"/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9876AA"/>
        </w:rPr>
        <w:t>TITLE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"MOVIEINFO"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TITLE</w:t>
      </w:r>
    </w:p>
    <w:p w14:paraId="6ECD4380" w14:textId="2317130C" w:rsidR="005D109A" w:rsidRDefault="005D109A" w:rsidP="000D1819">
      <w:r w:rsidRPr="005D109A">
        <w:rPr>
          <w:noProof/>
        </w:rPr>
        <w:drawing>
          <wp:inline distT="0" distB="0" distL="0" distR="0" wp14:anchorId="4969728C" wp14:editId="2798919E">
            <wp:extent cx="4585422" cy="6477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178" cy="64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7320" w14:textId="19B455ED" w:rsidR="005D109A" w:rsidRDefault="005D109A" w:rsidP="000D1819"/>
    <w:p w14:paraId="447BC787" w14:textId="77777777" w:rsidR="005D109A" w:rsidRDefault="005D109A" w:rsidP="005D10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proofErr w:type="gramStart"/>
      <w:r>
        <w:rPr>
          <w:color w:val="FFC66D"/>
        </w:rPr>
        <w:t>count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distinct </w:t>
      </w:r>
      <w:r>
        <w:rPr>
          <w:color w:val="9876AA"/>
        </w:rPr>
        <w:t>TITLE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RATINGS.</w:t>
      </w:r>
      <w:r>
        <w:rPr>
          <w:color w:val="9876AA"/>
        </w:rPr>
        <w:t xml:space="preserve">RATING 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RATINGS </w:t>
      </w:r>
      <w:r>
        <w:rPr>
          <w:color w:val="CC7832"/>
        </w:rPr>
        <w:t xml:space="preserve">left join </w:t>
      </w:r>
      <w:r>
        <w:rPr>
          <w:color w:val="A9B7C6"/>
        </w:rPr>
        <w:t>MOVIEINFO M</w:t>
      </w:r>
      <w:r>
        <w:rPr>
          <w:color w:val="A9B7C6"/>
        </w:rPr>
        <w:br/>
      </w:r>
      <w:r>
        <w:rPr>
          <w:color w:val="CC7832"/>
        </w:rPr>
        <w:t xml:space="preserve">on </w:t>
      </w:r>
      <w:r>
        <w:rPr>
          <w:color w:val="A9B7C6"/>
        </w:rPr>
        <w:t>RATINGS.</w:t>
      </w:r>
      <w:r>
        <w:rPr>
          <w:color w:val="9876AA"/>
        </w:rPr>
        <w:t xml:space="preserve">RATING </w:t>
      </w:r>
      <w:r>
        <w:rPr>
          <w:color w:val="A9B7C6"/>
        </w:rPr>
        <w:t>= M.</w:t>
      </w:r>
      <w:r>
        <w:rPr>
          <w:color w:val="9876AA"/>
        </w:rPr>
        <w:t xml:space="preserve">RATING </w:t>
      </w:r>
      <w:r>
        <w:rPr>
          <w:color w:val="9876AA"/>
        </w:rPr>
        <w:br/>
      </w:r>
      <w:r>
        <w:rPr>
          <w:color w:val="CC7832"/>
        </w:rPr>
        <w:t xml:space="preserve">group by </w:t>
      </w:r>
      <w:r>
        <w:rPr>
          <w:color w:val="A9B7C6"/>
        </w:rPr>
        <w:t>RATINGS.</w:t>
      </w:r>
      <w:r>
        <w:rPr>
          <w:color w:val="9876AA"/>
        </w:rPr>
        <w:t>RATING</w:t>
      </w:r>
      <w:r>
        <w:rPr>
          <w:color w:val="CC7832"/>
        </w:rPr>
        <w:t>;</w:t>
      </w:r>
    </w:p>
    <w:p w14:paraId="36512DC8" w14:textId="44D7124C" w:rsidR="005D109A" w:rsidRDefault="005D109A" w:rsidP="000D1819">
      <w:r w:rsidRPr="005D109A">
        <w:rPr>
          <w:noProof/>
        </w:rPr>
        <w:lastRenderedPageBreak/>
        <w:drawing>
          <wp:inline distT="0" distB="0" distL="0" distR="0" wp14:anchorId="17050321" wp14:editId="6F442032">
            <wp:extent cx="1962150" cy="121850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564" cy="122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19"/>
    <w:rsid w:val="000D1819"/>
    <w:rsid w:val="005D109A"/>
    <w:rsid w:val="007474A2"/>
    <w:rsid w:val="00851C4D"/>
    <w:rsid w:val="00B0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B8CA"/>
  <w15:chartTrackingRefBased/>
  <w15:docId w15:val="{C42CEABB-032A-4A27-A36A-A461FC60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0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3</cp:revision>
  <dcterms:created xsi:type="dcterms:W3CDTF">2021-10-26T22:58:00Z</dcterms:created>
  <dcterms:modified xsi:type="dcterms:W3CDTF">2021-10-27T00:04:00Z</dcterms:modified>
</cp:coreProperties>
</file>