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EF2234"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41643D26" w:rsidR="00234B39" w:rsidRDefault="00EF2234">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BD3DC1">
        <w:rPr>
          <w:rFonts w:ascii="Arial" w:hAnsi="Arial" w:cs="Arial"/>
          <w:lang w:val="en"/>
        </w:rPr>
        <w:t>Yuvraj Saraswat</w:t>
      </w:r>
    </w:p>
    <w:p w14:paraId="677DC39A" w14:textId="74D61D66"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BD3DC1">
        <w:rPr>
          <w:rFonts w:ascii="Arial" w:hAnsi="Arial" w:cs="Arial"/>
          <w:lang w:val="en"/>
        </w:rPr>
        <w:t>yuvrajsaraswat2003@gmail.com</w:t>
      </w:r>
    </w:p>
    <w:p w14:paraId="4D7EECF3" w14:textId="09784F0E" w:rsidR="00234B39" w:rsidRDefault="00EF2234">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FF7EBF" w:rsidRPr="00FF7EBF">
        <w:rPr>
          <w:rFonts w:ascii="Arial" w:hAnsi="Arial" w:cs="Arial"/>
          <w:lang w:val="en"/>
        </w:rPr>
        <w:t>Medical Science</w:t>
      </w:r>
    </w:p>
    <w:p w14:paraId="19551121" w14:textId="3B57F27C" w:rsidR="00234B39" w:rsidRDefault="00EF2234">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bookmarkStart w:id="0" w:name="_Hlk176560906"/>
      <w:r w:rsidR="00D3166F">
        <w:rPr>
          <w:rFonts w:ascii="Arial" w:hAnsi="Arial" w:cs="Arial"/>
          <w:lang w:val="en"/>
        </w:rPr>
        <w:fldChar w:fldCharType="begin"/>
      </w:r>
      <w:r w:rsidR="00D3166F">
        <w:rPr>
          <w:rFonts w:ascii="Arial" w:hAnsi="Arial" w:cs="Arial"/>
          <w:lang w:val="en"/>
        </w:rPr>
        <w:instrText>HYPERLINK "</w:instrText>
      </w:r>
      <w:r w:rsidR="00D3166F" w:rsidRPr="00D3166F">
        <w:rPr>
          <w:rFonts w:ascii="Arial" w:hAnsi="Arial" w:cs="Arial"/>
          <w:lang w:val="en"/>
        </w:rPr>
        <w:instrText>https://www.cancer.gov/news-events/cancer-currents-blog/2024/cancer-treatment-resistance-engineering-evolution</w:instrText>
      </w:r>
      <w:r w:rsidR="00D3166F">
        <w:rPr>
          <w:rFonts w:ascii="Arial" w:hAnsi="Arial" w:cs="Arial"/>
          <w:lang w:val="en"/>
        </w:rPr>
        <w:instrText>"</w:instrText>
      </w:r>
      <w:r w:rsidR="00D3166F">
        <w:rPr>
          <w:rFonts w:ascii="Arial" w:hAnsi="Arial" w:cs="Arial"/>
          <w:lang w:val="en"/>
        </w:rPr>
        <w:fldChar w:fldCharType="separate"/>
      </w:r>
      <w:r w:rsidR="00D3166F" w:rsidRPr="000E36E5">
        <w:rPr>
          <w:rStyle w:val="Hyperlink"/>
          <w:rFonts w:ascii="Arial" w:hAnsi="Arial" w:cs="Arial"/>
          <w:lang w:val="en"/>
        </w:rPr>
        <w:t>https://www.cancer.gov/news-events/cancer-currents-blog/2024/cancer-treatment-resistance-</w:t>
      </w:r>
      <w:r w:rsidR="00D3166F" w:rsidRPr="000E36E5">
        <w:rPr>
          <w:rStyle w:val="Hyperlink"/>
          <w:rFonts w:ascii="Arial" w:hAnsi="Arial" w:cs="Arial"/>
          <w:lang w:val="en"/>
        </w:rPr>
        <w:t>e</w:t>
      </w:r>
      <w:r w:rsidR="00D3166F" w:rsidRPr="000E36E5">
        <w:rPr>
          <w:rStyle w:val="Hyperlink"/>
          <w:rFonts w:ascii="Arial" w:hAnsi="Arial" w:cs="Arial"/>
          <w:lang w:val="en"/>
        </w:rPr>
        <w:t>ngineering-evolution</w:t>
      </w:r>
      <w:bookmarkEnd w:id="0"/>
      <w:r w:rsidR="00D3166F">
        <w:rPr>
          <w:rFonts w:ascii="Arial" w:hAnsi="Arial" w:cs="Arial"/>
          <w:lang w:val="en"/>
        </w:rPr>
        <w:fldChar w:fldCharType="end"/>
      </w:r>
    </w:p>
    <w:p w14:paraId="6F7ED336" w14:textId="77777777" w:rsidR="00234B39" w:rsidRDefault="00EF2234">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009C1BFA" w:rsidR="00234B39" w:rsidRDefault="00EF2234">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FF7EBF" w:rsidRPr="00FF7EBF">
        <w:rPr>
          <w:rFonts w:ascii="Arial" w:hAnsi="Arial" w:cs="Arial"/>
        </w:rPr>
        <w:t xml:space="preserve">Summarize how scientists are using engineered cancer cells to help treat </w:t>
      </w:r>
      <w:proofErr w:type="spellStart"/>
      <w:r w:rsidR="00FF7EBF" w:rsidRPr="00FF7EBF">
        <w:rPr>
          <w:rFonts w:ascii="Arial" w:hAnsi="Arial" w:cs="Arial"/>
        </w:rPr>
        <w:t>tumors</w:t>
      </w:r>
      <w:proofErr w:type="spellEnd"/>
      <w:r w:rsidR="00FF7EBF" w:rsidRPr="00FF7EBF">
        <w:rPr>
          <w:rFonts w:ascii="Arial" w:hAnsi="Arial" w:cs="Arial"/>
        </w:rPr>
        <w:t xml:space="preserve"> resistant to therapies. Explain the basic idea behind this strategy and any results they found in their experiments.</w:t>
      </w:r>
    </w:p>
    <w:p w14:paraId="2A52CA37" w14:textId="484232A8" w:rsidR="00234B39" w:rsidRDefault="00EF2234">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FF7EBF" w:rsidRPr="00FF7EBF">
        <w:rPr>
          <w:rFonts w:ascii="Arial" w:hAnsi="Arial" w:cs="Arial"/>
        </w:rPr>
        <w:t xml:space="preserve">Researchers are exploring a new method to treat cancer by engineering cancer cells to combat </w:t>
      </w:r>
      <w:proofErr w:type="spellStart"/>
      <w:r w:rsidR="00FF7EBF" w:rsidRPr="00FF7EBF">
        <w:rPr>
          <w:rFonts w:ascii="Arial" w:hAnsi="Arial" w:cs="Arial"/>
        </w:rPr>
        <w:t>tumors</w:t>
      </w:r>
      <w:proofErr w:type="spellEnd"/>
      <w:r w:rsidR="00FF7EBF" w:rsidRPr="00FF7EBF">
        <w:rPr>
          <w:rFonts w:ascii="Arial" w:hAnsi="Arial" w:cs="Arial"/>
        </w:rPr>
        <w:t xml:space="preserve"> that resist treatment. The idea is to make certain cancer cells resistant to therapy, allowing them to survive and take over the </w:t>
      </w:r>
      <w:proofErr w:type="spellStart"/>
      <w:r w:rsidR="00FF7EBF" w:rsidRPr="00FF7EBF">
        <w:rPr>
          <w:rFonts w:ascii="Arial" w:hAnsi="Arial" w:cs="Arial"/>
        </w:rPr>
        <w:t>tumor</w:t>
      </w:r>
      <w:proofErr w:type="spellEnd"/>
      <w:r w:rsidR="00FF7EBF" w:rsidRPr="00FF7EBF">
        <w:rPr>
          <w:rFonts w:ascii="Arial" w:hAnsi="Arial" w:cs="Arial"/>
        </w:rPr>
        <w:t xml:space="preserve">. However, these engineered cells are designed to release a drug that kills both themselves and other cancer cells around them. In experiments with mice, this approach successfully shrank </w:t>
      </w:r>
      <w:proofErr w:type="spellStart"/>
      <w:r w:rsidR="00FF7EBF" w:rsidRPr="00FF7EBF">
        <w:rPr>
          <w:rFonts w:ascii="Arial" w:hAnsi="Arial" w:cs="Arial"/>
        </w:rPr>
        <w:t>tumors</w:t>
      </w:r>
      <w:proofErr w:type="spellEnd"/>
      <w:r w:rsidR="00FF7EBF" w:rsidRPr="00FF7EBF">
        <w:rPr>
          <w:rFonts w:ascii="Arial" w:hAnsi="Arial" w:cs="Arial"/>
        </w:rPr>
        <w:t xml:space="preserve"> and prevented them from returning. The study showed promising results in improving survival, but researchers still need to work on applying this method in humans.</w:t>
      </w:r>
    </w:p>
    <w:p w14:paraId="45247207" w14:textId="77777777" w:rsidR="00234B39" w:rsidRDefault="00EF2234">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04140550" w:rsidR="00234B39" w:rsidRDefault="00EF2234">
      <w:pPr>
        <w:pStyle w:val="NormalWeb"/>
        <w:divId w:val="465317432"/>
        <w:rPr>
          <w:rFonts w:ascii="Arial" w:hAnsi="Arial" w:cs="Arial"/>
          <w:lang w:val="en"/>
        </w:rPr>
      </w:pPr>
      <w:r>
        <w:rPr>
          <w:rStyle w:val="Strong"/>
          <w:rFonts w:ascii="Arial" w:hAnsi="Arial" w:cs="Arial"/>
          <w:lang w:val="en"/>
        </w:rPr>
        <w:t>D</w:t>
      </w:r>
      <w:r>
        <w:rPr>
          <w:rStyle w:val="Strong"/>
          <w:rFonts w:ascii="Arial" w:hAnsi="Arial" w:cs="Arial"/>
          <w:lang w:val="en"/>
        </w:rPr>
        <w:t>escription (50 words max)</w:t>
      </w:r>
      <w:r>
        <w:rPr>
          <w:rFonts w:ascii="Arial" w:hAnsi="Arial" w:cs="Arial"/>
          <w:lang w:val="en"/>
        </w:rPr>
        <w:t xml:space="preserve">: </w:t>
      </w:r>
      <w:r w:rsidR="00FF7EBF" w:rsidRPr="00FF7EBF">
        <w:rPr>
          <w:rFonts w:ascii="Arial" w:hAnsi="Arial" w:cs="Arial"/>
        </w:rPr>
        <w:t xml:space="preserve">Summarize the research on engineered cancer cells to combat treatment-resistant </w:t>
      </w:r>
      <w:proofErr w:type="spellStart"/>
      <w:r w:rsidR="00FF7EBF" w:rsidRPr="00FF7EBF">
        <w:rPr>
          <w:rFonts w:ascii="Arial" w:hAnsi="Arial" w:cs="Arial"/>
        </w:rPr>
        <w:t>tumors</w:t>
      </w:r>
      <w:proofErr w:type="spellEnd"/>
      <w:r w:rsidR="00FF7EBF" w:rsidRPr="00FF7EBF">
        <w:rPr>
          <w:rFonts w:ascii="Arial" w:hAnsi="Arial" w:cs="Arial"/>
        </w:rPr>
        <w:t>. Explain how the approach works, its use of genetic engineering, and any results from experiments on mice</w:t>
      </w:r>
    </w:p>
    <w:p w14:paraId="3E7B3821" w14:textId="4DCDF86B" w:rsidR="00234B39" w:rsidRDefault="00EF2234">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D57300" w:rsidRPr="00D57300">
        <w:rPr>
          <w:rFonts w:ascii="Arial" w:hAnsi="Arial" w:cs="Arial"/>
        </w:rPr>
        <w:t xml:space="preserve">Scientists have developed an innovative method to combat cancer treatment resistance by genetically engineering cancer cells. Their strategy involves creating cancer cells resistant to treatment, allowing them to dominate the </w:t>
      </w:r>
      <w:proofErr w:type="spellStart"/>
      <w:r w:rsidR="00D57300" w:rsidRPr="00D57300">
        <w:rPr>
          <w:rFonts w:ascii="Arial" w:hAnsi="Arial" w:cs="Arial"/>
        </w:rPr>
        <w:t>tumor</w:t>
      </w:r>
      <w:proofErr w:type="spellEnd"/>
      <w:r w:rsidR="00D57300" w:rsidRPr="00D57300">
        <w:rPr>
          <w:rFonts w:ascii="Arial" w:hAnsi="Arial" w:cs="Arial"/>
        </w:rPr>
        <w:t xml:space="preserve">. These cells are then designed to release a toxic drug, which kills both the engineered cells and nearby cancer cells. In experiments with mice, the method proved effective in shrinking lung cancer </w:t>
      </w:r>
      <w:proofErr w:type="spellStart"/>
      <w:r w:rsidR="00D57300" w:rsidRPr="00D57300">
        <w:rPr>
          <w:rFonts w:ascii="Arial" w:hAnsi="Arial" w:cs="Arial"/>
        </w:rPr>
        <w:t>tumors</w:t>
      </w:r>
      <w:proofErr w:type="spellEnd"/>
      <w:r w:rsidR="00D57300" w:rsidRPr="00D57300">
        <w:rPr>
          <w:rFonts w:ascii="Arial" w:hAnsi="Arial" w:cs="Arial"/>
        </w:rPr>
        <w:t xml:space="preserve"> and preventing them from regrowing. The approach leverages cancer's natural ability to evolve, turning it into an advantage for treatment. While results in mice are promising, challenges remain in delivering this therapy to humans.</w:t>
      </w:r>
    </w:p>
    <w:p w14:paraId="396A2584" w14:textId="77777777" w:rsidR="00D57300" w:rsidRDefault="00D57300">
      <w:pPr>
        <w:pStyle w:val="NormalWeb"/>
        <w:divId w:val="465317432"/>
        <w:rPr>
          <w:rFonts w:ascii="Arial" w:hAnsi="Arial" w:cs="Arial"/>
          <w:lang w:val="en"/>
        </w:rPr>
      </w:pPr>
    </w:p>
    <w:p w14:paraId="1825179E" w14:textId="77777777" w:rsidR="00234B39" w:rsidRDefault="00EF2234">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6566D292" w:rsidR="00234B39" w:rsidRDefault="00EF2234">
      <w:pPr>
        <w:pStyle w:val="NormalWeb"/>
        <w:divId w:val="465317432"/>
        <w:rPr>
          <w:rFonts w:ascii="Arial" w:hAnsi="Arial" w:cs="Arial"/>
          <w:lang w:val="en"/>
        </w:rPr>
      </w:pPr>
      <w:r>
        <w:rPr>
          <w:rStyle w:val="Strong"/>
          <w:rFonts w:ascii="Arial" w:hAnsi="Arial" w:cs="Arial"/>
          <w:lang w:val="en"/>
        </w:rPr>
        <w:t>D</w:t>
      </w:r>
      <w:r>
        <w:rPr>
          <w:rStyle w:val="Strong"/>
          <w:rFonts w:ascii="Arial" w:hAnsi="Arial" w:cs="Arial"/>
          <w:lang w:val="en"/>
        </w:rPr>
        <w:t>escription (50 words max)</w:t>
      </w:r>
      <w:r>
        <w:rPr>
          <w:rFonts w:ascii="Arial" w:hAnsi="Arial" w:cs="Arial"/>
          <w:lang w:val="en"/>
        </w:rPr>
        <w:t xml:space="preserve">: </w:t>
      </w:r>
      <w:r w:rsidR="00FF7EBF" w:rsidRPr="00FF7EBF">
        <w:rPr>
          <w:rFonts w:ascii="Arial" w:hAnsi="Arial" w:cs="Arial"/>
        </w:rPr>
        <w:t xml:space="preserve">Summarize the research on how engineered cancer cells can redirect </w:t>
      </w:r>
      <w:proofErr w:type="spellStart"/>
      <w:r w:rsidR="00FF7EBF" w:rsidRPr="00FF7EBF">
        <w:rPr>
          <w:rFonts w:ascii="Arial" w:hAnsi="Arial" w:cs="Arial"/>
        </w:rPr>
        <w:t>tumor</w:t>
      </w:r>
      <w:proofErr w:type="spellEnd"/>
      <w:r w:rsidR="00FF7EBF" w:rsidRPr="00FF7EBF">
        <w:rPr>
          <w:rFonts w:ascii="Arial" w:hAnsi="Arial" w:cs="Arial"/>
        </w:rPr>
        <w:t xml:space="preserve"> evolution to overcome drug resistance. Explain the genetic engineering strategy, the bystander effect, and experimental findings in lung cancer mouse models.</w:t>
      </w:r>
    </w:p>
    <w:p w14:paraId="5EC7C626" w14:textId="51A245FD" w:rsidR="00234B39" w:rsidRDefault="00EF2234">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D57300" w:rsidRPr="00D57300">
        <w:rPr>
          <w:rFonts w:ascii="Arial" w:hAnsi="Arial" w:cs="Arial"/>
        </w:rPr>
        <w:t xml:space="preserve">Researchers are tackling cancer treatment resistance by genetically engineering </w:t>
      </w:r>
      <w:proofErr w:type="spellStart"/>
      <w:r w:rsidR="00D57300" w:rsidRPr="00D57300">
        <w:rPr>
          <w:rFonts w:ascii="Arial" w:hAnsi="Arial" w:cs="Arial"/>
        </w:rPr>
        <w:t>tumor</w:t>
      </w:r>
      <w:proofErr w:type="spellEnd"/>
      <w:r w:rsidR="00D57300" w:rsidRPr="00D57300">
        <w:rPr>
          <w:rFonts w:ascii="Arial" w:hAnsi="Arial" w:cs="Arial"/>
        </w:rPr>
        <w:t xml:space="preserve"> cells to redirect their evolution. This method involves inserting two key genes into cancer cells. The first gene allows the cells to resist treatment, while the second gene turns the engineered cells into drug factories, releasing a toxin that kills both themselves and surrounding cancer cells. Experiments in lung cancer mouse models treated with </w:t>
      </w:r>
      <w:proofErr w:type="spellStart"/>
      <w:r w:rsidR="00D57300" w:rsidRPr="00D57300">
        <w:rPr>
          <w:rFonts w:ascii="Arial" w:hAnsi="Arial" w:cs="Arial"/>
        </w:rPr>
        <w:t>osimertinib</w:t>
      </w:r>
      <w:proofErr w:type="spellEnd"/>
      <w:r w:rsidR="00D57300" w:rsidRPr="00D57300">
        <w:rPr>
          <w:rFonts w:ascii="Arial" w:hAnsi="Arial" w:cs="Arial"/>
        </w:rPr>
        <w:t xml:space="preserve"> showed remarkable results, with </w:t>
      </w:r>
      <w:proofErr w:type="spellStart"/>
      <w:r w:rsidR="00D57300" w:rsidRPr="00D57300">
        <w:rPr>
          <w:rFonts w:ascii="Arial" w:hAnsi="Arial" w:cs="Arial"/>
        </w:rPr>
        <w:t>tumors</w:t>
      </w:r>
      <w:proofErr w:type="spellEnd"/>
      <w:r w:rsidR="00D57300" w:rsidRPr="00D57300">
        <w:rPr>
          <w:rFonts w:ascii="Arial" w:hAnsi="Arial" w:cs="Arial"/>
        </w:rPr>
        <w:t xml:space="preserve"> completely disappearing and resistant cells being destroyed by a bystander effect. While promising, the strategy presents significant challenges in translating from animal models to human trials, particularly in delivering the engineered cells to </w:t>
      </w:r>
      <w:proofErr w:type="spellStart"/>
      <w:r w:rsidR="00D57300" w:rsidRPr="00D57300">
        <w:rPr>
          <w:rFonts w:ascii="Arial" w:hAnsi="Arial" w:cs="Arial"/>
        </w:rPr>
        <w:t>tumors</w:t>
      </w:r>
      <w:proofErr w:type="spellEnd"/>
      <w:r w:rsidR="00D57300" w:rsidRPr="00D57300">
        <w:rPr>
          <w:rFonts w:ascii="Arial" w:hAnsi="Arial" w:cs="Arial"/>
        </w:rPr>
        <w:t>.</w:t>
      </w:r>
    </w:p>
    <w:p w14:paraId="31097DB1" w14:textId="77777777" w:rsidR="00234B39" w:rsidRDefault="00EF2234">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2EBC1C8B" w:rsidR="00234B39" w:rsidRDefault="00EF2234">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FF7EBF" w:rsidRPr="00FF7EBF">
        <w:rPr>
          <w:rFonts w:ascii="Arial" w:hAnsi="Arial" w:cs="Arial"/>
        </w:rPr>
        <w:t xml:space="preserve">Summarize the study on engineered cancer cells designed to overcome treatment resistance by redirecting </w:t>
      </w:r>
      <w:proofErr w:type="spellStart"/>
      <w:r w:rsidR="00FF7EBF" w:rsidRPr="00FF7EBF">
        <w:rPr>
          <w:rFonts w:ascii="Arial" w:hAnsi="Arial" w:cs="Arial"/>
        </w:rPr>
        <w:t>tumor</w:t>
      </w:r>
      <w:proofErr w:type="spellEnd"/>
      <w:r w:rsidR="00FF7EBF" w:rsidRPr="00FF7EBF">
        <w:rPr>
          <w:rFonts w:ascii="Arial" w:hAnsi="Arial" w:cs="Arial"/>
        </w:rPr>
        <w:t xml:space="preserve"> evolution. Explain the dual-switch gene mechanism, bystander effect, experimental outcomes in </w:t>
      </w:r>
      <w:proofErr w:type="spellStart"/>
      <w:r w:rsidR="00FF7EBF" w:rsidRPr="00FF7EBF">
        <w:rPr>
          <w:rFonts w:ascii="Arial" w:hAnsi="Arial" w:cs="Arial"/>
        </w:rPr>
        <w:t>osimertinib</w:t>
      </w:r>
      <w:proofErr w:type="spellEnd"/>
      <w:r w:rsidR="00FF7EBF" w:rsidRPr="00FF7EBF">
        <w:rPr>
          <w:rFonts w:ascii="Arial" w:hAnsi="Arial" w:cs="Arial"/>
        </w:rPr>
        <w:t>-treated mice, and challenges in moving this strategy from animal models to human trials.</w:t>
      </w:r>
    </w:p>
    <w:p w14:paraId="13093686" w14:textId="39385D8A" w:rsidR="00234B39" w:rsidRDefault="00EF2234">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D57300" w:rsidRPr="00D57300">
        <w:rPr>
          <w:rFonts w:ascii="Arial" w:hAnsi="Arial" w:cs="Arial"/>
        </w:rPr>
        <w:t xml:space="preserve">A novel strategy to combat cancer drug resistance involves engineering </w:t>
      </w:r>
      <w:proofErr w:type="spellStart"/>
      <w:r w:rsidR="00D57300" w:rsidRPr="00D57300">
        <w:rPr>
          <w:rFonts w:ascii="Arial" w:hAnsi="Arial" w:cs="Arial"/>
        </w:rPr>
        <w:t>tumor</w:t>
      </w:r>
      <w:proofErr w:type="spellEnd"/>
      <w:r w:rsidR="00D57300" w:rsidRPr="00D57300">
        <w:rPr>
          <w:rFonts w:ascii="Arial" w:hAnsi="Arial" w:cs="Arial"/>
        </w:rPr>
        <w:t xml:space="preserve"> cells to manipulate their evolution. Researchers inserted two genetic switches into cancer cells: one that makes them resistant to treatment and another that produces a drug, turning the cells into localized "drug factories" that kill both themselves and nearby cancer cells. In mouse models of lung cancer treated with </w:t>
      </w:r>
      <w:proofErr w:type="spellStart"/>
      <w:r w:rsidR="00D57300" w:rsidRPr="00D57300">
        <w:rPr>
          <w:rFonts w:ascii="Arial" w:hAnsi="Arial" w:cs="Arial"/>
        </w:rPr>
        <w:t>osimertinib</w:t>
      </w:r>
      <w:proofErr w:type="spellEnd"/>
      <w:r w:rsidR="00D57300" w:rsidRPr="00D57300">
        <w:rPr>
          <w:rFonts w:ascii="Arial" w:hAnsi="Arial" w:cs="Arial"/>
        </w:rPr>
        <w:t xml:space="preserve">, </w:t>
      </w:r>
      <w:proofErr w:type="spellStart"/>
      <w:r w:rsidR="00D57300" w:rsidRPr="00D57300">
        <w:rPr>
          <w:rFonts w:ascii="Arial" w:hAnsi="Arial" w:cs="Arial"/>
        </w:rPr>
        <w:t>tumors</w:t>
      </w:r>
      <w:proofErr w:type="spellEnd"/>
      <w:r w:rsidR="00D57300" w:rsidRPr="00D57300">
        <w:rPr>
          <w:rFonts w:ascii="Arial" w:hAnsi="Arial" w:cs="Arial"/>
        </w:rPr>
        <w:t xml:space="preserve"> were eradicated, and a bystander effect eliminated non-engineered cancer cells. While the study demonstrated significant success in mice, challenges such as delivering the engineered cells to human </w:t>
      </w:r>
      <w:proofErr w:type="spellStart"/>
      <w:r w:rsidR="00D57300" w:rsidRPr="00D57300">
        <w:rPr>
          <w:rFonts w:ascii="Arial" w:hAnsi="Arial" w:cs="Arial"/>
        </w:rPr>
        <w:t>tumors</w:t>
      </w:r>
      <w:proofErr w:type="spellEnd"/>
      <w:r w:rsidR="00D57300" w:rsidRPr="00D57300">
        <w:rPr>
          <w:rFonts w:ascii="Arial" w:hAnsi="Arial" w:cs="Arial"/>
        </w:rPr>
        <w:t xml:space="preserve"> and addressing variability in resistant cell populations remain crucial obstacles for clinical application.</w:t>
      </w:r>
    </w:p>
    <w:p w14:paraId="637D6EC5" w14:textId="77777777" w:rsidR="00234B39" w:rsidRDefault="00EF2234">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1EF0B1DC" w14:textId="77777777" w:rsidR="00D57300" w:rsidRPr="00D57300" w:rsidRDefault="00EF2234" w:rsidP="00D57300">
      <w:pPr>
        <w:pStyle w:val="NormalWeb"/>
        <w:divId w:val="465317432"/>
        <w:rPr>
          <w:rFonts w:ascii="Arial" w:hAnsi="Arial" w:cs="Arial"/>
        </w:rPr>
      </w:pPr>
      <w:r>
        <w:rPr>
          <w:rStyle w:val="Strong"/>
          <w:rFonts w:ascii="Arial" w:hAnsi="Arial" w:cs="Arial"/>
          <w:lang w:val="en"/>
        </w:rPr>
        <w:t>Key Insights (150 words max)</w:t>
      </w:r>
      <w:r>
        <w:rPr>
          <w:rFonts w:ascii="Arial" w:hAnsi="Arial" w:cs="Arial"/>
          <w:lang w:val="en"/>
        </w:rPr>
        <w:t xml:space="preserve">: </w:t>
      </w:r>
      <w:r w:rsidR="00D57300" w:rsidRPr="00D57300">
        <w:rPr>
          <w:rFonts w:ascii="Arial" w:hAnsi="Arial" w:cs="Arial"/>
        </w:rPr>
        <w:t xml:space="preserve">The research highlights an innovative approach to overcoming cancer treatment resistance by leveraging the </w:t>
      </w:r>
      <w:proofErr w:type="spellStart"/>
      <w:r w:rsidR="00D57300" w:rsidRPr="00D57300">
        <w:rPr>
          <w:rFonts w:ascii="Arial" w:hAnsi="Arial" w:cs="Arial"/>
        </w:rPr>
        <w:t>tumor's</w:t>
      </w:r>
      <w:proofErr w:type="spellEnd"/>
      <w:r w:rsidR="00D57300" w:rsidRPr="00D57300">
        <w:rPr>
          <w:rFonts w:ascii="Arial" w:hAnsi="Arial" w:cs="Arial"/>
        </w:rPr>
        <w:t xml:space="preserve"> ability to evolve. By genetically engineering cancer cells with two key genes, one granting resistance to therapy and another transforming them into drug-producing cells, the study showed that engineered cells can kill surrounding non-engineered cancer cells through a bystander effect. Experiments in lung cancer mouse models demonstrated complete </w:t>
      </w:r>
      <w:proofErr w:type="spellStart"/>
      <w:r w:rsidR="00D57300" w:rsidRPr="00D57300">
        <w:rPr>
          <w:rFonts w:ascii="Arial" w:hAnsi="Arial" w:cs="Arial"/>
        </w:rPr>
        <w:t>tumor</w:t>
      </w:r>
      <w:proofErr w:type="spellEnd"/>
      <w:r w:rsidR="00D57300" w:rsidRPr="00D57300">
        <w:rPr>
          <w:rFonts w:ascii="Arial" w:hAnsi="Arial" w:cs="Arial"/>
        </w:rPr>
        <w:t xml:space="preserve"> eradication. This novel method not only exploits cancer's adaptive nature but also presents a way to control its evolution for therapeutic purposes. The study sets a foundation for further exploration in redirecting </w:t>
      </w:r>
      <w:proofErr w:type="spellStart"/>
      <w:r w:rsidR="00D57300" w:rsidRPr="00D57300">
        <w:rPr>
          <w:rFonts w:ascii="Arial" w:hAnsi="Arial" w:cs="Arial"/>
        </w:rPr>
        <w:t>tumor</w:t>
      </w:r>
      <w:proofErr w:type="spellEnd"/>
      <w:r w:rsidR="00D57300" w:rsidRPr="00D57300">
        <w:rPr>
          <w:rFonts w:ascii="Arial" w:hAnsi="Arial" w:cs="Arial"/>
        </w:rPr>
        <w:t xml:space="preserve"> evolution.</w:t>
      </w:r>
    </w:p>
    <w:p w14:paraId="112EDBB6" w14:textId="2F2534DE" w:rsidR="00234B39" w:rsidRDefault="00EF2234">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D57300" w:rsidRPr="00D57300">
        <w:rPr>
          <w:rFonts w:ascii="Arial" w:hAnsi="Arial" w:cs="Arial"/>
        </w:rPr>
        <w:t xml:space="preserve">The research findings have potential applications in treating cancers that develop resistance to therapies, particularly in cases where traditional treatments fail over time. This approach could be applied to various types of cancers, especially those resistant to targeted therapies like </w:t>
      </w:r>
      <w:proofErr w:type="spellStart"/>
      <w:r w:rsidR="00D57300" w:rsidRPr="00D57300">
        <w:rPr>
          <w:rFonts w:ascii="Arial" w:hAnsi="Arial" w:cs="Arial"/>
        </w:rPr>
        <w:t>osimertinib</w:t>
      </w:r>
      <w:proofErr w:type="spellEnd"/>
      <w:r w:rsidR="00D57300" w:rsidRPr="00D57300">
        <w:rPr>
          <w:rFonts w:ascii="Arial" w:hAnsi="Arial" w:cs="Arial"/>
        </w:rPr>
        <w:t xml:space="preserve"> in lung cancer. The ability to engineer cells that produce toxic drugs in the </w:t>
      </w:r>
      <w:proofErr w:type="spellStart"/>
      <w:r w:rsidR="00D57300" w:rsidRPr="00D57300">
        <w:rPr>
          <w:rFonts w:ascii="Arial" w:hAnsi="Arial" w:cs="Arial"/>
        </w:rPr>
        <w:t>tumor</w:t>
      </w:r>
      <w:proofErr w:type="spellEnd"/>
      <w:r w:rsidR="00D57300" w:rsidRPr="00D57300">
        <w:rPr>
          <w:rFonts w:ascii="Arial" w:hAnsi="Arial" w:cs="Arial"/>
        </w:rPr>
        <w:t xml:space="preserve"> environment offers a new therapeutic pathway. With advancements in gene delivery techniques, this method could evolve into a personalized treatment option, potentially prolonging patient survival and preventing </w:t>
      </w:r>
      <w:proofErr w:type="spellStart"/>
      <w:r w:rsidR="00D57300" w:rsidRPr="00D57300">
        <w:rPr>
          <w:rFonts w:ascii="Arial" w:hAnsi="Arial" w:cs="Arial"/>
        </w:rPr>
        <w:t>tumor</w:t>
      </w:r>
      <w:proofErr w:type="spellEnd"/>
      <w:r w:rsidR="00D57300" w:rsidRPr="00D57300">
        <w:rPr>
          <w:rFonts w:ascii="Arial" w:hAnsi="Arial" w:cs="Arial"/>
        </w:rPr>
        <w:t xml:space="preserve"> regrowth. However, significant work remains to translate these findings into clinical practice.</w:t>
      </w:r>
    </w:p>
    <w:p w14:paraId="4DAF81B3" w14:textId="77777777" w:rsidR="00234B39" w:rsidRDefault="00EF2234">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5727C22F" w:rsidR="00234B39" w:rsidRDefault="00EF2234">
      <w:pPr>
        <w:pStyle w:val="NormalWeb"/>
        <w:divId w:val="465317432"/>
        <w:rPr>
          <w:rFonts w:ascii="Arial" w:hAnsi="Arial" w:cs="Arial"/>
          <w:lang w:val="en"/>
        </w:rPr>
      </w:pPr>
      <w:r>
        <w:rPr>
          <w:rStyle w:val="Strong"/>
          <w:rFonts w:ascii="Arial" w:hAnsi="Arial" w:cs="Arial"/>
          <w:lang w:val="en"/>
        </w:rPr>
        <w:t>C</w:t>
      </w:r>
      <w:r>
        <w:rPr>
          <w:rStyle w:val="Strong"/>
          <w:rFonts w:ascii="Arial" w:hAnsi="Arial" w:cs="Arial"/>
          <w:lang w:val="en"/>
        </w:rPr>
        <w:t>larity (50 words max)</w:t>
      </w:r>
      <w:r>
        <w:rPr>
          <w:rFonts w:ascii="Arial" w:hAnsi="Arial" w:cs="Arial"/>
          <w:lang w:val="en"/>
        </w:rPr>
        <w:t xml:space="preserve">: </w:t>
      </w:r>
      <w:r w:rsidR="00D57300" w:rsidRPr="00D57300">
        <w:rPr>
          <w:rFonts w:ascii="Arial" w:hAnsi="Arial" w:cs="Arial"/>
        </w:rPr>
        <w:t>The summary is clear and effectively communicates the core concepts of the research, including the dual-gene mechanism and experimental results. It explains how engineered cancer cells work and their potential impact. However, it could benefit from more detail on experimental procedures and challenges in human application for greater completeness.</w:t>
      </w:r>
    </w:p>
    <w:p w14:paraId="2C98F647" w14:textId="3B9F670A" w:rsidR="00234B39" w:rsidRDefault="00EF2234">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D57300" w:rsidRPr="00D57300">
        <w:rPr>
          <w:rFonts w:ascii="Arial" w:hAnsi="Arial" w:cs="Arial"/>
        </w:rPr>
        <w:t>The summary accurately describes the research findings and innovative approach of engineering cancer cells to combat drug resistance. It correctly identifies the dual-gene strategy, the bystander effect, and the success in mice models. However, it should emphasize the specific challenges in translating this approach to human trials for a more thorough understanding.</w:t>
      </w:r>
    </w:p>
    <w:p w14:paraId="032CD3EB" w14:textId="0F30A104" w:rsidR="00234B39" w:rsidRDefault="00EF2234">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D3166F" w:rsidRPr="00D3166F">
        <w:rPr>
          <w:rFonts w:ascii="Arial" w:hAnsi="Arial" w:cs="Arial"/>
        </w:rPr>
        <w:t>The key insights are relevant, showcasing a novel strategy to combat cancer treatment resistance through engineered cells and their dual-gene mechanism. The potential applications are also pertinent, detailing how this approach could improve outcomes for drug-resistant cancers. However, discussing specific clinical challenges and broader implications would enhance relevance.</w:t>
      </w:r>
    </w:p>
    <w:p w14:paraId="69CA94D7" w14:textId="77777777" w:rsidR="00234B39" w:rsidRDefault="00EF2234">
      <w:pPr>
        <w:pStyle w:val="Heading3"/>
        <w:divId w:val="465317432"/>
        <w:rPr>
          <w:rFonts w:ascii="Arial" w:eastAsia="Times New Roman" w:hAnsi="Arial" w:cs="Arial"/>
          <w:lang w:val="en"/>
        </w:rPr>
      </w:pPr>
      <w:r>
        <w:rPr>
          <w:rFonts w:ascii="Arial" w:eastAsia="Times New Roman" w:hAnsi="Arial" w:cs="Arial"/>
          <w:lang w:val="en"/>
        </w:rPr>
        <w:t>Reflection</w:t>
      </w:r>
    </w:p>
    <w:p w14:paraId="1A65CAAC" w14:textId="77777777" w:rsidR="00D3166F" w:rsidRPr="00D3166F" w:rsidRDefault="00EF2234" w:rsidP="00D3166F">
      <w:pPr>
        <w:pStyle w:val="NormalWeb"/>
        <w:divId w:val="465317432"/>
        <w:rPr>
          <w:rFonts w:ascii="Arial" w:hAnsi="Arial" w:cs="Arial"/>
        </w:rPr>
      </w:pPr>
      <w:r>
        <w:rPr>
          <w:rStyle w:val="Strong"/>
          <w:rFonts w:ascii="Arial" w:hAnsi="Arial" w:cs="Arial"/>
          <w:lang w:val="en"/>
        </w:rPr>
        <w:t>(250 words max)</w:t>
      </w:r>
      <w:r>
        <w:rPr>
          <w:rFonts w:ascii="Arial" w:hAnsi="Arial" w:cs="Arial"/>
          <w:lang w:val="en"/>
        </w:rPr>
        <w:t xml:space="preserve">: </w:t>
      </w:r>
      <w:r w:rsidR="00D3166F" w:rsidRPr="00D3166F">
        <w:rPr>
          <w:rFonts w:ascii="Arial" w:hAnsi="Arial" w:cs="Arial"/>
        </w:rPr>
        <w:t xml:space="preserve">Reflecting on my learning experience with prompt engineering and AI, </w:t>
      </w:r>
      <w:proofErr w:type="gramStart"/>
      <w:r w:rsidR="00D3166F" w:rsidRPr="00D3166F">
        <w:rPr>
          <w:rFonts w:ascii="Arial" w:hAnsi="Arial" w:cs="Arial"/>
        </w:rPr>
        <w:t>I’ve</w:t>
      </w:r>
      <w:proofErr w:type="gramEnd"/>
      <w:r w:rsidR="00D3166F" w:rsidRPr="00D3166F">
        <w:rPr>
          <w:rFonts w:ascii="Arial" w:hAnsi="Arial" w:cs="Arial"/>
        </w:rPr>
        <w:t xml:space="preserve"> gained significant insights into crafting effective prompts and understanding how AI models interpret and respond to them. Initially, I faced challenges in designing prompts that were clear, concise, and capable of generating specific, useful responses. I learned that the precision of prompts directly impacts the quality of the AI's output, making it crucial to balance clarity with detail.</w:t>
      </w:r>
    </w:p>
    <w:p w14:paraId="4E1CEE3E" w14:textId="77777777" w:rsidR="00D3166F" w:rsidRPr="00D3166F" w:rsidRDefault="00D3166F" w:rsidP="00D3166F">
      <w:pPr>
        <w:pStyle w:val="NormalWeb"/>
        <w:divId w:val="465317432"/>
        <w:rPr>
          <w:rFonts w:ascii="Arial" w:hAnsi="Arial" w:cs="Arial"/>
        </w:rPr>
      </w:pPr>
      <w:r w:rsidRPr="00D3166F">
        <w:rPr>
          <w:rFonts w:ascii="Arial" w:hAnsi="Arial" w:cs="Arial"/>
        </w:rPr>
        <w:t>As I refined my approach, I discovered how different prompts can significantly alter the depth and accuracy of AI-generated summaries and insights. For instance, distinguishing between novice and expert prompts taught me how to tailor requests to elicit progressively detailed and nuanced responses from the AI. This process underscored the importance of understanding the AI's capabilities and limitations in generating relevant content.</w:t>
      </w:r>
    </w:p>
    <w:p w14:paraId="46EC9E7C" w14:textId="77777777" w:rsidR="00D3166F" w:rsidRPr="00D3166F" w:rsidRDefault="00D3166F" w:rsidP="00D3166F">
      <w:pPr>
        <w:pStyle w:val="NormalWeb"/>
        <w:divId w:val="465317432"/>
        <w:rPr>
          <w:rFonts w:ascii="Arial" w:hAnsi="Arial" w:cs="Arial"/>
        </w:rPr>
      </w:pPr>
      <w:r w:rsidRPr="00D3166F">
        <w:rPr>
          <w:rFonts w:ascii="Arial" w:hAnsi="Arial" w:cs="Arial"/>
        </w:rPr>
        <w:t xml:space="preserve">Moreover, I gained insights into how prompt engineering can be leveraged to address complex topics, such as cancer research, effectively. The experience highlighted the potential of AI to enhance comprehension and communication of sophisticated subjects, </w:t>
      </w:r>
      <w:proofErr w:type="gramStart"/>
      <w:r w:rsidRPr="00D3166F">
        <w:rPr>
          <w:rFonts w:ascii="Arial" w:hAnsi="Arial" w:cs="Arial"/>
        </w:rPr>
        <w:t>provided that</w:t>
      </w:r>
      <w:proofErr w:type="gramEnd"/>
      <w:r w:rsidRPr="00D3166F">
        <w:rPr>
          <w:rFonts w:ascii="Arial" w:hAnsi="Arial" w:cs="Arial"/>
        </w:rPr>
        <w:t xml:space="preserve"> prompts are well-structured. Overall, this learning journey deepened my appreciation for the role of prompt engineering in maximizing AI utility and the intricacies involved in designing effective prompts for various applications.</w:t>
      </w:r>
    </w:p>
    <w:p w14:paraId="1BBCFE56" w14:textId="7E88CC57" w:rsidR="00234B39" w:rsidRDefault="00234B39">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6607C"/>
    <w:rsid w:val="005244B8"/>
    <w:rsid w:val="00A958D5"/>
    <w:rsid w:val="00B45D63"/>
    <w:rsid w:val="00BD3DC1"/>
    <w:rsid w:val="00CA06B3"/>
    <w:rsid w:val="00D3166F"/>
    <w:rsid w:val="00D57300"/>
    <w:rsid w:val="00DD5008"/>
    <w:rsid w:val="00EB2D84"/>
    <w:rsid w:val="00EB63BE"/>
    <w:rsid w:val="00EF2234"/>
    <w:rsid w:val="00FF7E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D316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71922072">
                  <w:marLeft w:val="0"/>
                  <w:marRight w:val="0"/>
                  <w:marTop w:val="0"/>
                  <w:marBottom w:val="0"/>
                  <w:divBdr>
                    <w:top w:val="none" w:sz="0" w:space="0" w:color="auto"/>
                    <w:left w:val="none" w:sz="0" w:space="0" w:color="auto"/>
                    <w:bottom w:val="none" w:sz="0" w:space="0" w:color="auto"/>
                    <w:right w:val="none" w:sz="0" w:space="0" w:color="auto"/>
                  </w:divBdr>
                </w:div>
                <w:div w:id="518466448">
                  <w:marLeft w:val="0"/>
                  <w:marRight w:val="0"/>
                  <w:marTop w:val="0"/>
                  <w:marBottom w:val="0"/>
                  <w:divBdr>
                    <w:top w:val="none" w:sz="0" w:space="0" w:color="auto"/>
                    <w:left w:val="none" w:sz="0" w:space="0" w:color="auto"/>
                    <w:bottom w:val="none" w:sz="0" w:space="0" w:color="auto"/>
                    <w:right w:val="none" w:sz="0" w:space="0" w:color="auto"/>
                  </w:divBdr>
                </w:div>
                <w:div w:id="1042633511">
                  <w:marLeft w:val="0"/>
                  <w:marRight w:val="0"/>
                  <w:marTop w:val="0"/>
                  <w:marBottom w:val="0"/>
                  <w:divBdr>
                    <w:top w:val="none" w:sz="0" w:space="0" w:color="auto"/>
                    <w:left w:val="none" w:sz="0" w:space="0" w:color="auto"/>
                    <w:bottom w:val="none" w:sz="0" w:space="0" w:color="auto"/>
                    <w:right w:val="none" w:sz="0" w:space="0" w:color="auto"/>
                  </w:divBdr>
                </w:div>
                <w:div w:id="1596747231">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1163</Words>
  <Characters>7189</Characters>
  <Application>Microsoft Office Word</Application>
  <DocSecurity>0</DocSecurity>
  <Lines>128</Lines>
  <Paragraphs>28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Yuvraj Saraswat</cp:lastModifiedBy>
  <cp:revision>2</cp:revision>
  <dcterms:created xsi:type="dcterms:W3CDTF">2024-09-06T18:54:00Z</dcterms:created>
  <dcterms:modified xsi:type="dcterms:W3CDTF">2024-09-06T18:54:00Z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2469dd25ca69a4173409227765e04eaac183f6dd2def72e732f9dda9173b57d1</vt:lpwstr>
  </property>
</Properties>
</file>