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28"/>
        </w:rPr>
        <w:t>Project Initialization and Planning Phase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328"/>
        <w:gridCol w:w="5328"/>
      </w:tblGrid>
      <w:tr>
        <w:tc>
          <w:tcPr>
            <w:tcW w:type="dxa" w:w="3168"/>
            <w:vAlign w:val="center"/>
          </w:tcPr>
          <w:p>
            <w:pPr>
              <w:spacing w:after="0"/>
            </w:pPr>
            <w:r/>
            <w:r>
              <w:rPr>
                <w:rFonts w:ascii="Arial" w:hAnsi="Arial"/>
                <w:b w:val="0"/>
                <w:sz w:val="19"/>
              </w:rPr>
              <w:t>Date</w:t>
            </w:r>
          </w:p>
        </w:tc>
        <w:tc>
          <w:tcPr>
            <w:tcW w:type="dxa" w:w="6912"/>
            <w:vAlign w:val="center"/>
          </w:tcPr>
          <w:p>
            <w:pPr>
              <w:spacing w:after="0"/>
            </w:pPr>
            <w:r/>
            <w:r>
              <w:rPr>
                <w:rFonts w:ascii="Arial" w:hAnsi="Arial"/>
                <w:b w:val="0"/>
                <w:sz w:val="19"/>
              </w:rPr>
              <w:t>12/08/2026</w:t>
            </w:r>
          </w:p>
        </w:tc>
      </w:tr>
      <w:tr>
        <w:tc>
          <w:tcPr>
            <w:tcW w:type="dxa" w:w="3168"/>
            <w:vAlign w:val="center"/>
          </w:tcPr>
          <w:p>
            <w:pPr>
              <w:spacing w:after="0"/>
            </w:pPr>
            <w:r/>
            <w:r>
              <w:rPr>
                <w:rFonts w:ascii="Arial" w:hAnsi="Arial"/>
                <w:b w:val="0"/>
                <w:sz w:val="19"/>
              </w:rPr>
              <w:t>Team ID</w:t>
            </w:r>
          </w:p>
        </w:tc>
        <w:tc>
          <w:tcPr>
            <w:tcW w:type="dxa" w:w="6912"/>
            <w:vAlign w:val="center"/>
          </w:tcPr>
          <w:p>
            <w:pPr>
              <w:spacing w:after="0"/>
            </w:pPr>
            <w:r/>
            <w:r>
              <w:rPr>
                <w:rFonts w:ascii="Arial" w:hAnsi="Arial"/>
                <w:b w:val="0"/>
                <w:sz w:val="19"/>
              </w:rPr>
              <w:t>xxxxxx</w:t>
            </w:r>
          </w:p>
        </w:tc>
      </w:tr>
      <w:tr>
        <w:tc>
          <w:tcPr>
            <w:tcW w:type="dxa" w:w="3168"/>
            <w:vAlign w:val="center"/>
          </w:tcPr>
          <w:p>
            <w:pPr>
              <w:spacing w:after="0"/>
            </w:pPr>
            <w:r/>
            <w:r>
              <w:rPr>
                <w:rFonts w:ascii="Arial" w:hAnsi="Arial"/>
                <w:b w:val="0"/>
                <w:sz w:val="19"/>
              </w:rPr>
              <w:t>Project Title</w:t>
            </w:r>
          </w:p>
        </w:tc>
        <w:tc>
          <w:tcPr>
            <w:tcW w:type="dxa" w:w="6912"/>
            <w:vAlign w:val="center"/>
          </w:tcPr>
          <w:p>
            <w:pPr>
              <w:spacing w:after="0"/>
            </w:pPr>
            <w:r/>
            <w:r>
              <w:rPr>
                <w:rFonts w:ascii="Arial" w:hAnsi="Arial"/>
                <w:b w:val="0"/>
                <w:sz w:val="19"/>
              </w:rPr>
              <w:t>Indian's Agriculture Crop Production Analysis</w:t>
            </w:r>
          </w:p>
        </w:tc>
      </w:tr>
      <w:tr>
        <w:tc>
          <w:tcPr>
            <w:tcW w:type="dxa" w:w="3168"/>
            <w:vAlign w:val="center"/>
          </w:tcPr>
          <w:p>
            <w:pPr>
              <w:spacing w:after="0"/>
            </w:pPr>
            <w:r/>
            <w:r>
              <w:rPr>
                <w:rFonts w:ascii="Arial" w:hAnsi="Arial"/>
                <w:b w:val="0"/>
                <w:sz w:val="19"/>
              </w:rPr>
              <w:t>Maximum Marks</w:t>
            </w:r>
          </w:p>
        </w:tc>
        <w:tc>
          <w:tcPr>
            <w:tcW w:type="dxa" w:w="6912"/>
            <w:vAlign w:val="center"/>
          </w:tcPr>
          <w:p>
            <w:pPr>
              <w:spacing w:after="0"/>
            </w:pPr>
            <w:r/>
            <w:r>
              <w:rPr>
                <w:rFonts w:ascii="Arial" w:hAnsi="Arial"/>
                <w:b w:val="0"/>
                <w:sz w:val="19"/>
              </w:rPr>
              <w:t>3 Marks</w:t>
            </w:r>
          </w:p>
        </w:tc>
      </w:tr>
    </w:tbl>
    <w:p>
      <w:pPr>
        <w:spacing w:before="160" w:after="60"/>
      </w:pPr>
      <w:r>
        <w:rPr>
          <w:b/>
          <w:sz w:val="24"/>
        </w:rPr>
        <w:t>Project Proposal (Proposed Solution) template</w:t>
      </w:r>
    </w:p>
    <w:p>
      <w:pPr>
        <w:spacing w:after="120"/>
      </w:pPr>
      <w: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48"/>
        <w:gridCol w:w="7632"/>
      </w:tblGrid>
      <w:tr>
        <w:tc>
          <w:tcPr>
            <w:tcW w:type="dxa" w:w="10656"/>
            <w:gridSpan w:val="2"/>
            <w:vAlign w:val="center"/>
            <w:shd w:fill="FFFFFF"/>
          </w:tcPr>
          <w:p>
            <w:pPr>
              <w:spacing w:after="0"/>
            </w:pPr>
            <w:r/>
            <w:r>
              <w:rPr>
                <w:rFonts w:ascii="Arial" w:hAnsi="Arial"/>
                <w:b/>
                <w:sz w:val="19"/>
              </w:rPr>
              <w:t>Project Overview</w:t>
            </w:r>
          </w:p>
        </w:tc>
      </w:tr>
      <w:tr>
        <w:tc>
          <w:tcPr>
            <w:tcW w:type="dxa" w:w="5328"/>
            <w:vAlign w:val="center"/>
          </w:tcPr>
          <w:p>
            <w:pPr>
              <w:spacing w:after="0"/>
            </w:pPr>
            <w:r/>
            <w:r>
              <w:rPr>
                <w:rFonts w:ascii="Arial" w:hAnsi="Arial"/>
                <w:b w:val="0"/>
                <w:sz w:val="19"/>
              </w:rPr>
              <w:t>Objective</w:t>
            </w:r>
          </w:p>
        </w:tc>
        <w:tc>
          <w:tcPr>
            <w:tcW w:type="dxa" w:w="5328"/>
            <w:vAlign w:val="center"/>
          </w:tcPr>
          <w:p>
            <w:pPr>
              <w:spacing w:after="0"/>
            </w:pPr>
            <w:r/>
            <w:r>
              <w:rPr>
                <w:rFonts w:ascii="Arial" w:hAnsi="Arial"/>
                <w:b w:val="0"/>
                <w:sz w:val="19"/>
              </w:rPr>
              <w:t>❖ To understand India’s agricultural crop production.</w:t>
              <w:br/>
              <w:t>❖ To identify regions with low and high crop yields.</w:t>
              <w:br/>
              <w:t>❖ To understand long term production trends.</w:t>
              <w:br/>
              <w:t>❖ To evaluate the impact of seasonal variations.</w:t>
            </w:r>
          </w:p>
        </w:tc>
      </w:tr>
      <w:tr>
        <w:tc>
          <w:tcPr>
            <w:tcW w:type="dxa" w:w="5328"/>
            <w:vAlign w:val="center"/>
          </w:tcPr>
          <w:p>
            <w:pPr>
              <w:spacing w:after="0"/>
            </w:pPr>
            <w:r/>
            <w:r>
              <w:rPr>
                <w:rFonts w:ascii="Arial" w:hAnsi="Arial"/>
                <w:b w:val="0"/>
                <w:sz w:val="19"/>
              </w:rPr>
              <w:t>Scope</w:t>
            </w:r>
          </w:p>
        </w:tc>
        <w:tc>
          <w:tcPr>
            <w:tcW w:type="dxa" w:w="5328"/>
            <w:vAlign w:val="center"/>
          </w:tcPr>
          <w:p>
            <w:pPr>
              <w:spacing w:after="0"/>
            </w:pPr>
            <w:r/>
            <w:r>
              <w:rPr>
                <w:rFonts w:ascii="Arial" w:hAnsi="Arial"/>
                <w:b w:val="0"/>
                <w:sz w:val="19"/>
              </w:rPr>
              <w:t>Analysis of crop production from 1997 to 2021.</w:t>
            </w:r>
          </w:p>
        </w:tc>
      </w:tr>
      <w:tr>
        <w:tc>
          <w:tcPr>
            <w:tcW w:type="dxa" w:w="5328"/>
            <w:vAlign w:val="center"/>
          </w:tcPr>
          <w:p>
            <w:pPr>
              <w:spacing w:after="0"/>
            </w:pPr>
            <w:r/>
            <w:r>
              <w:rPr>
                <w:rFonts w:ascii="Arial" w:hAnsi="Arial"/>
                <w:b w:val="0"/>
                <w:sz w:val="19"/>
              </w:rPr>
              <w:t>Project Period</w:t>
            </w:r>
          </w:p>
        </w:tc>
        <w:tc>
          <w:tcPr>
            <w:tcW w:type="dxa" w:w="5328"/>
            <w:vAlign w:val="center"/>
          </w:tcPr>
          <w:p>
            <w:pPr>
              <w:spacing w:after="0"/>
            </w:pPr>
            <w:r/>
            <w:r>
              <w:rPr>
                <w:rFonts w:ascii="Arial" w:hAnsi="Arial"/>
                <w:b w:val="0"/>
                <w:sz w:val="19"/>
              </w:rPr>
              <w:t>1997 to 2021</w:t>
            </w:r>
          </w:p>
        </w:tc>
      </w:tr>
    </w:tbl>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48"/>
        <w:gridCol w:w="7632"/>
      </w:tblGrid>
      <w:tr>
        <w:tc>
          <w:tcPr>
            <w:tcW w:type="dxa" w:w="10656"/>
            <w:gridSpan w:val="2"/>
            <w:vAlign w:val="center"/>
            <w:shd w:fill="FFFFFF"/>
          </w:tcPr>
          <w:p>
            <w:pPr>
              <w:spacing w:after="0"/>
            </w:pPr>
            <w:r/>
            <w:r>
              <w:rPr>
                <w:rFonts w:ascii="Arial" w:hAnsi="Arial"/>
                <w:b/>
                <w:sz w:val="19"/>
              </w:rPr>
              <w:t>Problem Statement</w:t>
            </w:r>
          </w:p>
        </w:tc>
      </w:tr>
      <w:tr>
        <w:tc>
          <w:tcPr>
            <w:tcW w:type="dxa" w:w="5328"/>
            <w:vAlign w:val="center"/>
          </w:tcPr>
          <w:p>
            <w:pPr>
              <w:spacing w:after="0"/>
            </w:pPr>
            <w:r/>
            <w:r>
              <w:rPr>
                <w:rFonts w:ascii="Arial" w:hAnsi="Arial"/>
                <w:b w:val="0"/>
                <w:sz w:val="19"/>
              </w:rPr>
              <w:t>Description</w:t>
            </w:r>
          </w:p>
        </w:tc>
        <w:tc>
          <w:tcPr>
            <w:tcW w:type="dxa" w:w="5328"/>
            <w:vAlign w:val="center"/>
          </w:tcPr>
          <w:p>
            <w:pPr>
              <w:spacing w:after="0"/>
            </w:pPr>
            <w:r/>
            <w:r>
              <w:rPr>
                <w:rFonts w:ascii="Arial" w:hAnsi="Arial"/>
                <w:b w:val="0"/>
                <w:sz w:val="19"/>
              </w:rPr>
              <w:t>There is no single visual to show seasonal and yearly trends in crop production, cultivated area for different crops, regions with high and low production, and comparison of cultivated areas among different crops.</w:t>
            </w:r>
          </w:p>
        </w:tc>
      </w:tr>
      <w:tr>
        <w:tc>
          <w:tcPr>
            <w:tcW w:type="dxa" w:w="5328"/>
            <w:vAlign w:val="center"/>
          </w:tcPr>
          <w:p>
            <w:pPr>
              <w:spacing w:after="0"/>
            </w:pPr>
            <w:r/>
            <w:r>
              <w:rPr>
                <w:rFonts w:ascii="Arial" w:hAnsi="Arial"/>
                <w:b w:val="0"/>
                <w:sz w:val="19"/>
              </w:rPr>
              <w:t>Impact</w:t>
            </w:r>
          </w:p>
        </w:tc>
        <w:tc>
          <w:tcPr>
            <w:tcW w:type="dxa" w:w="5328"/>
            <w:vAlign w:val="center"/>
          </w:tcPr>
          <w:p>
            <w:pPr>
              <w:spacing w:after="0"/>
            </w:pPr>
            <w:r/>
            <w:r>
              <w:rPr>
                <w:rFonts w:ascii="Arial" w:hAnsi="Arial"/>
                <w:b w:val="0"/>
                <w:sz w:val="19"/>
              </w:rPr>
              <w:t>This visualization will help policymakers to develop effective policies to increase agricultural productivity, allocate resources effectively and help farmers to make informed about crop selection based on regional productivity, high performing crops to make better farming decisions and reduce risk.</w:t>
            </w:r>
          </w:p>
        </w:tc>
      </w:tr>
    </w:tbl>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48"/>
        <w:gridCol w:w="7632"/>
      </w:tblGrid>
      <w:tr>
        <w:tc>
          <w:tcPr>
            <w:tcW w:type="dxa" w:w="10656"/>
            <w:gridSpan w:val="2"/>
            <w:vAlign w:val="center"/>
            <w:shd w:fill="FFFFFF"/>
          </w:tcPr>
          <w:p>
            <w:pPr>
              <w:spacing w:after="0"/>
            </w:pPr>
            <w:r/>
            <w:r>
              <w:rPr>
                <w:rFonts w:ascii="Arial" w:hAnsi="Arial"/>
                <w:b/>
                <w:sz w:val="19"/>
              </w:rPr>
              <w:t>Proposed Solution</w:t>
            </w:r>
          </w:p>
        </w:tc>
      </w:tr>
      <w:tr>
        <w:tc>
          <w:tcPr>
            <w:tcW w:type="dxa" w:w="5328"/>
            <w:vAlign w:val="center"/>
          </w:tcPr>
          <w:p>
            <w:pPr>
              <w:spacing w:after="0"/>
            </w:pPr>
            <w:r/>
            <w:r>
              <w:rPr>
                <w:rFonts w:ascii="Arial" w:hAnsi="Arial"/>
                <w:b w:val="0"/>
                <w:sz w:val="19"/>
              </w:rPr>
              <w:t>Approach</w:t>
            </w:r>
          </w:p>
        </w:tc>
        <w:tc>
          <w:tcPr>
            <w:tcW w:type="dxa" w:w="5328"/>
            <w:vAlign w:val="center"/>
          </w:tcPr>
          <w:p>
            <w:pPr>
              <w:spacing w:after="0"/>
            </w:pPr>
            <w:r/>
            <w:r>
              <w:rPr>
                <w:rFonts w:ascii="Arial" w:hAnsi="Arial"/>
                <w:b w:val="0"/>
                <w:sz w:val="19"/>
              </w:rPr>
              <w:t>Collect the data from 1997 to 2021 on crop production across India from the Ministry of Agriculture and other agriculture related websites.</w:t>
            </w:r>
          </w:p>
        </w:tc>
      </w:tr>
      <w:tr>
        <w:tc>
          <w:tcPr>
            <w:tcW w:type="dxa" w:w="5328"/>
            <w:vAlign w:val="center"/>
          </w:tcPr>
          <w:p>
            <w:pPr>
              <w:spacing w:after="0"/>
            </w:pPr>
            <w:r/>
            <w:r>
              <w:rPr>
                <w:rFonts w:ascii="Arial" w:hAnsi="Arial"/>
                <w:b w:val="0"/>
                <w:sz w:val="19"/>
              </w:rPr>
              <w:t>Key Features</w:t>
            </w:r>
          </w:p>
        </w:tc>
        <w:tc>
          <w:tcPr>
            <w:tcW w:type="dxa" w:w="5328"/>
            <w:vAlign w:val="center"/>
          </w:tcPr>
          <w:p>
            <w:pPr>
              <w:spacing w:after="0"/>
            </w:pPr>
            <w:r/>
            <w:r>
              <w:rPr>
                <w:rFonts w:ascii="Arial" w:hAnsi="Arial"/>
                <w:b w:val="0"/>
                <w:sz w:val="19"/>
              </w:rPr>
              <w:t>Agriculture production trends from 1997 to 2021 across India, states-wise production distribution with map, season-wise agricultural production share, identification of states with high and low production, identification of high performing crops and an interactive dashboard for all visualizations.</w:t>
            </w:r>
          </w:p>
        </w:tc>
      </w:tr>
    </w:tbl>
    <w:p>
      <w:pPr>
        <w:spacing w:before="160" w:after="80"/>
      </w:pPr>
      <w:r>
        <w:rPr>
          <w:rFonts w:ascii="Arial" w:hAnsi="Arial"/>
          <w:b/>
          <w:sz w:val="24"/>
        </w:rPr>
        <w:t>Resource Requirements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552"/>
        <w:gridCol w:w="3552"/>
        <w:gridCol w:w="3552"/>
      </w:tblGrid>
      <w:tr>
        <w:tc>
          <w:tcPr>
            <w:tcW w:type="dxa" w:w="2880"/>
            <w:vAlign w:val="center"/>
            <w:shd w:fill="FFFFFF"/>
          </w:tcPr>
          <w:p>
            <w:pPr>
              <w:spacing w:after="0"/>
            </w:pPr>
            <w:r/>
            <w:r>
              <w:rPr>
                <w:rFonts w:ascii="Arial" w:hAnsi="Arial"/>
                <w:b/>
                <w:sz w:val="19"/>
              </w:rPr>
              <w:t>Resource Type</w:t>
            </w:r>
          </w:p>
        </w:tc>
        <w:tc>
          <w:tcPr>
            <w:tcW w:type="dxa" w:w="3600"/>
            <w:vAlign w:val="center"/>
            <w:shd w:fill="FFFFFF"/>
          </w:tcPr>
          <w:p>
            <w:pPr>
              <w:spacing w:after="0"/>
            </w:pPr>
            <w:r/>
            <w:r>
              <w:rPr>
                <w:rFonts w:ascii="Arial" w:hAnsi="Arial"/>
                <w:b/>
                <w:sz w:val="19"/>
              </w:rPr>
              <w:t>Description</w:t>
            </w:r>
          </w:p>
        </w:tc>
        <w:tc>
          <w:tcPr>
            <w:tcW w:type="dxa" w:w="3600"/>
            <w:vAlign w:val="center"/>
            <w:shd w:fill="FFFFFF"/>
          </w:tcPr>
          <w:p>
            <w:pPr>
              <w:spacing w:after="0"/>
            </w:pPr>
            <w:r/>
            <w:r>
              <w:rPr>
                <w:rFonts w:ascii="Arial" w:hAnsi="Arial"/>
                <w:b/>
                <w:sz w:val="19"/>
              </w:rPr>
              <w:t>Specification/Allocation</w:t>
            </w:r>
          </w:p>
        </w:tc>
      </w:tr>
      <w:tr>
        <w:tc>
          <w:tcPr>
            <w:tcW w:type="dxa" w:w="10080"/>
            <w:gridSpan w:val="3"/>
            <w:vAlign w:val="center"/>
            <w:shd w:fill="FFFFFF"/>
          </w:tcPr>
          <w:p>
            <w:pPr>
              <w:spacing w:after="0"/>
            </w:pPr>
            <w:r/>
            <w:r>
              <w:rPr>
                <w:rFonts w:ascii="Arial" w:hAnsi="Arial"/>
                <w:b/>
                <w:sz w:val="19"/>
              </w:rPr>
              <w:t>Hardware</w:t>
            </w:r>
          </w:p>
        </w:tc>
      </w:tr>
      <w:tr>
        <w:tc>
          <w:tcPr>
            <w:tcW w:type="dxa" w:w="2880"/>
            <w:vAlign w:val="center"/>
          </w:tcPr>
          <w:p>
            <w:pPr>
              <w:spacing w:after="0"/>
            </w:pPr>
            <w:r/>
            <w:r>
              <w:rPr>
                <w:rFonts w:ascii="Arial" w:hAnsi="Arial"/>
                <w:b w:val="0"/>
                <w:sz w:val="19"/>
              </w:rPr>
              <w:t>Computing Resources</w:t>
            </w:r>
          </w:p>
        </w:tc>
        <w:tc>
          <w:tcPr>
            <w:tcW w:type="dxa" w:w="3600"/>
            <w:vAlign w:val="center"/>
          </w:tcPr>
          <w:p>
            <w:pPr>
              <w:spacing w:after="0"/>
            </w:pPr>
            <w:r/>
            <w:r>
              <w:rPr>
                <w:rFonts w:ascii="Arial" w:hAnsi="Arial"/>
                <w:b w:val="0"/>
                <w:sz w:val="19"/>
              </w:rPr>
              <w:t>CPU/GPU specifications, number of cores</w:t>
            </w:r>
          </w:p>
        </w:tc>
        <w:tc>
          <w:tcPr>
            <w:tcW w:type="dxa" w:w="3600"/>
            <w:vAlign w:val="center"/>
          </w:tcPr>
          <w:p>
            <w:pPr>
              <w:spacing w:after="0"/>
            </w:pPr>
            <w:r/>
            <w:r>
              <w:rPr>
                <w:rFonts w:ascii="Arial" w:hAnsi="Arial"/>
                <w:b w:val="0"/>
                <w:sz w:val="19"/>
              </w:rPr>
              <w:t>2 x NVIDIA V100 GPUs</w:t>
            </w:r>
          </w:p>
        </w:tc>
      </w:tr>
      <w:tr>
        <w:tc>
          <w:tcPr>
            <w:tcW w:type="dxa" w:w="2880"/>
            <w:vAlign w:val="center"/>
          </w:tcPr>
          <w:p>
            <w:pPr>
              <w:spacing w:after="0"/>
            </w:pPr>
            <w:r/>
            <w:r>
              <w:rPr>
                <w:rFonts w:ascii="Arial" w:hAnsi="Arial"/>
                <w:b w:val="0"/>
                <w:sz w:val="19"/>
              </w:rPr>
              <w:t>Memory</w:t>
            </w:r>
          </w:p>
        </w:tc>
        <w:tc>
          <w:tcPr>
            <w:tcW w:type="dxa" w:w="3600"/>
            <w:vAlign w:val="center"/>
          </w:tcPr>
          <w:p>
            <w:pPr>
              <w:spacing w:after="0"/>
            </w:pPr>
            <w:r/>
            <w:r>
              <w:rPr>
                <w:rFonts w:ascii="Arial" w:hAnsi="Arial"/>
                <w:b w:val="0"/>
                <w:sz w:val="19"/>
              </w:rPr>
              <w:t>RAM specifications</w:t>
            </w:r>
          </w:p>
        </w:tc>
        <w:tc>
          <w:tcPr>
            <w:tcW w:type="dxa" w:w="3600"/>
            <w:vAlign w:val="center"/>
          </w:tcPr>
          <w:p>
            <w:pPr>
              <w:spacing w:after="0"/>
            </w:pPr>
            <w:r/>
            <w:r>
              <w:rPr>
                <w:rFonts w:ascii="Arial" w:hAnsi="Arial"/>
                <w:b w:val="0"/>
                <w:sz w:val="19"/>
              </w:rPr>
              <w:t>8 GB</w:t>
            </w:r>
          </w:p>
        </w:tc>
      </w:tr>
      <w:tr>
        <w:tc>
          <w:tcPr>
            <w:tcW w:type="dxa" w:w="2880"/>
            <w:vAlign w:val="center"/>
          </w:tcPr>
          <w:p>
            <w:pPr>
              <w:spacing w:after="0"/>
            </w:pPr>
            <w:r/>
            <w:r>
              <w:rPr>
                <w:rFonts w:ascii="Arial" w:hAnsi="Arial"/>
                <w:b w:val="0"/>
                <w:sz w:val="19"/>
              </w:rPr>
              <w:t>Storage</w:t>
            </w:r>
          </w:p>
        </w:tc>
        <w:tc>
          <w:tcPr>
            <w:tcW w:type="dxa" w:w="3600"/>
            <w:vAlign w:val="center"/>
          </w:tcPr>
          <w:p>
            <w:pPr>
              <w:spacing w:after="0"/>
            </w:pPr>
            <w:r/>
            <w:r>
              <w:rPr>
                <w:rFonts w:ascii="Arial" w:hAnsi="Arial"/>
                <w:b w:val="0"/>
                <w:sz w:val="19"/>
              </w:rPr>
              <w:t>Disk space for data, models, and logs</w:t>
            </w:r>
          </w:p>
        </w:tc>
        <w:tc>
          <w:tcPr>
            <w:tcW w:type="dxa" w:w="3600"/>
            <w:vAlign w:val="center"/>
          </w:tcPr>
          <w:p>
            <w:pPr>
              <w:spacing w:after="0"/>
            </w:pPr>
            <w:r/>
            <w:r>
              <w:rPr>
                <w:rFonts w:ascii="Arial" w:hAnsi="Arial"/>
                <w:b w:val="0"/>
                <w:sz w:val="19"/>
              </w:rPr>
              <w:t>512GB SSD</w:t>
            </w:r>
          </w:p>
        </w:tc>
      </w:tr>
      <w:tr>
        <w:tc>
          <w:tcPr>
            <w:tcW w:type="dxa" w:w="10080"/>
            <w:gridSpan w:val="3"/>
            <w:vAlign w:val="center"/>
            <w:shd w:fill="FFFFFF"/>
          </w:tcPr>
          <w:p>
            <w:pPr>
              <w:spacing w:after="0"/>
            </w:pPr>
            <w:r/>
            <w:r>
              <w:rPr>
                <w:rFonts w:ascii="Arial" w:hAnsi="Arial"/>
                <w:b/>
                <w:sz w:val="19"/>
              </w:rPr>
              <w:t>Software</w:t>
            </w:r>
          </w:p>
        </w:tc>
      </w:tr>
      <w:tr>
        <w:tc>
          <w:tcPr>
            <w:tcW w:type="dxa" w:w="2880"/>
            <w:vAlign w:val="center"/>
          </w:tcPr>
          <w:p>
            <w:pPr>
              <w:spacing w:after="0"/>
            </w:pPr>
            <w:r/>
            <w:r>
              <w:rPr>
                <w:rFonts w:ascii="Arial" w:hAnsi="Arial"/>
                <w:b w:val="0"/>
                <w:sz w:val="19"/>
              </w:rPr>
              <w:t>Frameworks</w:t>
            </w:r>
          </w:p>
        </w:tc>
        <w:tc>
          <w:tcPr>
            <w:tcW w:type="dxa" w:w="3600"/>
            <w:vAlign w:val="center"/>
          </w:tcPr>
          <w:p>
            <w:pPr>
              <w:spacing w:after="0"/>
            </w:pPr>
            <w:r/>
            <w:r>
              <w:rPr>
                <w:rFonts w:ascii="Arial" w:hAnsi="Arial"/>
                <w:b w:val="0"/>
                <w:sz w:val="19"/>
              </w:rPr>
              <w:t>Python frameworks</w:t>
            </w:r>
          </w:p>
        </w:tc>
        <w:tc>
          <w:tcPr>
            <w:tcW w:type="dxa" w:w="3600"/>
            <w:vAlign w:val="center"/>
          </w:tcPr>
          <w:p>
            <w:pPr>
              <w:spacing w:after="0"/>
            </w:pPr>
            <w:r/>
            <w:r>
              <w:rPr>
                <w:rFonts w:ascii="Arial" w:hAnsi="Arial"/>
                <w:b w:val="0"/>
                <w:sz w:val="19"/>
              </w:rPr>
              <w:t>Flask</w:t>
            </w:r>
          </w:p>
        </w:tc>
      </w:tr>
      <w:tr>
        <w:tc>
          <w:tcPr>
            <w:tcW w:type="dxa" w:w="2880"/>
            <w:vAlign w:val="center"/>
          </w:tcPr>
          <w:p>
            <w:pPr>
              <w:spacing w:after="0"/>
            </w:pPr>
            <w:r/>
            <w:r>
              <w:rPr>
                <w:rFonts w:ascii="Arial" w:hAnsi="Arial"/>
                <w:b w:val="0"/>
                <w:sz w:val="19"/>
              </w:rPr>
              <w:t>Libraries</w:t>
            </w:r>
          </w:p>
        </w:tc>
        <w:tc>
          <w:tcPr>
            <w:tcW w:type="dxa" w:w="3600"/>
            <w:vAlign w:val="center"/>
          </w:tcPr>
          <w:p>
            <w:pPr>
              <w:spacing w:after="0"/>
            </w:pPr>
            <w:r/>
            <w:r>
              <w:rPr>
                <w:rFonts w:ascii="Arial" w:hAnsi="Arial"/>
                <w:b w:val="0"/>
                <w:sz w:val="19"/>
              </w:rPr>
              <w:t>Additional libraries</w:t>
            </w:r>
          </w:p>
        </w:tc>
        <w:tc>
          <w:tcPr>
            <w:tcW w:type="dxa" w:w="3600"/>
            <w:vAlign w:val="center"/>
          </w:tcPr>
          <w:p>
            <w:pPr>
              <w:spacing w:after="0"/>
            </w:pPr>
            <w:r/>
            <w:r>
              <w:rPr>
                <w:rFonts w:ascii="Arial" w:hAnsi="Arial"/>
                <w:b w:val="0"/>
                <w:sz w:val="19"/>
              </w:rPr>
              <w:t>scikit-learn, pandas, numpy</w:t>
            </w:r>
          </w:p>
        </w:tc>
      </w:tr>
      <w:tr>
        <w:tc>
          <w:tcPr>
            <w:tcW w:type="dxa" w:w="2880"/>
            <w:vAlign w:val="center"/>
          </w:tcPr>
          <w:p>
            <w:pPr>
              <w:spacing w:after="0"/>
            </w:pPr>
            <w:r/>
            <w:r>
              <w:rPr>
                <w:rFonts w:ascii="Arial" w:hAnsi="Arial"/>
                <w:b w:val="0"/>
                <w:sz w:val="19"/>
              </w:rPr>
              <w:t>Development Environment</w:t>
            </w:r>
          </w:p>
        </w:tc>
        <w:tc>
          <w:tcPr>
            <w:tcW w:type="dxa" w:w="3600"/>
            <w:vAlign w:val="center"/>
          </w:tcPr>
          <w:p>
            <w:pPr>
              <w:spacing w:after="0"/>
            </w:pPr>
            <w:r/>
            <w:r>
              <w:rPr>
                <w:rFonts w:ascii="Arial" w:hAnsi="Arial"/>
                <w:b w:val="0"/>
                <w:sz w:val="19"/>
              </w:rPr>
              <w:t>IDE, version control</w:t>
            </w:r>
          </w:p>
        </w:tc>
        <w:tc>
          <w:tcPr>
            <w:tcW w:type="dxa" w:w="3600"/>
            <w:vAlign w:val="center"/>
          </w:tcPr>
          <w:p>
            <w:pPr>
              <w:spacing w:after="0"/>
            </w:pPr>
            <w:r/>
            <w:r>
              <w:rPr>
                <w:rFonts w:ascii="Arial" w:hAnsi="Arial"/>
                <w:b w:val="0"/>
                <w:sz w:val="19"/>
              </w:rPr>
              <w:t>Jupyter Notebook, Git</w:t>
            </w:r>
          </w:p>
        </w:tc>
      </w:tr>
      <w:tr>
        <w:tc>
          <w:tcPr>
            <w:tcW w:type="dxa" w:w="10080"/>
            <w:gridSpan w:val="3"/>
            <w:vAlign w:val="center"/>
            <w:shd w:fill="FFFFFF"/>
          </w:tcPr>
          <w:p>
            <w:pPr>
              <w:spacing w:after="0"/>
            </w:pPr>
            <w:r/>
            <w:r>
              <w:rPr>
                <w:rFonts w:ascii="Arial" w:hAnsi="Arial"/>
                <w:b/>
                <w:sz w:val="19"/>
              </w:rPr>
              <w:t>Data</w:t>
            </w:r>
          </w:p>
        </w:tc>
      </w:tr>
    </w:tbl>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552"/>
        <w:gridCol w:w="3552"/>
        <w:gridCol w:w="3552"/>
      </w:tblGrid>
      <w:tr>
        <w:tc>
          <w:tcPr>
            <w:tcW w:type="dxa" w:w="2880"/>
            <w:vAlign w:val="center"/>
            <w:shd w:fill="FFFFFF"/>
          </w:tcPr>
          <w:p>
            <w:pPr>
              <w:spacing w:after="0"/>
            </w:pPr>
            <w:r/>
            <w:r>
              <w:rPr>
                <w:rFonts w:ascii="Arial" w:hAnsi="Arial"/>
                <w:b/>
                <w:sz w:val="19"/>
              </w:rPr>
              <w:t>Data</w:t>
            </w:r>
          </w:p>
        </w:tc>
        <w:tc>
          <w:tcPr>
            <w:tcW w:type="dxa" w:w="3600"/>
            <w:vAlign w:val="center"/>
            <w:shd w:fill="FFFFFF"/>
          </w:tcPr>
          <w:p>
            <w:pPr>
              <w:spacing w:after="0"/>
            </w:pPr>
            <w:r/>
            <w:r>
              <w:rPr>
                <w:rFonts w:ascii="Arial" w:hAnsi="Arial"/>
                <w:b/>
                <w:sz w:val="19"/>
              </w:rPr>
              <w:t>Source</w:t>
            </w:r>
          </w:p>
        </w:tc>
        <w:tc>
          <w:tcPr>
            <w:tcW w:type="dxa" w:w="3600"/>
            <w:vAlign w:val="center"/>
            <w:shd w:fill="FFFFFF"/>
          </w:tcPr>
          <w:p>
            <w:pPr>
              <w:spacing w:after="0"/>
            </w:pPr>
            <w:r/>
            <w:r>
              <w:rPr>
                <w:rFonts w:ascii="Arial" w:hAnsi="Arial"/>
                <w:b/>
                <w:sz w:val="19"/>
              </w:rPr>
              <w:t>Specification/Allocation</w:t>
            </w:r>
          </w:p>
        </w:tc>
      </w:tr>
      <w:tr>
        <w:tc>
          <w:tcPr>
            <w:tcW w:type="dxa" w:w="2880"/>
            <w:vAlign w:val="center"/>
          </w:tcPr>
          <w:p>
            <w:pPr>
              <w:spacing w:after="0"/>
            </w:pPr>
            <w:r/>
            <w:r>
              <w:rPr>
                <w:rFonts w:ascii="Arial" w:hAnsi="Arial"/>
                <w:b w:val="0"/>
                <w:sz w:val="19"/>
              </w:rPr>
              <w:t>Crop production data, 1997–2021</w:t>
            </w:r>
          </w:p>
        </w:tc>
        <w:tc>
          <w:tcPr>
            <w:tcW w:type="dxa" w:w="3600"/>
            <w:vAlign w:val="center"/>
          </w:tcPr>
          <w:p>
            <w:pPr>
              <w:spacing w:after="0"/>
            </w:pPr>
            <w:r/>
            <w:r>
              <w:rPr>
                <w:rFonts w:ascii="Arial" w:hAnsi="Arial"/>
                <w:b w:val="0"/>
                <w:sz w:val="19"/>
              </w:rPr>
              <w:t>Ministry of Agriculture and Farmers Welfare, Directorate of Economics and Statistics, Smartbridge site, UPAg Portal</w:t>
            </w:r>
          </w:p>
        </w:tc>
        <w:tc>
          <w:tcPr>
            <w:tcW w:type="dxa" w:w="3600"/>
            <w:vAlign w:val="center"/>
          </w:tcPr>
          <w:p>
            <w:pPr>
              <w:spacing w:after="0"/>
            </w:pPr>
            <w:r/>
            <w:r>
              <w:rPr>
                <w:rFonts w:ascii="Arial" w:hAnsi="Arial"/>
                <w:b w:val="0"/>
                <w:sz w:val="19"/>
              </w:rPr>
              <w:t>India-wide crop production and related agricultural data</w:t>
            </w:r>
          </w:p>
        </w:tc>
      </w:tr>
    </w:tbl>
    <w:sectPr w:rsidR="00FC693F" w:rsidRPr="0006063C" w:rsidSect="00034616">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