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C76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4FC123" w14:textId="77777777" w:rsidR="000E22B2" w:rsidRPr="0037002C" w:rsidRDefault="000E22B2" w:rsidP="000E22B2">
      <w:pPr>
        <w:spacing w:after="0"/>
        <w:rPr>
          <w:b/>
          <w:bCs/>
        </w:rPr>
      </w:pPr>
    </w:p>
    <w:p w14:paraId="10B14C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CA32F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112E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0FB8E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751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C9C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633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8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E4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FD6C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9E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2B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292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D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4D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23A0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26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44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E83A9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09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22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229D9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66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D8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32D6C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C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9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B727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8F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D8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D1CE8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8C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B7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457C4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20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929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E8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15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FEA6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B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85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D7A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CD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97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00D04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26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80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18A9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5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B9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838D8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E4EA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0739FB" w14:textId="47EA8D00" w:rsidR="000E22B2" w:rsidRDefault="00AB774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C30207B" wp14:editId="12FBBAEF">
            <wp:extent cx="5943600" cy="4069080"/>
            <wp:effectExtent l="0" t="0" r="0" b="0"/>
            <wp:docPr id="64492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21370" name="Picture 644921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17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4065DE" w14:textId="0B896696" w:rsidR="000E22B2" w:rsidRDefault="00AB7742" w:rsidP="00AB774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A472B5B" wp14:editId="7A878E2D">
            <wp:extent cx="5943600" cy="3190240"/>
            <wp:effectExtent l="0" t="0" r="0" b="0"/>
            <wp:docPr id="190590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8558" name="Picture 1905908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1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11D5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C06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BF514F" wp14:editId="459EEAF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854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5AA97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66750FB" w14:textId="27346ABB" w:rsidR="005778BA" w:rsidRPr="00B30352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30352">
        <w:rPr>
          <w:b/>
          <w:bCs/>
        </w:rPr>
        <w:t>A</w:t>
      </w:r>
      <w:r w:rsidR="00B30352" w:rsidRPr="00B30352">
        <w:rPr>
          <w:b/>
          <w:bCs/>
        </w:rPr>
        <w:t>nswer</w:t>
      </w:r>
      <w:r w:rsidRPr="00B30352">
        <w:rPr>
          <w:b/>
          <w:bCs/>
        </w:rPr>
        <w:t>:</w:t>
      </w:r>
    </w:p>
    <w:p w14:paraId="349A7B69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Here clearly 25 is the outlier.</w:t>
      </w:r>
    </w:p>
    <w:p w14:paraId="257D36E6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Median = 7</w:t>
      </w:r>
    </w:p>
    <w:p w14:paraId="4789F031" w14:textId="4FAFE188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1st quartile = 5</w:t>
      </w:r>
    </w:p>
    <w:p w14:paraId="52DD7D37" w14:textId="01C84E69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2nd quartile = 12</w:t>
      </w:r>
    </w:p>
    <w:p w14:paraId="161976C8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IQR = (12-5) = 7</w:t>
      </w:r>
    </w:p>
    <w:p w14:paraId="2F2D8E67" w14:textId="69EE9B4A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IQR tells us the range of the middle half of the data.</w:t>
      </w:r>
    </w:p>
    <w:p w14:paraId="4DA824B4" w14:textId="77777777" w:rsidR="005778B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CE31462" w14:textId="77777777" w:rsidR="00B30352" w:rsidRPr="00B30352" w:rsidRDefault="00B30352" w:rsidP="00B3035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30352">
        <w:rPr>
          <w:b/>
          <w:bCs/>
        </w:rPr>
        <w:t>Answer:</w:t>
      </w:r>
    </w:p>
    <w:p w14:paraId="5B4C1F06" w14:textId="04625EFF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>positively skewed</w:t>
      </w:r>
    </w:p>
    <w:p w14:paraId="19319EB3" w14:textId="4E0C6C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3892917D" w14:textId="77777777" w:rsidR="00B30352" w:rsidRPr="00B30352" w:rsidRDefault="00B30352" w:rsidP="00B3035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30352">
        <w:rPr>
          <w:b/>
          <w:bCs/>
        </w:rPr>
        <w:t>Answer:</w:t>
      </w:r>
    </w:p>
    <w:p w14:paraId="73854736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In that case there would have been no outliers, and it might</w:t>
      </w:r>
    </w:p>
    <w:p w14:paraId="5B09D5B5" w14:textId="77777777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have affected in the values of mean and median slightly. The boxplot</w:t>
      </w:r>
    </w:p>
    <w:p w14:paraId="1020A601" w14:textId="23585A98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might have moved towards right slightly.</w:t>
      </w:r>
    </w:p>
    <w:p w14:paraId="1FA1F5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4293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C2CA2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A8C019" wp14:editId="70DE6C0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593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E33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E2A6FC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AE4374E" w14:textId="77777777" w:rsidR="00B30352" w:rsidRPr="00B30352" w:rsidRDefault="00B30352" w:rsidP="00B30352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B30352">
        <w:rPr>
          <w:b/>
          <w:bCs/>
        </w:rPr>
        <w:t>Answer:</w:t>
      </w:r>
    </w:p>
    <w:p w14:paraId="607DE637" w14:textId="7884D4CA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5778BA">
        <w:t>Between 5-8(most frequent data)</w:t>
      </w:r>
    </w:p>
    <w:p w14:paraId="282483E0" w14:textId="77777777" w:rsidR="005778B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D0E8273" w14:textId="6076D1B8" w:rsidR="000E22B2" w:rsidRDefault="00B30352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B30352">
        <w:rPr>
          <w:b/>
          <w:bCs/>
        </w:rPr>
        <w:t>Answer</w:t>
      </w:r>
      <w:r w:rsidR="005778BA" w:rsidRPr="00B30352">
        <w:rPr>
          <w:b/>
          <w:bCs/>
        </w:rPr>
        <w:t>:</w:t>
      </w:r>
      <w:r w:rsidR="005778BA" w:rsidRPr="005778BA">
        <w:t xml:space="preserve"> It is positively </w:t>
      </w:r>
      <w:r w:rsidR="009B044B" w:rsidRPr="005778BA">
        <w:t>skewed.</w:t>
      </w:r>
      <w:r w:rsidR="000E22B2">
        <w:tab/>
      </w:r>
    </w:p>
    <w:p w14:paraId="40AF64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41B4C55" w14:textId="0AF050DE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B30352">
        <w:rPr>
          <w:b/>
          <w:bCs/>
        </w:rPr>
        <w:t>A</w:t>
      </w:r>
      <w:r w:rsidR="00B30352" w:rsidRPr="00B30352">
        <w:rPr>
          <w:b/>
          <w:bCs/>
        </w:rPr>
        <w:t>nswer</w:t>
      </w:r>
      <w:r>
        <w:t>: By comparing both o them it is very clear that the data would</w:t>
      </w:r>
    </w:p>
    <w:p w14:paraId="398F21F0" w14:textId="26098E82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be positively </w:t>
      </w:r>
      <w:r w:rsidR="009B044B">
        <w:t>skewed.</w:t>
      </w:r>
      <w:r>
        <w:t xml:space="preserve"> Also, would help us finding mean, mode value.</w:t>
      </w:r>
    </w:p>
    <w:p w14:paraId="23A4AE8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FC775D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2016173" w14:textId="77777777" w:rsidR="000E22B2" w:rsidRPr="005778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2AC12A" w14:textId="77777777" w:rsidR="005778BA" w:rsidRPr="000E22B2" w:rsidRDefault="005778BA" w:rsidP="005778BA">
      <w:pPr>
        <w:pStyle w:val="ListParagraph"/>
        <w:autoSpaceDE w:val="0"/>
        <w:autoSpaceDN w:val="0"/>
        <w:adjustRightInd w:val="0"/>
        <w:spacing w:after="0"/>
      </w:pPr>
    </w:p>
    <w:p w14:paraId="436C0D4A" w14:textId="56586E6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30352">
        <w:rPr>
          <w:rFonts w:cs="BaskervilleBE-Regular"/>
          <w:b/>
          <w:bCs/>
        </w:rPr>
        <w:t>A</w:t>
      </w:r>
      <w:r w:rsidR="00B30352" w:rsidRPr="00B30352">
        <w:rPr>
          <w:rFonts w:cs="BaskervilleBE-Regular"/>
          <w:b/>
          <w:bCs/>
        </w:rPr>
        <w:t>nswer</w:t>
      </w:r>
      <w:r w:rsidRPr="005778BA">
        <w:rPr>
          <w:rFonts w:cs="BaskervilleBE-Regular"/>
        </w:rPr>
        <w:t>: Probability of call getting misdirected is =(1/200)</w:t>
      </w:r>
    </w:p>
    <w:p w14:paraId="2346B44A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Hence probability of call not getting misdirected = 1-(1/200) =</w:t>
      </w:r>
    </w:p>
    <w:p w14:paraId="6A7F3DA4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199/200</w:t>
      </w:r>
    </w:p>
    <w:p w14:paraId="2E6CB6B6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Number of phone calls attempted = 5</w:t>
      </w:r>
    </w:p>
    <w:p w14:paraId="1BAA40CE" w14:textId="77777777" w:rsidR="005778BA" w:rsidRPr="005778BA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Therefore, probability that at least one in 5 attempted call reaches</w:t>
      </w:r>
    </w:p>
    <w:p w14:paraId="7F61716B" w14:textId="6D84ECC2" w:rsidR="000E22B2" w:rsidRDefault="005778BA" w:rsidP="005778B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the wrong number is:=1-(199/200) ^5= 0.025</w:t>
      </w:r>
    </w:p>
    <w:p w14:paraId="5849030A" w14:textId="4669C636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r w:rsidR="009B044B">
        <w:t>distribution.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711585B" w14:textId="77777777" w:rsidTr="00BB3C58">
        <w:trPr>
          <w:trHeight w:val="276"/>
          <w:jc w:val="center"/>
        </w:trPr>
        <w:tc>
          <w:tcPr>
            <w:tcW w:w="2078" w:type="dxa"/>
          </w:tcPr>
          <w:p w14:paraId="040689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9D5B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943BC6" w14:textId="77777777" w:rsidTr="00BB3C58">
        <w:trPr>
          <w:trHeight w:val="276"/>
          <w:jc w:val="center"/>
        </w:trPr>
        <w:tc>
          <w:tcPr>
            <w:tcW w:w="2078" w:type="dxa"/>
          </w:tcPr>
          <w:p w14:paraId="1F7799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4FC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F4548DD" w14:textId="77777777" w:rsidTr="00BB3C58">
        <w:trPr>
          <w:trHeight w:val="276"/>
          <w:jc w:val="center"/>
        </w:trPr>
        <w:tc>
          <w:tcPr>
            <w:tcW w:w="2078" w:type="dxa"/>
          </w:tcPr>
          <w:p w14:paraId="3BC607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205A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93CF0C" w14:textId="77777777" w:rsidTr="00BB3C58">
        <w:trPr>
          <w:trHeight w:val="276"/>
          <w:jc w:val="center"/>
        </w:trPr>
        <w:tc>
          <w:tcPr>
            <w:tcW w:w="2078" w:type="dxa"/>
          </w:tcPr>
          <w:p w14:paraId="500948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2CB7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AFA5AA" w14:textId="77777777" w:rsidTr="00BB3C58">
        <w:trPr>
          <w:trHeight w:val="276"/>
          <w:jc w:val="center"/>
        </w:trPr>
        <w:tc>
          <w:tcPr>
            <w:tcW w:w="2078" w:type="dxa"/>
          </w:tcPr>
          <w:p w14:paraId="5E7AD3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90555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4D94B5" w14:textId="77777777" w:rsidTr="00BB3C58">
        <w:trPr>
          <w:trHeight w:val="276"/>
          <w:jc w:val="center"/>
        </w:trPr>
        <w:tc>
          <w:tcPr>
            <w:tcW w:w="2078" w:type="dxa"/>
          </w:tcPr>
          <w:p w14:paraId="097341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59FD8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343A410" w14:textId="77777777" w:rsidTr="00BB3C58">
        <w:trPr>
          <w:trHeight w:val="276"/>
          <w:jc w:val="center"/>
        </w:trPr>
        <w:tc>
          <w:tcPr>
            <w:tcW w:w="2078" w:type="dxa"/>
          </w:tcPr>
          <w:p w14:paraId="3B4EA1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2A4B1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F9A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3D644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2B2FDE" w14:textId="2D6D831A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B30352">
        <w:rPr>
          <w:b/>
          <w:bCs/>
        </w:rPr>
        <w:t>A</w:t>
      </w:r>
      <w:r w:rsidR="00B30352" w:rsidRPr="00B30352">
        <w:rPr>
          <w:b/>
          <w:bCs/>
        </w:rPr>
        <w:t>nswer</w:t>
      </w:r>
      <w:r w:rsidRPr="005778BA">
        <w:t>: Here the highest probability is for 2000.</w:t>
      </w:r>
    </w:p>
    <w:p w14:paraId="633C8E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8EB17F" w14:textId="506AA12A" w:rsidR="005778BA" w:rsidRDefault="00B30352" w:rsidP="005778BA">
      <w:pPr>
        <w:pStyle w:val="ListParagraph"/>
        <w:autoSpaceDE w:val="0"/>
        <w:autoSpaceDN w:val="0"/>
        <w:adjustRightInd w:val="0"/>
        <w:spacing w:after="0"/>
        <w:ind w:left="1440"/>
      </w:pPr>
      <w:r w:rsidRPr="00B30352">
        <w:rPr>
          <w:b/>
          <w:bCs/>
        </w:rPr>
        <w:t>Answer</w:t>
      </w:r>
      <w:r w:rsidR="005778BA">
        <w:t>: Yes, because the total earnings of the venture is positive in value</w:t>
      </w:r>
    </w:p>
    <w:p w14:paraId="76B486E8" w14:textId="3182E9D4" w:rsidR="005778BA" w:rsidRDefault="005778BA" w:rsidP="005778BA">
      <w:pPr>
        <w:pStyle w:val="ListParagraph"/>
        <w:autoSpaceDE w:val="0"/>
        <w:autoSpaceDN w:val="0"/>
        <w:adjustRightInd w:val="0"/>
        <w:spacing w:after="0"/>
        <w:ind w:left="1440"/>
      </w:pPr>
      <w:r>
        <w:t>i.e., 800 and highest probability of earning is 2000.</w:t>
      </w:r>
    </w:p>
    <w:p w14:paraId="252AD9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1DDB92" w14:textId="73085382" w:rsidR="00B30352" w:rsidRDefault="00B30352" w:rsidP="00B30352">
      <w:pPr>
        <w:ind w:left="720" w:firstLine="720"/>
      </w:pPr>
      <w:r w:rsidRPr="00B30352">
        <w:rPr>
          <w:b/>
          <w:bCs/>
        </w:rPr>
        <w:t>Answer</w:t>
      </w:r>
      <w:r>
        <w:t xml:space="preserve"> :</w:t>
      </w:r>
      <w:r>
        <w:t xml:space="preserve"> The long-term average earning of business ventures of this kind can be calculated as:</w:t>
      </w:r>
    </w:p>
    <w:p w14:paraId="577D4515" w14:textId="77777777" w:rsidR="00B30352" w:rsidRDefault="00B30352" w:rsidP="00B30352">
      <w:r>
        <w:t xml:space="preserve">                         The expected value of the return on investment.  </w:t>
      </w:r>
    </w:p>
    <w:p w14:paraId="7BD016AF" w14:textId="77777777" w:rsidR="00B30352" w:rsidRDefault="00B30352" w:rsidP="00B30352">
      <w:r>
        <w:t xml:space="preserve">                        The expected value is the sum of the products of each outcome and its probability:</w:t>
      </w:r>
    </w:p>
    <w:p w14:paraId="79033287" w14:textId="77777777" w:rsidR="00B30352" w:rsidRDefault="00B30352" w:rsidP="00B30352">
      <w:r>
        <w:t xml:space="preserve">                         E(X) = (-2000)(0.1) + (-1000)(0.1) + (0)(0.2) + (1000)(0.2) + (2000)(0.3) + (3000)(0.1) </w:t>
      </w:r>
    </w:p>
    <w:p w14:paraId="0AB66819" w14:textId="77777777" w:rsidR="00B30352" w:rsidRDefault="00B30352" w:rsidP="00B30352">
      <w:r>
        <w:t xml:space="preserve">                                 = $800</w:t>
      </w:r>
    </w:p>
    <w:p w14:paraId="12C42EB9" w14:textId="77777777" w:rsidR="00B30352" w:rsidRDefault="00B30352" w:rsidP="00B30352">
      <w:r>
        <w:t xml:space="preserve">                         Therefore, the long-term average earning of business ventures of this kind is $800.</w:t>
      </w:r>
    </w:p>
    <w:p w14:paraId="679FE7B5" w14:textId="0B41260F" w:rsidR="00B30352" w:rsidRDefault="00B30352" w:rsidP="00B3035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3DEAEE" w14:textId="24A112BF" w:rsidR="004B7B0F" w:rsidRDefault="000E22B2" w:rsidP="005778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r w:rsidR="005778BA">
        <w:t>measure.</w:t>
      </w:r>
    </w:p>
    <w:p w14:paraId="215AF5DC" w14:textId="274F93BB" w:rsidR="004B7B0F" w:rsidRDefault="00B30352" w:rsidP="00B30352">
      <w:pPr>
        <w:ind w:left="720" w:firstLine="720"/>
      </w:pPr>
      <w:r w:rsidRPr="00B30352">
        <w:rPr>
          <w:b/>
          <w:bCs/>
        </w:rPr>
        <w:t>Answer</w:t>
      </w:r>
      <w:r>
        <w:t>:</w:t>
      </w:r>
    </w:p>
    <w:p w14:paraId="3996BFA8" w14:textId="77777777" w:rsidR="004B7B0F" w:rsidRDefault="004B7B0F" w:rsidP="00B30352">
      <w:pPr>
        <w:ind w:left="1440"/>
      </w:pPr>
      <w:r>
        <w:lastRenderedPageBreak/>
        <w:t>A good measure of the risk involved in a venture of this kind is the standard deviation of the return on investment.</w:t>
      </w:r>
    </w:p>
    <w:p w14:paraId="6743557D" w14:textId="77777777" w:rsidR="004B7B0F" w:rsidRDefault="004B7B0F" w:rsidP="00B30352">
      <w:pPr>
        <w:ind w:left="720" w:firstLine="720"/>
      </w:pPr>
      <w:r>
        <w:t xml:space="preserve"> The standard deviation is a measure of the spread of the distribution and indicates how much the outcomes deviate from the expected value.</w:t>
      </w:r>
    </w:p>
    <w:p w14:paraId="1D3384DD" w14:textId="77777777" w:rsidR="004B7B0F" w:rsidRDefault="004B7B0F" w:rsidP="00B30352">
      <w:pPr>
        <w:ind w:left="720" w:firstLine="720"/>
      </w:pPr>
      <w:r>
        <w:t xml:space="preserve"> The formula for the standard deviation is:</w:t>
      </w:r>
    </w:p>
    <w:p w14:paraId="5C7CCDB4" w14:textId="77777777" w:rsidR="004B7B0F" w:rsidRDefault="004B7B0F" w:rsidP="00B30352">
      <w:pPr>
        <w:ind w:left="1440"/>
      </w:pPr>
      <w:r>
        <w:t>σ = sqrt[ Σ (Xi - E(X))^2 * P(Xi) ]</w:t>
      </w:r>
    </w:p>
    <w:p w14:paraId="3AEC4DCE" w14:textId="77777777" w:rsidR="004B7B0F" w:rsidRDefault="004B7B0F" w:rsidP="004B7B0F"/>
    <w:p w14:paraId="1671A264" w14:textId="28DCB01E" w:rsidR="004B7B0F" w:rsidRDefault="004B7B0F" w:rsidP="00B30352">
      <w:pPr>
        <w:ind w:left="720" w:firstLine="720"/>
      </w:pPr>
      <w:r>
        <w:t xml:space="preserve">To </w:t>
      </w:r>
      <w:r w:rsidR="009B044B">
        <w:t>calculate the</w:t>
      </w:r>
      <w:r>
        <w:t xml:space="preserve"> standard deviation of the return on investment:</w:t>
      </w:r>
    </w:p>
    <w:p w14:paraId="206FA5E7" w14:textId="77777777" w:rsidR="004B7B0F" w:rsidRDefault="004B7B0F" w:rsidP="00B30352">
      <w:pPr>
        <w:ind w:left="720" w:firstLine="720"/>
      </w:pPr>
      <w:r>
        <w:t xml:space="preserve">σ = sqrt[ (-2000 - 800)^2 * 0.1 + (-1000 - 800)^2 * 0.1 + (0 - 800)^2 * 0.2 + (1000 - 800)^2 * 0.2 + (2000 - 800)^2 * 0.3 + (3000 - 800)^2 * 0.1 ] </w:t>
      </w:r>
    </w:p>
    <w:p w14:paraId="763C6502" w14:textId="77777777" w:rsidR="004B7B0F" w:rsidRDefault="004B7B0F" w:rsidP="00B30352">
      <w:pPr>
        <w:ind w:firstLine="720"/>
      </w:pPr>
      <w:r>
        <w:t>≈ $1564</w:t>
      </w:r>
    </w:p>
    <w:p w14:paraId="05FBF29E" w14:textId="77777777" w:rsidR="004B7B0F" w:rsidRDefault="004B7B0F" w:rsidP="004B7B0F"/>
    <w:p w14:paraId="15AC3D7B" w14:textId="2D9758AA" w:rsidR="006F7E87" w:rsidRDefault="004B7B0F" w:rsidP="004B7B0F">
      <w:r>
        <w:t>Therefore, the standard deviation of the return on investment is approximately $1564, which indicates that there is a significant amount of risk involved in a venture of this kind.</w:t>
      </w:r>
    </w:p>
    <w:sectPr w:rsidR="006F7E87" w:rsidSect="009A1DD9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569E" w14:textId="77777777" w:rsidR="009A1DD9" w:rsidRDefault="009A1DD9">
      <w:pPr>
        <w:spacing w:after="0" w:line="240" w:lineRule="auto"/>
      </w:pPr>
      <w:r>
        <w:separator/>
      </w:r>
    </w:p>
  </w:endnote>
  <w:endnote w:type="continuationSeparator" w:id="0">
    <w:p w14:paraId="6ECDD787" w14:textId="77777777" w:rsidR="009A1DD9" w:rsidRDefault="009A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05BD" w14:textId="77777777" w:rsidR="006F7E87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29ACED2" w14:textId="77777777" w:rsidR="006F7E87" w:rsidRDefault="006F7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838C" w14:textId="77777777" w:rsidR="009A1DD9" w:rsidRDefault="009A1DD9">
      <w:pPr>
        <w:spacing w:after="0" w:line="240" w:lineRule="auto"/>
      </w:pPr>
      <w:r>
        <w:separator/>
      </w:r>
    </w:p>
  </w:footnote>
  <w:footnote w:type="continuationSeparator" w:id="0">
    <w:p w14:paraId="5E293E44" w14:textId="77777777" w:rsidR="009A1DD9" w:rsidRDefault="009A1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055193">
    <w:abstractNumId w:val="1"/>
  </w:num>
  <w:num w:numId="2" w16cid:durableId="956181661">
    <w:abstractNumId w:val="2"/>
  </w:num>
  <w:num w:numId="3" w16cid:durableId="735590802">
    <w:abstractNumId w:val="3"/>
  </w:num>
  <w:num w:numId="4" w16cid:durableId="14182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03A96"/>
    <w:rsid w:val="00310065"/>
    <w:rsid w:val="004B7B0F"/>
    <w:rsid w:val="005778BA"/>
    <w:rsid w:val="00614CA4"/>
    <w:rsid w:val="006F48ED"/>
    <w:rsid w:val="006F7E87"/>
    <w:rsid w:val="007B2BFB"/>
    <w:rsid w:val="007B2D2E"/>
    <w:rsid w:val="00870A34"/>
    <w:rsid w:val="008B5FFA"/>
    <w:rsid w:val="009A1DD9"/>
    <w:rsid w:val="009B044B"/>
    <w:rsid w:val="00AB7742"/>
    <w:rsid w:val="00AC4729"/>
    <w:rsid w:val="00AF65C6"/>
    <w:rsid w:val="00B3035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A551"/>
  <w15:docId w15:val="{F96EB154-C29C-4857-94EE-EC21FF58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3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 Devrukhkar</dc:creator>
  <cp:lastModifiedBy>Yuvraj Devrukhkar</cp:lastModifiedBy>
  <cp:revision>3</cp:revision>
  <dcterms:created xsi:type="dcterms:W3CDTF">2024-02-08T12:03:00Z</dcterms:created>
  <dcterms:modified xsi:type="dcterms:W3CDTF">2024-02-08T12:06:00Z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2023-10-03T14:06:38Z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00357408-a931-4ccb-bfcf-fa067e58636a</vt:lpwstr>
  </property>
  <property fmtid="{D5CDD505-2E9C-101B-9397-08002B2CF9AE}" pid="7" name="MSIP_Label_defa4170-0d19-0005-0004-bc88714345d2_ActionId">
    <vt:lpwstr>25179453-9a31-4a2d-ab88-9b6e68ee851f</vt:lpwstr>
  </property>
  <property fmtid="{D5CDD505-2E9C-101B-9397-08002B2CF9AE}" pid="8" name="MSIP_Label_defa4170-0d19-0005-0004-bc88714345d2_ContentBits">
    <vt:lpwstr>0</vt:lpwstr>
  </property>
</Properties>
</file>