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0A53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207A07CB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0489B11F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315C927B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76C5692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2241E95F" w14:textId="77777777" w:rsidR="0038666B" w:rsidRDefault="0038666B" w:rsidP="0038666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 xml:space="preserve"> 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FALSE </w:t>
      </w:r>
      <w:r>
        <w:rPr>
          <w:rFonts w:ascii="Book Antiqua" w:hAnsi="Book Antiqua" w:cs="BookAntiqua"/>
          <w:sz w:val="22"/>
          <w:szCs w:val="22"/>
        </w:rPr>
        <w:t>( because  it depends upon the number of sample size to obtain representative result rather than the proportion of population size.</w:t>
      </w:r>
    </w:p>
    <w:p w14:paraId="55A29C2E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5A4E732A" w14:textId="77777777" w:rsidR="0038666B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</w:t>
      </w:r>
    </w:p>
    <w:p w14:paraId="0EA50606" w14:textId="77777777" w:rsidR="0038666B" w:rsidRDefault="0038666B" w:rsidP="0038666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 xml:space="preserve"> : </w:t>
      </w:r>
      <w:r>
        <w:rPr>
          <w:rFonts w:ascii="Book Antiqua" w:hAnsi="Book Antiqua" w:cs="BookAntiqua"/>
          <w:b/>
          <w:bCs/>
          <w:sz w:val="22"/>
          <w:szCs w:val="22"/>
        </w:rPr>
        <w:t>FALSE</w:t>
      </w:r>
      <w:r>
        <w:rPr>
          <w:rFonts w:ascii="Book Antiqua" w:hAnsi="Book Antiqua" w:cs="BookAntiqua"/>
          <w:sz w:val="22"/>
          <w:szCs w:val="22"/>
        </w:rPr>
        <w:t xml:space="preserve"> (Because records with no response adds no value to the data and it will also unnecessarily increase the data size.)</w:t>
      </w:r>
    </w:p>
    <w:p w14:paraId="6BE4E001" w14:textId="77777777" w:rsidR="000A30DC" w:rsidRPr="007004E0" w:rsidRDefault="000A30DC" w:rsidP="003866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6727FAC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3198C652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4CFD13A7" w14:textId="77777777" w:rsidR="0038666B" w:rsidRDefault="0038666B" w:rsidP="0038666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ANSWER </w:t>
      </w:r>
      <w:r>
        <w:rPr>
          <w:rFonts w:ascii="Book Antiqua" w:hAnsi="Book Antiqua" w:cs="BookAntiqua"/>
          <w:sz w:val="22"/>
          <w:szCs w:val="22"/>
        </w:rPr>
        <w:t xml:space="preserve">: </w:t>
      </w:r>
      <w:r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23E7BBAC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C176C56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9A3D137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1C9E311B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BCE91AD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3EB794E1" w14:textId="77777777" w:rsidR="0038666B" w:rsidRPr="007004E0" w:rsidRDefault="0038666B" w:rsidP="003866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>: 9000</w:t>
      </w:r>
    </w:p>
    <w:p w14:paraId="23D75F78" w14:textId="77777777" w:rsidR="0038666B" w:rsidRDefault="0013326D" w:rsidP="003866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18764F5F" w14:textId="77777777" w:rsidR="0038666B" w:rsidRPr="0038666B" w:rsidRDefault="0038666B" w:rsidP="003866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38666B">
        <w:rPr>
          <w:rFonts w:ascii="Book Antiqua" w:hAnsi="Book Antiqua" w:cs="BookAntiqua"/>
          <w:b/>
          <w:bCs/>
          <w:sz w:val="22"/>
          <w:szCs w:val="22"/>
        </w:rPr>
        <w:t>ANSWER</w:t>
      </w:r>
      <w:r w:rsidRPr="0038666B">
        <w:rPr>
          <w:rFonts w:ascii="Book Antiqua" w:hAnsi="Book Antiqua" w:cs="BookAntiqua"/>
          <w:sz w:val="22"/>
          <w:szCs w:val="22"/>
        </w:rPr>
        <w:t>: Rating of camera which is 7.5</w:t>
      </w:r>
    </w:p>
    <w:p w14:paraId="0DCF9BA6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</w:p>
    <w:p w14:paraId="7092E241" w14:textId="77777777" w:rsidR="0038666B" w:rsidRPr="007004E0" w:rsidRDefault="0038666B" w:rsidP="003866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 xml:space="preserve">: 9000 </w:t>
      </w:r>
    </w:p>
    <w:p w14:paraId="4DFEC53C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</w:p>
    <w:p w14:paraId="41E15EBF" w14:textId="77777777" w:rsidR="0038666B" w:rsidRPr="007004E0" w:rsidRDefault="0038666B" w:rsidP="003866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>: 225</w:t>
      </w:r>
    </w:p>
    <w:p w14:paraId="7DFC97F4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</w:p>
    <w:p w14:paraId="5E5E7249" w14:textId="77777777" w:rsidR="0038666B" w:rsidRPr="0038666B" w:rsidRDefault="0038666B" w:rsidP="003866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>: Voluntary response</w:t>
      </w:r>
    </w:p>
    <w:p w14:paraId="68534417" w14:textId="77777777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5D6823EF" w14:textId="77777777" w:rsidR="0038666B" w:rsidRDefault="0038666B" w:rsidP="003866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</w:t>
      </w:r>
      <w:r>
        <w:rPr>
          <w:rFonts w:ascii="Book Antiqua" w:hAnsi="Book Antiqua" w:cs="BookAntiqua"/>
          <w:sz w:val="22"/>
          <w:szCs w:val="22"/>
        </w:rPr>
        <w:t>: It could be possible that people who support any particular product or people who are totally against by any particular product , participates in the survey.</w:t>
      </w:r>
    </w:p>
    <w:p w14:paraId="7F377225" w14:textId="77777777" w:rsidR="0038666B" w:rsidRDefault="0038666B" w:rsidP="003866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This will affect the rationality of the study.</w:t>
      </w:r>
    </w:p>
    <w:p w14:paraId="0D22EBFB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0FC3BD73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347A045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DDC5972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19605736" w14:textId="77777777" w:rsidR="0038666B" w:rsidRPr="0038666B" w:rsidRDefault="0038666B" w:rsidP="0038666B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 : TRUE</w:t>
      </w:r>
    </w:p>
    <w:p w14:paraId="1FFE8291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01E3C740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1A5F9C2C" w14:textId="77777777" w:rsidR="0038666B" w:rsidRDefault="0038666B" w:rsidP="003866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ANSWER : FALSE </w:t>
      </w:r>
      <w:r>
        <w:rPr>
          <w:rFonts w:ascii="Book Antiqua" w:hAnsi="Book Antiqua" w:cs="BookAntiqua"/>
          <w:sz w:val="22"/>
          <w:szCs w:val="22"/>
        </w:rPr>
        <w:t>(because at 95% confidence interval in the given data, only 30% to 45% moviegoers are mentioned. Beyond this, we don’t have any knowledge, hence we cannot be sure for such statement.)</w:t>
      </w:r>
    </w:p>
    <w:p w14:paraId="60F7071F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7FD91782" w14:textId="77777777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4667E1F8" w14:textId="77777777" w:rsidR="0038666B" w:rsidRDefault="0038666B" w:rsidP="003866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 : FALSE</w:t>
      </w:r>
      <w:r>
        <w:rPr>
          <w:rFonts w:ascii="Book Antiqua" w:hAnsi="Book Antiqua" w:cs="BookAntiqua"/>
          <w:sz w:val="22"/>
          <w:szCs w:val="22"/>
        </w:rPr>
        <w:t xml:space="preserve"> (because 95% confidence interval for population mean can be used for non-normal distribution as well. As per central limit theorem, if sample size is larger, means of that data will be normally distributed. )</w:t>
      </w:r>
    </w:p>
    <w:p w14:paraId="1A54B7CB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F1BB246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49304DE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1466E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68919147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72E7F88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DDF57C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4C3833A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23237CB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23755965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67F33F65" w14:textId="77777777" w:rsidR="000A30DC" w:rsidRPr="0038666B" w:rsidRDefault="0038666B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 : B=1/2</w:t>
      </w:r>
    </w:p>
    <w:p w14:paraId="79D3FF5F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4F8DF1D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6A944242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4BEDF4D" w14:textId="77777777" w:rsidR="0038666B" w:rsidRPr="0038666B" w:rsidRDefault="00BC3A5E" w:rsidP="0038666B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39897A72" w14:textId="77777777" w:rsidR="0038666B" w:rsidRDefault="0038666B" w:rsidP="0038666B">
      <w:pPr>
        <w:autoSpaceDE w:val="0"/>
        <w:autoSpaceDN w:val="0"/>
        <w:adjustRightInd w:val="0"/>
        <w:jc w:val="center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ANSWER : NO </w:t>
      </w:r>
      <w:r>
        <w:rPr>
          <w:rFonts w:ascii="Book Antiqua" w:hAnsi="Book Antiqua" w:cs="BookAntiqua"/>
          <w:sz w:val="22"/>
          <w:szCs w:val="22"/>
        </w:rPr>
        <w:t>(because pvalue is greater than 0.05, hence we failed to reject null   hypothesis.</w:t>
      </w:r>
    </w:p>
    <w:p w14:paraId="6A2B2959" w14:textId="409DBED2" w:rsidR="00BC3A5E" w:rsidRPr="007004E0" w:rsidRDefault="003E4D91" w:rsidP="003866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noProof/>
          <w:sz w:val="22"/>
          <w:szCs w:val="22"/>
        </w:rPr>
        <w:drawing>
          <wp:inline distT="0" distB="0" distL="0" distR="0" wp14:anchorId="4A256001" wp14:editId="34872B88">
            <wp:extent cx="4257675" cy="20764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358B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2BB8D2CA" w14:textId="77777777" w:rsidR="0038666B" w:rsidRPr="007004E0" w:rsidRDefault="0038666B" w:rsidP="00752C3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sz w:val="22"/>
          <w:szCs w:val="22"/>
        </w:rPr>
        <w:t>ANSWER: YES</w:t>
      </w:r>
    </w:p>
    <w:p w14:paraId="6C7B592F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3195D0E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0F13BB07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2FAC653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69971C44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5244CCC" w14:textId="77777777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3CA314C3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76050D5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2509ECF9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8D4CE06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66F06D2E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09975F9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0A4F9964" w14:textId="77777777" w:rsidR="0057135A" w:rsidRDefault="00752C34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sz w:val="22"/>
          <w:szCs w:val="22"/>
        </w:rPr>
        <w:t>ANSWER: Sentence C is correct</w:t>
      </w:r>
    </w:p>
    <w:p w14:paraId="2ABC5331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5D04BAE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72F4139F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8A1AA8F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0D18E3BA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0EE51DC1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06B33E06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255F158B" w14:textId="77777777" w:rsidR="00752C34" w:rsidRDefault="00752C34" w:rsidP="00752C3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sz w:val="22"/>
          <w:szCs w:val="22"/>
        </w:rPr>
        <w:t xml:space="preserve"> The z-interval value is shorter</w:t>
      </w:r>
    </w:p>
    <w:p w14:paraId="4BCA3329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719988B" w14:textId="77777777" w:rsidR="00752C34" w:rsidRPr="007004E0" w:rsidRDefault="00752C34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BFDCE83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72E82C09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FEE5B2A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062C4AE1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C414D70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2044A844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04F805CF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A038627" w14:textId="77777777" w:rsidR="00752C34" w:rsidRPr="00752C34" w:rsidRDefault="000A19F1" w:rsidP="00752C34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343E6999" w14:textId="77777777" w:rsidR="00752C34" w:rsidRDefault="00752C34" w:rsidP="00752C3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ANSWER: A=600</w:t>
      </w:r>
    </w:p>
    <w:p w14:paraId="5965EDD8" w14:textId="77777777" w:rsidR="00752C34" w:rsidRPr="007004E0" w:rsidRDefault="00752C34" w:rsidP="00752C34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36625A73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634C597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18D2D8F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019C2F6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758FC14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2BCB8B9F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3AB819B8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43BF8235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24F30758" w14:textId="77777777" w:rsidR="00752C34" w:rsidRDefault="00752C34" w:rsidP="00752C3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ANSWER: C=848</w:t>
      </w:r>
    </w:p>
    <w:p w14:paraId="1A6D7783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415083">
    <w:abstractNumId w:val="2"/>
  </w:num>
  <w:num w:numId="2" w16cid:durableId="2049840998">
    <w:abstractNumId w:val="5"/>
  </w:num>
  <w:num w:numId="3" w16cid:durableId="1396666824">
    <w:abstractNumId w:val="1"/>
  </w:num>
  <w:num w:numId="4" w16cid:durableId="1387604047">
    <w:abstractNumId w:val="0"/>
  </w:num>
  <w:num w:numId="5" w16cid:durableId="394356190">
    <w:abstractNumId w:val="7"/>
  </w:num>
  <w:num w:numId="6" w16cid:durableId="1000159721">
    <w:abstractNumId w:val="3"/>
  </w:num>
  <w:num w:numId="7" w16cid:durableId="1864127760">
    <w:abstractNumId w:val="10"/>
  </w:num>
  <w:num w:numId="8" w16cid:durableId="109207090">
    <w:abstractNumId w:val="4"/>
  </w:num>
  <w:num w:numId="9" w16cid:durableId="2112504480">
    <w:abstractNumId w:val="9"/>
  </w:num>
  <w:num w:numId="10" w16cid:durableId="970135627">
    <w:abstractNumId w:val="12"/>
  </w:num>
  <w:num w:numId="11" w16cid:durableId="482433464">
    <w:abstractNumId w:val="11"/>
  </w:num>
  <w:num w:numId="12" w16cid:durableId="968243846">
    <w:abstractNumId w:val="8"/>
  </w:num>
  <w:num w:numId="13" w16cid:durableId="1479147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8666B"/>
    <w:rsid w:val="003B578D"/>
    <w:rsid w:val="003C7919"/>
    <w:rsid w:val="003D3890"/>
    <w:rsid w:val="003E4D91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2C3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0C70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15C83"/>
  <w15:chartTrackingRefBased/>
  <w15:docId w15:val="{EC475985-963E-4954-8A26-FAAC103E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Yuvraj Devrukhkar</dc:creator>
  <cp:keywords/>
  <dc:description/>
  <cp:lastModifiedBy>Yuvraj Devrukhkar</cp:lastModifiedBy>
  <cp:revision>2</cp:revision>
  <cp:lastPrinted>2010-04-12T10:51:00Z</cp:lastPrinted>
  <dcterms:created xsi:type="dcterms:W3CDTF">2024-02-08T12:09:00Z</dcterms:created>
  <dcterms:modified xsi:type="dcterms:W3CDTF">2024-02-08T12:09:00Z</dcterms:modified>
</cp:coreProperties>
</file>