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Software Design Document (SDD) – </w:t>
      </w:r>
      <w:bookmarkStart w:id="0" w:name="docs-internal-guid-6fea5a24-7fff-9ddc-96"/>
      <w:bookmarkEnd w:id="0"/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366091"/>
          <w:sz w:val="28"/>
          <w:u w:val="none"/>
          <w:effect w:val="none"/>
          <w:shd w:fill="auto" w:val="clear"/>
        </w:rPr>
        <w:t>Food Classification System</w:t>
      </w:r>
      <w:r>
        <w:rPr/>
        <w:t xml:space="preserve"> </w:t>
      </w:r>
    </w:p>
    <w:p>
      <w:pPr>
        <w:pStyle w:val="Heading2"/>
        <w:jc w:val="both"/>
        <w:rPr/>
      </w:pPr>
      <w:r>
        <w:rPr/>
        <w:t>1. Introduction</w:t>
      </w:r>
    </w:p>
    <w:p>
      <w:pPr>
        <w:pStyle w:val="Normal"/>
        <w:jc w:val="both"/>
        <w:rPr/>
      </w:pPr>
      <w:r>
        <w:rPr/>
        <w:t>This document provides the design architecture of the software system.</w:t>
      </w:r>
    </w:p>
    <w:p>
      <w:pPr>
        <w:pStyle w:val="Heading2"/>
        <w:jc w:val="both"/>
        <w:rPr/>
      </w:pPr>
      <w:r>
        <w:rPr/>
        <w:t>2. System Architecture</w:t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bookmarkStart w:id="1" w:name="docs-internal-guid-c1b18ff9-7fff-3c69-92"/>
      <w:bookmarkEnd w:id="1"/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system uses a three-layer architecture, a Web Interface (through Streamlit), a Flask Backend (Application), and a Data Layer.</w:t>
      </w:r>
    </w:p>
    <w:p>
      <w:pPr>
        <w:pStyle w:val="Heading2"/>
        <w:bidi w:val="0"/>
        <w:spacing w:lineRule="auto" w:line="331" w:before="200" w:after="0"/>
        <w:ind w:hanging="0" w:start="0" w:end="0"/>
        <w:jc w:val="both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4F81BD"/>
          <w:sz w:val="26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4F81BD"/>
          <w:sz w:val="26"/>
          <w:u w:val="none"/>
          <w:effect w:val="none"/>
          <w:shd w:fill="auto" w:val="clear"/>
        </w:rPr>
        <w:t>3. Detailed Design</w:t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b w:val="fals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4F81BD"/>
          <w:sz w:val="22"/>
          <w:u w:val="none"/>
          <w:effect w:val="none"/>
          <w:shd w:fill="auto" w:val="clear"/>
        </w:rPr>
        <w:t>Logic: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Images are captured via camera or upload, preprocessed (resizing/normalization), and passed through a CNN model such as MobileNetV3 small or InceptionV3 for inference.</w:t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b w:val="fals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4F81BD"/>
          <w:sz w:val="22"/>
          <w:u w:val="none"/>
          <w:effect w:val="none"/>
          <w:shd w:fill="auto" w:val="clear"/>
        </w:rPr>
        <w:t>Data Flow: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Image data is sent via REST API requests to the Flask backend; results are then mapped to nutritional metadata.</w:t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b w:val="fals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4F81BD"/>
          <w:sz w:val="22"/>
          <w:u w:val="none"/>
          <w:effect w:val="none"/>
          <w:shd w:fill="auto" w:val="clear"/>
        </w:rPr>
        <w:t>Database Design: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Data Layer stores user meal logs, nutritional tables, and trained model weights using relational or NoSQL systems like PostgreSQL or MongoDB.</w:t>
      </w:r>
    </w:p>
    <w:p>
      <w:pPr>
        <w:pStyle w:val="Heading2"/>
        <w:bidi w:val="0"/>
        <w:spacing w:lineRule="auto" w:line="331" w:before="200" w:after="0"/>
        <w:ind w:hanging="0" w:start="0" w:end="0"/>
        <w:jc w:val="both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4F81BD"/>
          <w:sz w:val="26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4F81BD"/>
          <w:sz w:val="26"/>
          <w:u w:val="none"/>
          <w:effect w:val="none"/>
          <w:shd w:fill="auto" w:val="clear"/>
        </w:rPr>
        <w:t>4. Database Design</w:t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Data Layer stores user meal logs, nutritional tables, and trained model weights using relational or NoSQL systems like PostgreSQL or MongoDB.</w:t>
      </w:r>
    </w:p>
    <w:p>
      <w:pPr>
        <w:pStyle w:val="Heading2"/>
        <w:bidi w:val="0"/>
        <w:spacing w:lineRule="auto" w:line="331" w:before="200" w:after="0"/>
        <w:ind w:hanging="0" w:start="0" w:end="0"/>
        <w:jc w:val="both"/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4F81BD"/>
          <w:sz w:val="26"/>
          <w:u w:val="none"/>
          <w:effect w:val="none"/>
          <w:shd w:fill="auto" w:val="clear"/>
        </w:rPr>
      </w:pPr>
      <w:r>
        <w:rPr>
          <w:rFonts w:ascii="Calibri;sans-serif" w:hAnsi="Calibri;sans-serif"/>
          <w:b/>
          <w:i w:val="false"/>
          <w:caps w:val="false"/>
          <w:smallCaps w:val="false"/>
          <w:strike w:val="false"/>
          <w:dstrike w:val="false"/>
          <w:color w:val="4F81BD"/>
          <w:sz w:val="26"/>
          <w:u w:val="none"/>
          <w:effect w:val="none"/>
          <w:shd w:fill="auto" w:val="clear"/>
        </w:rPr>
        <w:t>5. Design Constraints</w:t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b w:val="fals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4F81BD"/>
          <w:sz w:val="22"/>
          <w:u w:val="none"/>
          <w:effect w:val="none"/>
          <w:shd w:fill="auto" w:val="clear"/>
        </w:rPr>
        <w:t>Performance: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Inference and results must be displayed within 3 seconds.</w:t>
      </w:r>
    </w:p>
    <w:p>
      <w:pPr>
        <w:pStyle w:val="BodyText"/>
        <w:bidi w:val="0"/>
        <w:spacing w:lineRule="auto" w:line="331" w:before="0" w:after="200"/>
        <w:ind w:hanging="0" w:start="0" w:end="0"/>
        <w:jc w:val="both"/>
        <w:rPr>
          <w:b w:val="false"/>
        </w:rPr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4F81BD"/>
          <w:sz w:val="22"/>
          <w:u w:val="none"/>
          <w:effect w:val="none"/>
          <w:shd w:fill="auto" w:val="clear"/>
        </w:rPr>
        <w:t>Accuracy: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The model must maintain a minimum of 85% accuracy and high confidence rate.</w:t>
      </w:r>
    </w:p>
    <w:p>
      <w:pPr>
        <w:pStyle w:val="BodyText"/>
        <w:spacing w:before="0" w:after="200"/>
        <w:ind w:hanging="0" w:start="0" w:end="0"/>
        <w:jc w:val="both"/>
        <w:rPr/>
      </w:pPr>
      <w:r>
        <w:rPr>
          <w:rFonts w:ascii="Cambria;serif" w:hAnsi="Cambria;serif"/>
          <w:b/>
          <w:i w:val="false"/>
          <w:caps w:val="false"/>
          <w:smallCaps w:val="false"/>
          <w:strike w:val="false"/>
          <w:dstrike w:val="false"/>
          <w:color w:val="4F81BD"/>
          <w:sz w:val="22"/>
          <w:u w:val="none"/>
          <w:effect w:val="none"/>
          <w:shd w:fill="auto" w:val="clear"/>
        </w:rPr>
        <w:t>Security: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  <w:t xml:space="preserve"> </w:t>
      </w:r>
      <w:r>
        <w:rPr>
          <w:rFonts w:ascii="Cambria;serif" w:hAnsi="Cambria;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Dietary data must be encrypted at rest and in transit.</w:t>
      </w:r>
      <w:r>
        <w:rPr/>
        <w:t xml:space="preserve">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altName w:val="sans-serif"/>
    <w:charset w:val="00" w:characterSet="windows-1252"/>
    <w:family w:val="roman"/>
    <w:pitch w:val="variable"/>
  </w:font>
  <w:font w:name="Cambria">
    <w:altName w:val="serif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Relationship Id="rId9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2C723BBD633A47A4604EB3DB04DFEA" ma:contentTypeVersion="3" ma:contentTypeDescription="Create a new document." ma:contentTypeScope="" ma:versionID="5a801aa3f8455526873c26a0d7e4d153">
  <xsd:schema xmlns:xsd="http://www.w3.org/2001/XMLSchema" xmlns:xs="http://www.w3.org/2001/XMLSchema" xmlns:p="http://schemas.microsoft.com/office/2006/metadata/properties" xmlns:ns2="1b12e6ae-a520-4038-8aae-28c8b9dd7065" targetNamespace="http://schemas.microsoft.com/office/2006/metadata/properties" ma:root="true" ma:fieldsID="65f9ba63222af8424e90479e39f237c8" ns2:_="">
    <xsd:import namespace="1b12e6ae-a520-4038-8aae-28c8b9dd70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e6ae-a520-4038-8aae-28c8b9dd70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CCDFD6-4220-4FE6-B3E8-A238428F7B42}"/>
</file>

<file path=customXml/itemProps3.xml><?xml version="1.0" encoding="utf-8"?>
<ds:datastoreItem xmlns:ds="http://schemas.openxmlformats.org/officeDocument/2006/customXml" ds:itemID="{400F139B-34C8-4DD0-8450-14FE1DD38105}"/>
</file>

<file path=customXml/itemProps4.xml><?xml version="1.0" encoding="utf-8"?>
<ds:datastoreItem xmlns:ds="http://schemas.openxmlformats.org/officeDocument/2006/customXml" ds:itemID="{889BB07B-F086-47C8-9499-7922FF1849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LibreOffice/25.8.4.2$Windows_X86_64 LibreOffice_project/290daaa01b999472f0c7a3890eb6a550fd74c6df</Application>
  <AppVersion>15.0000</AppVersion>
  <Pages>1</Pages>
  <Words>176</Words>
  <Characters>1012</Characters>
  <CharactersWithSpaces>1176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2026-01-29T01:54:03Z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0x010100332C723BBD633A47A4604EB3DB04DFEA</vt:lpwstr>
  </property>
</Properties>
</file>