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Software Testing Plan – Food Classification System</w:t>
      </w:r>
    </w:p>
    <w:p>
      <w:pPr>
        <w:pStyle w:val="Heading2"/>
        <w:jc w:val="both"/>
        <w:rPr/>
      </w:pPr>
      <w:r>
        <w:rPr/>
        <w:t>1. Introduction</w:t>
      </w:r>
    </w:p>
    <w:p>
      <w:pPr>
        <w:pStyle w:val="Normal"/>
        <w:jc w:val="both"/>
        <w:rPr/>
      </w:pPr>
      <w:r>
        <w:rPr/>
        <w:t>This document outlines the testing strategy and objectives.</w:t>
      </w:r>
    </w:p>
    <w:p>
      <w:pPr>
        <w:pStyle w:val="Heading2"/>
        <w:jc w:val="both"/>
        <w:rPr/>
      </w:pPr>
      <w:r>
        <w:rPr/>
        <w:t>2. Test Strategy</w:t>
      </w:r>
    </w:p>
    <w:p>
      <w:pPr>
        <w:pStyle w:val="BodyText"/>
        <w:ind w:hanging="0" w:start="0" w:end="0"/>
        <w:jc w:val="both"/>
        <w:rPr/>
      </w:pPr>
      <w:r>
        <w:rPr/>
        <w:t>The project will utilize a multi-level testing approach: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Unit Testing:</w:t>
      </w:r>
      <w:r>
        <w:rPr/>
        <w:t xml:space="preserve"> Validating individual components such as image preprocessing and nutritional mapping functions.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Integration Testing:</w:t>
      </w:r>
      <w:r>
        <w:rPr/>
        <w:t xml:space="preserve"> Verifying the communication between the </w:t>
      </w:r>
      <w:r>
        <w:rPr>
          <w:b w:val="false"/>
          <w:bCs w:val="false"/>
        </w:rPr>
        <w:t>Flask Backend</w:t>
      </w:r>
      <w:r>
        <w:rPr/>
        <w:t xml:space="preserve"> and external nutritional APIs.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System Testing:</w:t>
      </w:r>
      <w:r>
        <w:rPr/>
        <w:t xml:space="preserve"> Testing the end-to-end flow from image acquisition to result display.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Acceptance Testing:</w:t>
      </w:r>
      <w:r>
        <w:rPr>
          <w:color w:val="2A6099"/>
        </w:rPr>
        <w:t xml:space="preserve"> </w:t>
      </w:r>
      <w:r>
        <w:rPr/>
        <w:t>Confirming the model achieves a minimum of 85% accuracy for end-users.</w:t>
      </w:r>
    </w:p>
    <w:p>
      <w:pPr>
        <w:pStyle w:val="Heading2"/>
        <w:jc w:val="both"/>
        <w:rPr/>
      </w:pPr>
      <w:r>
        <w:rPr/>
        <w:t>3. Test Environment</w:t>
      </w:r>
    </w:p>
    <w:p>
      <w:pPr>
        <w:pStyle w:val="BodyText"/>
        <w:ind w:hanging="0" w:start="0" w:end="0"/>
        <w:jc w:val="both"/>
        <w:rPr/>
      </w:pPr>
      <w:r>
        <w:rPr/>
        <w:t>To support the testing phases, the following requirements must be met: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Hardware:</w:t>
      </w:r>
      <w:r>
        <w:rPr/>
        <w:t xml:space="preserve"> Access to mobile/web, cameras for image acquisition.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Software:</w:t>
      </w:r>
      <w:r>
        <w:rPr/>
        <w:t xml:space="preserve"> Flask backend environment and cloud-hosted database access.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 w:end="0"/>
        <w:jc w:val="both"/>
        <w:rPr/>
      </w:pPr>
      <w:r>
        <w:rPr>
          <w:b/>
          <w:color w:val="2A6099"/>
        </w:rPr>
        <w:t>Test Data:</w:t>
      </w:r>
      <w:r>
        <w:rPr>
          <w:color w:val="2A6099"/>
        </w:rPr>
        <w:t xml:space="preserve"> </w:t>
      </w:r>
      <w:r>
        <w:rPr/>
        <w:t>A validated dataset of food images with corresponding nutritional metadata.</w:t>
      </w:r>
    </w:p>
    <w:p>
      <w:pPr>
        <w:pStyle w:val="Heading2"/>
        <w:jc w:val="both"/>
        <w:rPr/>
      </w:pPr>
      <w:r>
        <w:rPr/>
        <w:t>4. Test Cases</w:t>
      </w:r>
    </w:p>
    <w:p>
      <w:pPr>
        <w:pStyle w:val="BodyText"/>
        <w:ind w:hanging="0" w:start="0" w:end="0"/>
        <w:jc w:val="both"/>
        <w:rPr/>
      </w:pPr>
      <w:r>
        <w:rPr/>
        <w:t>Each test will be evaluated based on specific criteria: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Input Data:</w:t>
      </w:r>
      <w:r>
        <w:rPr/>
        <w:t xml:space="preserve"> A digital image of a food item (e.g., an apple, pizza, burger).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Expected Output:</w:t>
      </w:r>
      <w:r>
        <w:rPr/>
        <w:t xml:space="preserve"> Correct classification label and nutritional facts (calories, protein, fat).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 w:end="0"/>
        <w:jc w:val="both"/>
        <w:rPr/>
      </w:pPr>
      <w:r>
        <w:rPr>
          <w:b/>
          <w:color w:val="2A6099"/>
        </w:rPr>
        <w:t>Pass/Fail Criteria:</w:t>
      </w:r>
      <w:r>
        <w:rPr/>
        <w:t xml:space="preserve"> A "Pass" is recorded if the result is displayed within 3 seconds with accurate data.</w:t>
      </w:r>
    </w:p>
    <w:p>
      <w:pPr>
        <w:pStyle w:val="Heading2"/>
        <w:jc w:val="both"/>
        <w:rPr/>
      </w:pPr>
      <w:r>
        <w:rPr/>
        <w:t>5. Defect Management</w:t>
      </w:r>
    </w:p>
    <w:p>
      <w:pPr>
        <w:pStyle w:val="BodyText"/>
        <w:ind w:hanging="0" w:start="0" w:end="0"/>
        <w:jc w:val="both"/>
        <w:rPr/>
      </w:pPr>
      <w:r>
        <w:rPr/>
        <w:t>Any issues found during testing will follow a structured resolution process: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Logging:</w:t>
      </w:r>
      <w:r>
        <w:rPr/>
        <w:t xml:space="preserve"> Defects such as misclassification or slow inference will be documented by the System Admin.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 w:end="0"/>
        <w:jc w:val="both"/>
        <w:rPr/>
      </w:pPr>
      <w:r>
        <w:rPr>
          <w:b/>
          <w:color w:val="2A6099"/>
        </w:rPr>
        <w:t>Resolution:</w:t>
      </w:r>
      <w:r>
        <w:rPr>
          <w:color w:val="2A6099"/>
        </w:rPr>
        <w:t xml:space="preserve"> </w:t>
      </w:r>
      <w:r>
        <w:rPr/>
        <w:t>Bugs will be assigned to developers for code optimization or model retraining.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2C723BBD633A47A4604EB3DB04DFEA" ma:contentTypeVersion="3" ma:contentTypeDescription="Create a new document." ma:contentTypeScope="" ma:versionID="5a801aa3f8455526873c26a0d7e4d153">
  <xsd:schema xmlns:xsd="http://www.w3.org/2001/XMLSchema" xmlns:xs="http://www.w3.org/2001/XMLSchema" xmlns:p="http://schemas.microsoft.com/office/2006/metadata/properties" xmlns:ns2="1b12e6ae-a520-4038-8aae-28c8b9dd7065" targetNamespace="http://schemas.microsoft.com/office/2006/metadata/properties" ma:root="true" ma:fieldsID="65f9ba63222af8424e90479e39f237c8" ns2:_="">
    <xsd:import namespace="1b12e6ae-a520-4038-8aae-28c8b9dd70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2e6ae-a520-4038-8aae-28c8b9dd70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47D382-8E31-468D-B9A4-DEFD7C877E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999C33-3DF6-4F78-8568-F82319E98D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8579B8-7A42-4C3D-855B-6BEC74D91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2e6ae-a520-4038-8aae-28c8b9dd70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LibreOffice/25.8.4.2$Windows_X86_64 LibreOffice_project/290daaa01b999472f0c7a3890eb6a550fd74c6df</Application>
  <AppVersion>15.0000</AppVersion>
  <DocSecurity>4</DocSecurity>
  <Pages>1</Pages>
  <Words>228</Words>
  <Characters>1335</Characters>
  <CharactersWithSpaces>1529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2013-12-24T12:45:00Z</dcterms:created>
  <dc:creator>python-docx</dc:creator>
  <dc:description>generated by python-docx</dc:description>
  <dc:language>en-IN</dc:language>
  <cp:lastModifiedBy/>
  <dcterms:modified xsi:type="dcterms:W3CDTF">2026-01-29T01:59:35Z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0x010100332C723BBD633A47A4604EB3DB04DFEA</vt:lpwstr>
  </property>
</Properties>
</file>