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A6E31" w14:textId="77777777" w:rsidR="00397E25" w:rsidRPr="00397E25" w:rsidRDefault="00397E25" w:rsidP="00397E25">
      <w:r w:rsidRPr="00397E25">
        <w:t>Here’s a comprehensive project report based on the structure you provided. It expands on each section, detailing the project from start to finish:</w:t>
      </w:r>
    </w:p>
    <w:p w14:paraId="112232BB" w14:textId="77777777" w:rsidR="00397E25" w:rsidRPr="00397E25" w:rsidRDefault="00397E25" w:rsidP="00397E25">
      <w:r w:rsidRPr="00397E25">
        <w:pict w14:anchorId="43975F08">
          <v:rect id="_x0000_i1055" style="width:0;height:1.5pt" o:hralign="center" o:hrstd="t" o:hr="t" fillcolor="#a0a0a0" stroked="f"/>
        </w:pict>
      </w:r>
    </w:p>
    <w:p w14:paraId="6800FD1C" w14:textId="77777777" w:rsidR="00397E25" w:rsidRPr="00397E25" w:rsidRDefault="00397E25" w:rsidP="00397E25">
      <w:pPr>
        <w:rPr>
          <w:b/>
          <w:bCs/>
        </w:rPr>
      </w:pPr>
      <w:r w:rsidRPr="00397E25">
        <w:rPr>
          <w:b/>
          <w:bCs/>
        </w:rPr>
        <w:t>1. Abstract</w:t>
      </w:r>
    </w:p>
    <w:p w14:paraId="08FAF876" w14:textId="77777777" w:rsidR="00397E25" w:rsidRPr="00397E25" w:rsidRDefault="00397E25" w:rsidP="00397E25">
      <w:r w:rsidRPr="00397E25">
        <w:t xml:space="preserve">The project focuses on applying Natural Language Processing (NLP) to </w:t>
      </w:r>
      <w:proofErr w:type="spellStart"/>
      <w:r w:rsidRPr="00397E25">
        <w:t>analyze</w:t>
      </w:r>
      <w:proofErr w:type="spellEnd"/>
      <w:r w:rsidRPr="00397E25">
        <w:t xml:space="preserve"> and classify mental health-related conversations. By building sentiment classification models, the goal is to assist mental health professionals in identifying emotions such as anxiety, depression, and other mental health states through text. We implemented two models—Long Short-Term Memory (LSTM) and Convolutional Neural Networks (CNN)—to evaluate their performance on the mental health dataset from Kaggle. The code, presentation, and report for the project can be found on GitHub: [GitHub Repository Link].</w:t>
      </w:r>
    </w:p>
    <w:p w14:paraId="1F1A7FD1" w14:textId="77777777" w:rsidR="00397E25" w:rsidRPr="00397E25" w:rsidRDefault="00397E25" w:rsidP="00397E25">
      <w:r w:rsidRPr="00397E25">
        <w:pict w14:anchorId="21258D6D">
          <v:rect id="_x0000_i1056" style="width:0;height:1.5pt" o:hralign="center" o:hrstd="t" o:hr="t" fillcolor="#a0a0a0" stroked="f"/>
        </w:pict>
      </w:r>
    </w:p>
    <w:p w14:paraId="56A62A33" w14:textId="77777777" w:rsidR="00397E25" w:rsidRPr="00397E25" w:rsidRDefault="00397E25" w:rsidP="00397E25">
      <w:pPr>
        <w:rPr>
          <w:b/>
          <w:bCs/>
        </w:rPr>
      </w:pPr>
      <w:r w:rsidRPr="00397E25">
        <w:rPr>
          <w:b/>
          <w:bCs/>
        </w:rPr>
        <w:t>2. Introduction</w:t>
      </w:r>
    </w:p>
    <w:p w14:paraId="3FADC5FD" w14:textId="77777777" w:rsidR="00397E25" w:rsidRPr="00397E25" w:rsidRDefault="00397E25" w:rsidP="00397E25">
      <w:r w:rsidRPr="00397E25">
        <w:t xml:space="preserve">Mental health issues like depression and anxiety are prevalent worldwide, and early detection can significantly improve treatment outcomes. Traditional methods for identifying these issues are often time-consuming and require human intervention. This project proposes an AI-based solution that uses NLP to </w:t>
      </w:r>
      <w:proofErr w:type="spellStart"/>
      <w:r w:rsidRPr="00397E25">
        <w:t>analyze</w:t>
      </w:r>
      <w:proofErr w:type="spellEnd"/>
      <w:r w:rsidRPr="00397E25">
        <w:t xml:space="preserve"> text data from mental health-related conversations to identify the emotional state of the speaker. The goal is to create a model that can classify text into categories like depression, anxiety, and other emotional states, making it easier for professionals to provide timely assistance.</w:t>
      </w:r>
    </w:p>
    <w:p w14:paraId="08913E20" w14:textId="77777777" w:rsidR="00397E25" w:rsidRPr="00397E25" w:rsidRDefault="00397E25" w:rsidP="00397E25">
      <w:r w:rsidRPr="00397E25">
        <w:pict w14:anchorId="38AF4812">
          <v:rect id="_x0000_i1057" style="width:0;height:1.5pt" o:hralign="center" o:hrstd="t" o:hr="t" fillcolor="#a0a0a0" stroked="f"/>
        </w:pict>
      </w:r>
    </w:p>
    <w:p w14:paraId="4709027A" w14:textId="77777777" w:rsidR="00397E25" w:rsidRPr="00397E25" w:rsidRDefault="00397E25" w:rsidP="00397E25">
      <w:pPr>
        <w:rPr>
          <w:b/>
          <w:bCs/>
        </w:rPr>
      </w:pPr>
      <w:r w:rsidRPr="00397E25">
        <w:rPr>
          <w:b/>
          <w:bCs/>
        </w:rPr>
        <w:t>3. Related Survey</w:t>
      </w:r>
    </w:p>
    <w:p w14:paraId="3FB0ECA5" w14:textId="77777777" w:rsidR="00397E25" w:rsidRPr="00397E25" w:rsidRDefault="00397E25" w:rsidP="00397E25">
      <w:r w:rsidRPr="00397E25">
        <w:t>Several studies have explored using machine learning and NLP for mental health analysis. Common techniques include using text-based features such as word embeddings, sentiment analysis, and recurrent neural networks (RNNs). However, most existing research focuses on either limited datasets or simplistic models, which often fail to account for complex emotional patterns in conversations. There is a need for more comprehensive datasets and advanced models to improve accuracy. This project aims to fill that gap by using a diverse dataset and testing both LSTM and CNN models, offering insights into the effectiveness of different approaches for this task.</w:t>
      </w:r>
    </w:p>
    <w:p w14:paraId="0173461E" w14:textId="77777777" w:rsidR="00397E25" w:rsidRPr="00397E25" w:rsidRDefault="00397E25" w:rsidP="00397E25">
      <w:r w:rsidRPr="00397E25">
        <w:pict w14:anchorId="376C9A3B">
          <v:rect id="_x0000_i1058" style="width:0;height:1.5pt" o:hralign="center" o:hrstd="t" o:hr="t" fillcolor="#a0a0a0" stroked="f"/>
        </w:pict>
      </w:r>
    </w:p>
    <w:p w14:paraId="3E55AE03" w14:textId="77777777" w:rsidR="00397E25" w:rsidRPr="00397E25" w:rsidRDefault="00397E25" w:rsidP="00397E25">
      <w:pPr>
        <w:rPr>
          <w:b/>
          <w:bCs/>
        </w:rPr>
      </w:pPr>
      <w:r w:rsidRPr="00397E25">
        <w:rPr>
          <w:b/>
          <w:bCs/>
        </w:rPr>
        <w:t>4. Datasets</w:t>
      </w:r>
    </w:p>
    <w:p w14:paraId="78017D02" w14:textId="77777777" w:rsidR="00397E25" w:rsidRPr="00397E25" w:rsidRDefault="00397E25" w:rsidP="00397E25">
      <w:r w:rsidRPr="00397E25">
        <w:t xml:space="preserve">The dataset used in this project is sourced from Kaggle, specifically the </w:t>
      </w:r>
      <w:r w:rsidRPr="00397E25">
        <w:rPr>
          <w:b/>
          <w:bCs/>
        </w:rPr>
        <w:t>"Mental Health Conversations"</w:t>
      </w:r>
      <w:r w:rsidRPr="00397E25">
        <w:t xml:space="preserve"> dataset. It contains over 10,000 conversations that are annotated with labels representing different emotional states, such as "depressed," "anxious," "stressed," and "neutral." The dataset is designed to capture a variety of emotional expressions, making it suitable for training machine learning models for sentiment analysis.</w:t>
      </w:r>
    </w:p>
    <w:p w14:paraId="6C25ABD0" w14:textId="77777777" w:rsidR="00397E25" w:rsidRPr="00397E25" w:rsidRDefault="00397E25" w:rsidP="00397E25">
      <w:pPr>
        <w:rPr>
          <w:b/>
          <w:bCs/>
        </w:rPr>
      </w:pPr>
      <w:r w:rsidRPr="00397E25">
        <w:rPr>
          <w:b/>
          <w:bCs/>
        </w:rPr>
        <w:t>3.1 Data Preprocessing</w:t>
      </w:r>
    </w:p>
    <w:p w14:paraId="7C3D2E97" w14:textId="77777777" w:rsidR="00397E25" w:rsidRPr="00397E25" w:rsidRDefault="00397E25" w:rsidP="00397E25">
      <w:r w:rsidRPr="00397E25">
        <w:t>Preprocessing is a crucial step in NLP projects to ensure that the data is clean and ready for model training. The following steps were applied to the dataset:</w:t>
      </w:r>
    </w:p>
    <w:p w14:paraId="52314393" w14:textId="77777777" w:rsidR="00397E25" w:rsidRPr="00397E25" w:rsidRDefault="00397E25" w:rsidP="00397E25">
      <w:pPr>
        <w:numPr>
          <w:ilvl w:val="0"/>
          <w:numId w:val="1"/>
        </w:numPr>
      </w:pPr>
      <w:r w:rsidRPr="00397E25">
        <w:rPr>
          <w:b/>
          <w:bCs/>
        </w:rPr>
        <w:lastRenderedPageBreak/>
        <w:t>Text Cleaning</w:t>
      </w:r>
      <w:r w:rsidRPr="00397E25">
        <w:t>: Special characters, numbers, and unnecessary punctuation were removed.</w:t>
      </w:r>
    </w:p>
    <w:p w14:paraId="46FA4DD2" w14:textId="77777777" w:rsidR="00397E25" w:rsidRPr="00397E25" w:rsidRDefault="00397E25" w:rsidP="00397E25">
      <w:pPr>
        <w:numPr>
          <w:ilvl w:val="0"/>
          <w:numId w:val="1"/>
        </w:numPr>
      </w:pPr>
      <w:r w:rsidRPr="00397E25">
        <w:rPr>
          <w:b/>
          <w:bCs/>
        </w:rPr>
        <w:t>Lowercasing</w:t>
      </w:r>
      <w:r w:rsidRPr="00397E25">
        <w:t>: All text was converted to lowercase to maintain uniformity.</w:t>
      </w:r>
    </w:p>
    <w:p w14:paraId="0B884EF4" w14:textId="77777777" w:rsidR="00397E25" w:rsidRPr="00397E25" w:rsidRDefault="00397E25" w:rsidP="00397E25">
      <w:pPr>
        <w:numPr>
          <w:ilvl w:val="0"/>
          <w:numId w:val="1"/>
        </w:numPr>
      </w:pPr>
      <w:proofErr w:type="spellStart"/>
      <w:r w:rsidRPr="00397E25">
        <w:rPr>
          <w:b/>
          <w:bCs/>
        </w:rPr>
        <w:t>Stopword</w:t>
      </w:r>
      <w:proofErr w:type="spellEnd"/>
      <w:r w:rsidRPr="00397E25">
        <w:rPr>
          <w:b/>
          <w:bCs/>
        </w:rPr>
        <w:t xml:space="preserve"> Removal</w:t>
      </w:r>
      <w:r w:rsidRPr="00397E25">
        <w:t>: Common words like "the," "is," and "and" were removed as they do not contribute to sentiment.</w:t>
      </w:r>
    </w:p>
    <w:p w14:paraId="07499C11" w14:textId="77777777" w:rsidR="00397E25" w:rsidRPr="00397E25" w:rsidRDefault="00397E25" w:rsidP="00397E25">
      <w:pPr>
        <w:numPr>
          <w:ilvl w:val="0"/>
          <w:numId w:val="1"/>
        </w:numPr>
      </w:pPr>
      <w:r w:rsidRPr="00397E25">
        <w:rPr>
          <w:b/>
          <w:bCs/>
        </w:rPr>
        <w:t>Tokenization</w:t>
      </w:r>
      <w:r w:rsidRPr="00397E25">
        <w:t>: The text was split into tokens (words), which are more manageable for the models.</w:t>
      </w:r>
    </w:p>
    <w:p w14:paraId="2DF4FF36" w14:textId="77777777" w:rsidR="00397E25" w:rsidRPr="00397E25" w:rsidRDefault="00397E25" w:rsidP="00397E25">
      <w:pPr>
        <w:numPr>
          <w:ilvl w:val="0"/>
          <w:numId w:val="1"/>
        </w:numPr>
      </w:pPr>
      <w:r w:rsidRPr="00397E25">
        <w:rPr>
          <w:b/>
          <w:bCs/>
        </w:rPr>
        <w:t>Padding</w:t>
      </w:r>
      <w:r w:rsidRPr="00397E25">
        <w:t>: To ensure uniform input sizes, sequences were padded to a maximum length of 100 words.</w:t>
      </w:r>
    </w:p>
    <w:p w14:paraId="2AEF7596" w14:textId="77777777" w:rsidR="00397E25" w:rsidRPr="00397E25" w:rsidRDefault="00397E25" w:rsidP="00397E25">
      <w:r w:rsidRPr="00397E25">
        <w:t>After preprocessing, the dataset was split into training (80%) and testing (20%) sets to evaluate model performance.</w:t>
      </w:r>
    </w:p>
    <w:p w14:paraId="3F7ED375" w14:textId="77777777" w:rsidR="00397E25" w:rsidRPr="00397E25" w:rsidRDefault="00397E25" w:rsidP="00397E25">
      <w:r w:rsidRPr="00397E25">
        <w:pict w14:anchorId="5C658C0B">
          <v:rect id="_x0000_i1059" style="width:0;height:1.5pt" o:hralign="center" o:hrstd="t" o:hr="t" fillcolor="#a0a0a0" stroked="f"/>
        </w:pict>
      </w:r>
    </w:p>
    <w:p w14:paraId="7F8312C8" w14:textId="77777777" w:rsidR="00397E25" w:rsidRPr="00397E25" w:rsidRDefault="00397E25" w:rsidP="00397E25">
      <w:pPr>
        <w:rPr>
          <w:b/>
          <w:bCs/>
        </w:rPr>
      </w:pPr>
      <w:r w:rsidRPr="00397E25">
        <w:rPr>
          <w:b/>
          <w:bCs/>
        </w:rPr>
        <w:t>5. Methodology</w:t>
      </w:r>
    </w:p>
    <w:p w14:paraId="62747658" w14:textId="77777777" w:rsidR="00397E25" w:rsidRPr="00397E25" w:rsidRDefault="00397E25" w:rsidP="00397E25">
      <w:r w:rsidRPr="00397E25">
        <w:t>This section outlines the methodologies used to implement the sentiment classification models, including model architectures, training procedures, and evaluation techniques.</w:t>
      </w:r>
    </w:p>
    <w:p w14:paraId="28ECF931" w14:textId="77777777" w:rsidR="00397E25" w:rsidRPr="00397E25" w:rsidRDefault="00397E25" w:rsidP="00397E25">
      <w:pPr>
        <w:rPr>
          <w:b/>
          <w:bCs/>
        </w:rPr>
      </w:pPr>
      <w:r w:rsidRPr="00397E25">
        <w:rPr>
          <w:b/>
          <w:bCs/>
        </w:rPr>
        <w:t>5.1 Hardware and Software Requirements</w:t>
      </w:r>
    </w:p>
    <w:p w14:paraId="2620A3DF" w14:textId="77777777" w:rsidR="00397E25" w:rsidRPr="00397E25" w:rsidRDefault="00397E25" w:rsidP="00397E25">
      <w:pPr>
        <w:numPr>
          <w:ilvl w:val="0"/>
          <w:numId w:val="2"/>
        </w:numPr>
      </w:pPr>
      <w:r w:rsidRPr="00397E25">
        <w:rPr>
          <w:b/>
          <w:bCs/>
        </w:rPr>
        <w:t>Hardware</w:t>
      </w:r>
      <w:r w:rsidRPr="00397E25">
        <w:t>: A PC with at least 8GB RAM. A GPU (NVIDIA recommended) can speed up model training but is not essential.</w:t>
      </w:r>
    </w:p>
    <w:p w14:paraId="4D3B5809" w14:textId="77777777" w:rsidR="00397E25" w:rsidRPr="00397E25" w:rsidRDefault="00397E25" w:rsidP="00397E25">
      <w:pPr>
        <w:numPr>
          <w:ilvl w:val="0"/>
          <w:numId w:val="2"/>
        </w:numPr>
      </w:pPr>
      <w:r w:rsidRPr="00397E25">
        <w:rPr>
          <w:b/>
          <w:bCs/>
        </w:rPr>
        <w:t>Software</w:t>
      </w:r>
      <w:r w:rsidRPr="00397E25">
        <w:t xml:space="preserve">: Python 3, </w:t>
      </w:r>
      <w:proofErr w:type="spellStart"/>
      <w:r w:rsidRPr="00397E25">
        <w:t>Jupyter</w:t>
      </w:r>
      <w:proofErr w:type="spellEnd"/>
      <w:r w:rsidRPr="00397E25">
        <w:t xml:space="preserve"> Notebook, TensorFlow/</w:t>
      </w:r>
      <w:proofErr w:type="spellStart"/>
      <w:r w:rsidRPr="00397E25">
        <w:t>Keras</w:t>
      </w:r>
      <w:proofErr w:type="spellEnd"/>
      <w:r w:rsidRPr="00397E25">
        <w:t xml:space="preserve"> (for building neural networks), NLTK (for text preprocessing), Pandas, NumPy, and Matplotlib (for visualization).</w:t>
      </w:r>
    </w:p>
    <w:p w14:paraId="78AD29AF" w14:textId="77777777" w:rsidR="00397E25" w:rsidRPr="00397E25" w:rsidRDefault="00397E25" w:rsidP="00397E25">
      <w:pPr>
        <w:numPr>
          <w:ilvl w:val="0"/>
          <w:numId w:val="2"/>
        </w:numPr>
      </w:pPr>
      <w:r w:rsidRPr="00397E25">
        <w:rPr>
          <w:b/>
          <w:bCs/>
        </w:rPr>
        <w:t>Libraries</w:t>
      </w:r>
      <w:r w:rsidRPr="00397E25">
        <w:t>:</w:t>
      </w:r>
    </w:p>
    <w:p w14:paraId="2625054E" w14:textId="77777777" w:rsidR="00397E25" w:rsidRPr="00397E25" w:rsidRDefault="00397E25" w:rsidP="00397E25">
      <w:pPr>
        <w:numPr>
          <w:ilvl w:val="1"/>
          <w:numId w:val="2"/>
        </w:numPr>
      </w:pPr>
      <w:r w:rsidRPr="00397E25">
        <w:rPr>
          <w:b/>
          <w:bCs/>
        </w:rPr>
        <w:t>TensorFlow/</w:t>
      </w:r>
      <w:proofErr w:type="spellStart"/>
      <w:r w:rsidRPr="00397E25">
        <w:rPr>
          <w:b/>
          <w:bCs/>
        </w:rPr>
        <w:t>Keras</w:t>
      </w:r>
      <w:proofErr w:type="spellEnd"/>
      <w:r w:rsidRPr="00397E25">
        <w:t>: Used to build LSTM and CNN models.</w:t>
      </w:r>
    </w:p>
    <w:p w14:paraId="75493602" w14:textId="77777777" w:rsidR="00397E25" w:rsidRPr="00397E25" w:rsidRDefault="00397E25" w:rsidP="00397E25">
      <w:pPr>
        <w:numPr>
          <w:ilvl w:val="1"/>
          <w:numId w:val="2"/>
        </w:numPr>
      </w:pPr>
      <w:r w:rsidRPr="00397E25">
        <w:rPr>
          <w:b/>
          <w:bCs/>
        </w:rPr>
        <w:t>NLTK</w:t>
      </w:r>
      <w:r w:rsidRPr="00397E25">
        <w:t xml:space="preserve">: Used for natural language processing tasks like tokenization and </w:t>
      </w:r>
      <w:proofErr w:type="spellStart"/>
      <w:r w:rsidRPr="00397E25">
        <w:t>stopword</w:t>
      </w:r>
      <w:proofErr w:type="spellEnd"/>
      <w:r w:rsidRPr="00397E25">
        <w:t xml:space="preserve"> removal.</w:t>
      </w:r>
    </w:p>
    <w:p w14:paraId="14A9DF2B" w14:textId="77777777" w:rsidR="00397E25" w:rsidRPr="00397E25" w:rsidRDefault="00397E25" w:rsidP="00397E25">
      <w:pPr>
        <w:numPr>
          <w:ilvl w:val="1"/>
          <w:numId w:val="2"/>
        </w:numPr>
      </w:pPr>
      <w:r w:rsidRPr="00397E25">
        <w:rPr>
          <w:b/>
          <w:bCs/>
        </w:rPr>
        <w:t>Scikit-learn</w:t>
      </w:r>
      <w:r w:rsidRPr="00397E25">
        <w:t>: Used for performance metrics and model evaluation.</w:t>
      </w:r>
    </w:p>
    <w:p w14:paraId="53E33296" w14:textId="77777777" w:rsidR="00397E25" w:rsidRPr="00397E25" w:rsidRDefault="00397E25" w:rsidP="00397E25">
      <w:pPr>
        <w:rPr>
          <w:b/>
          <w:bCs/>
        </w:rPr>
      </w:pPr>
      <w:r w:rsidRPr="00397E25">
        <w:rPr>
          <w:b/>
          <w:bCs/>
        </w:rPr>
        <w:t>5.2 Performance Metrics</w:t>
      </w:r>
    </w:p>
    <w:p w14:paraId="4E1886A6" w14:textId="77777777" w:rsidR="00397E25" w:rsidRPr="00397E25" w:rsidRDefault="00397E25" w:rsidP="00397E25">
      <w:r w:rsidRPr="00397E25">
        <w:t>To evaluate the models' performance, the following metrics were used:</w:t>
      </w:r>
    </w:p>
    <w:p w14:paraId="1DF26633" w14:textId="77777777" w:rsidR="00397E25" w:rsidRPr="00397E25" w:rsidRDefault="00397E25" w:rsidP="00397E25">
      <w:pPr>
        <w:numPr>
          <w:ilvl w:val="0"/>
          <w:numId w:val="3"/>
        </w:numPr>
      </w:pPr>
      <w:r w:rsidRPr="00397E25">
        <w:rPr>
          <w:b/>
          <w:bCs/>
        </w:rPr>
        <w:t>Accuracy</w:t>
      </w:r>
      <w:r w:rsidRPr="00397E25">
        <w:t>: The percentage of correct predictions out of all predictions.</w:t>
      </w:r>
    </w:p>
    <w:p w14:paraId="77476879" w14:textId="77777777" w:rsidR="00397E25" w:rsidRPr="00397E25" w:rsidRDefault="00397E25" w:rsidP="00397E25">
      <w:pPr>
        <w:numPr>
          <w:ilvl w:val="0"/>
          <w:numId w:val="3"/>
        </w:numPr>
      </w:pPr>
      <w:r w:rsidRPr="00397E25">
        <w:rPr>
          <w:b/>
          <w:bCs/>
        </w:rPr>
        <w:t>Precision</w:t>
      </w:r>
      <w:r w:rsidRPr="00397E25">
        <w:t>: The proportion of positive predictions that are actually correct.</w:t>
      </w:r>
    </w:p>
    <w:p w14:paraId="097FE1C5" w14:textId="77777777" w:rsidR="00397E25" w:rsidRPr="00397E25" w:rsidRDefault="00397E25" w:rsidP="00397E25">
      <w:pPr>
        <w:numPr>
          <w:ilvl w:val="0"/>
          <w:numId w:val="3"/>
        </w:numPr>
      </w:pPr>
      <w:r w:rsidRPr="00397E25">
        <w:rPr>
          <w:b/>
          <w:bCs/>
        </w:rPr>
        <w:t>Recall</w:t>
      </w:r>
      <w:r w:rsidRPr="00397E25">
        <w:t>: The proportion of actual positives that are correctly identified.</w:t>
      </w:r>
    </w:p>
    <w:p w14:paraId="0A050721" w14:textId="77777777" w:rsidR="00397E25" w:rsidRPr="00397E25" w:rsidRDefault="00397E25" w:rsidP="00397E25">
      <w:pPr>
        <w:numPr>
          <w:ilvl w:val="0"/>
          <w:numId w:val="3"/>
        </w:numPr>
      </w:pPr>
      <w:r w:rsidRPr="00397E25">
        <w:rPr>
          <w:b/>
          <w:bCs/>
        </w:rPr>
        <w:t>F1-Score</w:t>
      </w:r>
      <w:r w:rsidRPr="00397E25">
        <w:t xml:space="preserve">: The harmonic </w:t>
      </w:r>
      <w:proofErr w:type="gramStart"/>
      <w:r w:rsidRPr="00397E25">
        <w:t>mean</w:t>
      </w:r>
      <w:proofErr w:type="gramEnd"/>
      <w:r w:rsidRPr="00397E25">
        <w:t xml:space="preserve"> of precision and recall, providing a balance between the two.</w:t>
      </w:r>
    </w:p>
    <w:p w14:paraId="7DEF382E" w14:textId="77777777" w:rsidR="00397E25" w:rsidRPr="00397E25" w:rsidRDefault="00397E25" w:rsidP="00397E25">
      <w:r w:rsidRPr="00397E25">
        <w:t>Additionally, confusion matrices were used to visualize the performance across different sentiment categories.</w:t>
      </w:r>
    </w:p>
    <w:p w14:paraId="66CE521D" w14:textId="77777777" w:rsidR="00397E25" w:rsidRDefault="00397E25"/>
    <w:sectPr w:rsidR="00397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3A9D"/>
    <w:multiLevelType w:val="multilevel"/>
    <w:tmpl w:val="A8C65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12764"/>
    <w:multiLevelType w:val="multilevel"/>
    <w:tmpl w:val="CA2E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2387D"/>
    <w:multiLevelType w:val="multilevel"/>
    <w:tmpl w:val="966A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653034">
    <w:abstractNumId w:val="2"/>
  </w:num>
  <w:num w:numId="2" w16cid:durableId="2058309478">
    <w:abstractNumId w:val="0"/>
  </w:num>
  <w:num w:numId="3" w16cid:durableId="1835489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25"/>
    <w:rsid w:val="00397E25"/>
    <w:rsid w:val="00CC6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E7F4"/>
  <w15:chartTrackingRefBased/>
  <w15:docId w15:val="{6C4751C2-1755-45D3-9E9F-9692FB86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739688">
      <w:bodyDiv w:val="1"/>
      <w:marLeft w:val="0"/>
      <w:marRight w:val="0"/>
      <w:marTop w:val="0"/>
      <w:marBottom w:val="0"/>
      <w:divBdr>
        <w:top w:val="none" w:sz="0" w:space="0" w:color="auto"/>
        <w:left w:val="none" w:sz="0" w:space="0" w:color="auto"/>
        <w:bottom w:val="none" w:sz="0" w:space="0" w:color="auto"/>
        <w:right w:val="none" w:sz="0" w:space="0" w:color="auto"/>
      </w:divBdr>
      <w:divsChild>
        <w:div w:id="1475217467">
          <w:marLeft w:val="0"/>
          <w:marRight w:val="0"/>
          <w:marTop w:val="0"/>
          <w:marBottom w:val="0"/>
          <w:divBdr>
            <w:top w:val="none" w:sz="0" w:space="0" w:color="auto"/>
            <w:left w:val="none" w:sz="0" w:space="0" w:color="auto"/>
            <w:bottom w:val="none" w:sz="0" w:space="0" w:color="auto"/>
            <w:right w:val="none" w:sz="0" w:space="0" w:color="auto"/>
          </w:divBdr>
          <w:divsChild>
            <w:div w:id="145437115">
              <w:marLeft w:val="0"/>
              <w:marRight w:val="0"/>
              <w:marTop w:val="0"/>
              <w:marBottom w:val="0"/>
              <w:divBdr>
                <w:top w:val="none" w:sz="0" w:space="0" w:color="auto"/>
                <w:left w:val="none" w:sz="0" w:space="0" w:color="auto"/>
                <w:bottom w:val="none" w:sz="0" w:space="0" w:color="auto"/>
                <w:right w:val="none" w:sz="0" w:space="0" w:color="auto"/>
              </w:divBdr>
              <w:divsChild>
                <w:div w:id="473760288">
                  <w:marLeft w:val="0"/>
                  <w:marRight w:val="0"/>
                  <w:marTop w:val="0"/>
                  <w:marBottom w:val="0"/>
                  <w:divBdr>
                    <w:top w:val="none" w:sz="0" w:space="0" w:color="auto"/>
                    <w:left w:val="none" w:sz="0" w:space="0" w:color="auto"/>
                    <w:bottom w:val="none" w:sz="0" w:space="0" w:color="auto"/>
                    <w:right w:val="none" w:sz="0" w:space="0" w:color="auto"/>
                  </w:divBdr>
                  <w:divsChild>
                    <w:div w:id="1707753140">
                      <w:marLeft w:val="0"/>
                      <w:marRight w:val="0"/>
                      <w:marTop w:val="0"/>
                      <w:marBottom w:val="0"/>
                      <w:divBdr>
                        <w:top w:val="none" w:sz="0" w:space="0" w:color="auto"/>
                        <w:left w:val="none" w:sz="0" w:space="0" w:color="auto"/>
                        <w:bottom w:val="none" w:sz="0" w:space="0" w:color="auto"/>
                        <w:right w:val="none" w:sz="0" w:space="0" w:color="auto"/>
                      </w:divBdr>
                      <w:divsChild>
                        <w:div w:id="1207835252">
                          <w:marLeft w:val="0"/>
                          <w:marRight w:val="0"/>
                          <w:marTop w:val="0"/>
                          <w:marBottom w:val="0"/>
                          <w:divBdr>
                            <w:top w:val="none" w:sz="0" w:space="0" w:color="auto"/>
                            <w:left w:val="none" w:sz="0" w:space="0" w:color="auto"/>
                            <w:bottom w:val="none" w:sz="0" w:space="0" w:color="auto"/>
                            <w:right w:val="none" w:sz="0" w:space="0" w:color="auto"/>
                          </w:divBdr>
                          <w:divsChild>
                            <w:div w:id="14969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48249">
      <w:bodyDiv w:val="1"/>
      <w:marLeft w:val="0"/>
      <w:marRight w:val="0"/>
      <w:marTop w:val="0"/>
      <w:marBottom w:val="0"/>
      <w:divBdr>
        <w:top w:val="none" w:sz="0" w:space="0" w:color="auto"/>
        <w:left w:val="none" w:sz="0" w:space="0" w:color="auto"/>
        <w:bottom w:val="none" w:sz="0" w:space="0" w:color="auto"/>
        <w:right w:val="none" w:sz="0" w:space="0" w:color="auto"/>
      </w:divBdr>
      <w:divsChild>
        <w:div w:id="2118788959">
          <w:marLeft w:val="0"/>
          <w:marRight w:val="0"/>
          <w:marTop w:val="0"/>
          <w:marBottom w:val="0"/>
          <w:divBdr>
            <w:top w:val="none" w:sz="0" w:space="0" w:color="auto"/>
            <w:left w:val="none" w:sz="0" w:space="0" w:color="auto"/>
            <w:bottom w:val="none" w:sz="0" w:space="0" w:color="auto"/>
            <w:right w:val="none" w:sz="0" w:space="0" w:color="auto"/>
          </w:divBdr>
          <w:divsChild>
            <w:div w:id="1243484908">
              <w:marLeft w:val="0"/>
              <w:marRight w:val="0"/>
              <w:marTop w:val="0"/>
              <w:marBottom w:val="0"/>
              <w:divBdr>
                <w:top w:val="none" w:sz="0" w:space="0" w:color="auto"/>
                <w:left w:val="none" w:sz="0" w:space="0" w:color="auto"/>
                <w:bottom w:val="none" w:sz="0" w:space="0" w:color="auto"/>
                <w:right w:val="none" w:sz="0" w:space="0" w:color="auto"/>
              </w:divBdr>
              <w:divsChild>
                <w:div w:id="1848670942">
                  <w:marLeft w:val="0"/>
                  <w:marRight w:val="0"/>
                  <w:marTop w:val="0"/>
                  <w:marBottom w:val="0"/>
                  <w:divBdr>
                    <w:top w:val="none" w:sz="0" w:space="0" w:color="auto"/>
                    <w:left w:val="none" w:sz="0" w:space="0" w:color="auto"/>
                    <w:bottom w:val="none" w:sz="0" w:space="0" w:color="auto"/>
                    <w:right w:val="none" w:sz="0" w:space="0" w:color="auto"/>
                  </w:divBdr>
                  <w:divsChild>
                    <w:div w:id="518206627">
                      <w:marLeft w:val="0"/>
                      <w:marRight w:val="0"/>
                      <w:marTop w:val="0"/>
                      <w:marBottom w:val="0"/>
                      <w:divBdr>
                        <w:top w:val="none" w:sz="0" w:space="0" w:color="auto"/>
                        <w:left w:val="none" w:sz="0" w:space="0" w:color="auto"/>
                        <w:bottom w:val="none" w:sz="0" w:space="0" w:color="auto"/>
                        <w:right w:val="none" w:sz="0" w:space="0" w:color="auto"/>
                      </w:divBdr>
                      <w:divsChild>
                        <w:div w:id="600573953">
                          <w:marLeft w:val="0"/>
                          <w:marRight w:val="0"/>
                          <w:marTop w:val="0"/>
                          <w:marBottom w:val="0"/>
                          <w:divBdr>
                            <w:top w:val="none" w:sz="0" w:space="0" w:color="auto"/>
                            <w:left w:val="none" w:sz="0" w:space="0" w:color="auto"/>
                            <w:bottom w:val="none" w:sz="0" w:space="0" w:color="auto"/>
                            <w:right w:val="none" w:sz="0" w:space="0" w:color="auto"/>
                          </w:divBdr>
                          <w:divsChild>
                            <w:div w:id="16114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1</cp:revision>
  <dcterms:created xsi:type="dcterms:W3CDTF">2024-11-21T22:02:00Z</dcterms:created>
  <dcterms:modified xsi:type="dcterms:W3CDTF">2024-11-21T22:03:00Z</dcterms:modified>
</cp:coreProperties>
</file>