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color w:val="189A9F"/>
          <w:sz w:val="24"/>
          <w:rtl/>
        </w:rPr>
        <w:t>עמותת שכן טוב</w:t>
      </w:r>
    </w:p>
    <w:p>
      <w:pPr>
        <w:spacing w:before="40"/>
        <w:jc w:val="center"/>
      </w:pPr>
      <w:r>
        <w:rPr>
          <w:b/>
          <w:color w:val="141348"/>
          <w:sz w:val="44"/>
          <w:rtl/>
        </w:rPr>
        <w:t>סדר פעולות הזמנה חצי-שנתית</w:t>
      </w:r>
    </w:p>
    <w:p>
      <w:pPr>
        <w:spacing w:before="80"/>
        <w:jc w:val="center"/>
      </w:pPr>
      <w:r>
        <w:rPr>
          <w:b w:val="0"/>
          <w:color w:val="6B7280"/>
          <w:sz w:val="22"/>
          <w:rtl/>
        </w:rPr>
        <w:t>צ׳קליסט להזמנת המלאי החצי-שנתית — נגזר מקובץ החפיפה של רכז/ת סניפי ירושלים</w:t>
      </w:r>
    </w:p>
    <w:p>
      <w:pPr>
        <w:spacing w:before="0"/>
      </w:pPr>
      <w:r>
        <w:rPr>
          <w:b w:val="0"/>
          <w:sz w:val="22"/>
          <w:rtl/>
        </w:rPr>
      </w:r>
    </w:p>
    <w:p>
      <w:pPr>
        <w:spacing w:before="200"/>
      </w:pPr>
      <w:r>
        <w:rPr>
          <w:b/>
          <w:color w:val="141348"/>
          <w:sz w:val="26"/>
          <w:rtl/>
        </w:rPr>
        <w:t>היקף ותכנון</w:t>
      </w:r>
    </w:p>
    <w:p>
      <w:r>
        <w:rPr>
          <w:sz w:val="22"/>
          <w:rtl/>
        </w:rPr>
        <w:t>☐  חשב את ההזמנה עבור 24 חלוקות (12 לסניפים דו-שבועיים) — מביא בחשבון ביטולי חלוקות בחגים ועודפים טבעיים</w:t>
      </w:r>
    </w:p>
    <w:p>
      <w:r>
        <w:rPr>
          <w:sz w:val="22"/>
          <w:rtl/>
        </w:rPr>
        <w:t>☐  אפשר לסניפים לעדכן את מספר הסלים, בכפוף לאישור הרכז/ת ולתקציב</w:t>
      </w:r>
    </w:p>
    <w:p>
      <w:r>
        <w:rPr>
          <w:sz w:val="22"/>
          <w:rtl/>
        </w:rPr>
        <w:t>☐  קח בחשבון את תרומת טפרברג (מיץ ענבים) בחישוב</w:t>
      </w:r>
    </w:p>
    <w:p>
      <w:pPr>
        <w:spacing w:before="200"/>
      </w:pPr>
      <w:r>
        <w:rPr>
          <w:b/>
          <w:color w:val="141348"/>
          <w:sz w:val="26"/>
          <w:rtl/>
        </w:rPr>
        <w:t>בחירת ספק</w:t>
      </w:r>
    </w:p>
    <w:p>
      <w:r>
        <w:rPr>
          <w:sz w:val="22"/>
          <w:rtl/>
        </w:rPr>
        <w:t>☐  שלח בקשה להצעת מחיר ליבשים לשני ספקים לפחות (ספק החצי-שנתית בשנים האחרונות: ברוכים)</w:t>
      </w:r>
    </w:p>
    <w:p>
      <w:r>
        <w:rPr>
          <w:sz w:val="22"/>
          <w:rtl/>
        </w:rPr>
        <w:t>☐  ודא שהמחירים כוללים מע״מ והכנס אותם לקובץ השוואת המחירים</w:t>
      </w:r>
    </w:p>
    <w:p>
      <w:r>
        <w:rPr>
          <w:sz w:val="22"/>
          <w:rtl/>
        </w:rPr>
        <w:t>☐  הכנס את ההצעה לקובץ מעקב מחירים רב-שנתי כדי לעקוב אחרי עליות מחירים</w:t>
      </w:r>
    </w:p>
    <w:p>
      <w:pPr>
        <w:spacing w:before="200"/>
      </w:pPr>
      <w:r>
        <w:rPr>
          <w:b/>
          <w:color w:val="141348"/>
          <w:sz w:val="26"/>
          <w:rtl/>
        </w:rPr>
        <w:t>ביצוע ההזמנה</w:t>
      </w:r>
    </w:p>
    <w:p>
      <w:r>
        <w:rPr>
          <w:sz w:val="22"/>
          <w:rtl/>
        </w:rPr>
        <w:t>☐  שלח לספק הנבחר את הכמויות הסופיות + הכמויות לכל סניף + פרטי הסניפים</w:t>
      </w:r>
    </w:p>
    <w:p>
      <w:r>
        <w:rPr>
          <w:sz w:val="22"/>
          <w:rtl/>
        </w:rPr>
        <w:t>☐  שלח לכל סניף בפרטי את הכמויות והספקים שלו (אפשר צילום מסך מהאקסל)</w:t>
      </w:r>
    </w:p>
    <w:p>
      <w:r>
        <w:rPr>
          <w:sz w:val="22"/>
          <w:rtl/>
        </w:rPr>
        <w:t>☐  אם רכז מבקש הזמנה מוקדמת — ברר אם מדובר בנוחות או בחוסרים אמיתיים; בחוסרים, הבן את הסיבה ומנע הישנות</w:t>
      </w:r>
    </w:p>
    <w:p>
      <w:r>
        <w:rPr>
          <w:sz w:val="22"/>
          <w:rtl/>
        </w:rPr>
        <w:t>☐  לקראת שנה חדשה (נובמבר) שלח לינון את טבלת העופות לשנה הבאה (יש פורמט ייעודי)</w:t>
      </w:r>
    </w:p>
    <w:p>
      <w:pPr>
        <w:spacing w:before="200"/>
      </w:pPr>
      <w:r>
        <w:rPr>
          <w:b/>
          <w:color w:val="141348"/>
          <w:sz w:val="26"/>
          <w:rtl/>
        </w:rPr>
        <w:t>סגירה</w:t>
      </w:r>
    </w:p>
    <w:p>
      <w:r>
        <w:rPr>
          <w:sz w:val="22"/>
          <w:rtl/>
        </w:rPr>
        <w:t>☐  ודא עם הסניפים שהתיאום מול הספקים תקין ושקיבלו את הכל כראוי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