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55" w:rsidRDefault="001E0955" w:rsidP="001E0955">
      <w:pPr>
        <w:ind w:left="720"/>
        <w:rPr>
          <w:rFonts w:ascii="Arial" w:eastAsia="+mn-ea" w:hAnsi="Arial" w:cs="+mn-cs"/>
          <w:color w:val="000000"/>
          <w:kern w:val="24"/>
          <w:sz w:val="28"/>
          <w:szCs w:val="28"/>
        </w:rPr>
      </w:pP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d=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dimension</m:t>
        </m:r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, T=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# of triplets</m:t>
        </m:r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, γ=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data density</m:t>
        </m:r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, ρ=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learned matrix row density</m:t>
        </m:r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, P=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# of projections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</w:p>
    <w:p w:rsidR="001E0955" w:rsidRDefault="001E0955" w:rsidP="001E0955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d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= dimension,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T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= # of triplets,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γ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= data density,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ρ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=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W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row density,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P</m:t>
        </m:r>
      </m:oMath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= # of SGD projections.</w:t>
      </w:r>
    </w:p>
    <w:p w:rsidR="001E0955" w:rsidRDefault="001E0955" w:rsidP="001E0955">
      <w:pPr>
        <w:rPr>
          <w:rFonts w:ascii="Arial" w:eastAsia="+mn-ea" w:hAnsi="Arial" w:cs="+mn-cs"/>
          <w:color w:val="000000"/>
          <w:kern w:val="24"/>
          <w:sz w:val="28"/>
          <w:szCs w:val="28"/>
          <w:lang w:val="en-AU"/>
        </w:rPr>
      </w:pP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lang w:val="en-AU"/>
        </w:rPr>
        <w:t>Data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vertAlign w:val="superscript"/>
          <w:lang w:val="en-AU"/>
        </w:rPr>
        <w:t>5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lang w:val="en-AU"/>
        </w:rPr>
        <w:t xml:space="preserve"> </w:t>
      </w:r>
      <w:r>
        <w:rPr>
          <w:rFonts w:ascii="Arial" w:eastAsia="+mn-ea" w:hAnsi="Arial" w:cs="+mn-cs"/>
          <w:color w:val="000000"/>
          <w:kern w:val="24"/>
          <w:sz w:val="28"/>
          <w:szCs w:val="28"/>
          <w:lang w:val="en-AU"/>
        </w:rPr>
        <w:t>boosting</w:t>
      </w:r>
      <w:r>
        <w:rPr>
          <w:rFonts w:ascii="Arial" w:eastAsia="+mn-ea" w:hAnsi="Arial" w:cs="+mn-cs"/>
          <w:color w:val="000000"/>
          <w:kern w:val="24"/>
          <w:sz w:val="28"/>
          <w:szCs w:val="28"/>
          <w:vertAlign w:val="superscript"/>
          <w:lang w:val="en-AU"/>
        </w:rPr>
        <w:t>7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lang w:val="en-AU"/>
        </w:rPr>
        <w:t xml:space="preserve"> </w:t>
      </w:r>
    </w:p>
    <w:p w:rsidR="001E0955" w:rsidRDefault="001E0955" w:rsidP="001E0955">
      <w:pPr>
        <w:rPr>
          <w:rFonts w:ascii="Arial" w:eastAsia="+mn-ea" w:hAnsi="Arial" w:cs="+mn-cs"/>
          <w:color w:val="000000"/>
          <w:kern w:val="24"/>
          <w:sz w:val="28"/>
          <w:szCs w:val="28"/>
          <w:lang w:val="en-AU"/>
        </w:rPr>
      </w:pPr>
    </w:p>
    <w:p w:rsidR="001E0955" w:rsidRDefault="001E0955" w:rsidP="001E0955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vertAlign w:val="superscript"/>
        </w:rPr>
        <w:t>1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>Boyd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et al.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>Convex Optimization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>, 2014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, 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vertAlign w:val="superscript"/>
        </w:rPr>
        <w:t>2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Jacob et al. 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>Gr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>oup lasso with overlap and grap</w:t>
      </w:r>
      <w:r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>h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 xml:space="preserve"> lasso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, 2009, 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  <w:vertAlign w:val="superscript"/>
        </w:rPr>
        <w:t>3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Obozinski et al.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 xml:space="preserve"> 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>Group lasso with overlaps: the latent</w:t>
      </w:r>
      <w:r w:rsidRPr="001E0955">
        <w:rPr>
          <w:rFonts w:ascii="Arial" w:eastAsia="+mn-ea" w:hAnsi="Arial" w:cs="+mn-cs"/>
          <w:i/>
          <w:iCs/>
          <w:color w:val="000000"/>
          <w:kern w:val="24"/>
          <w:sz w:val="28"/>
          <w:szCs w:val="28"/>
        </w:rPr>
        <w:t xml:space="preserve"> group lasso approach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, 2011,</w:t>
      </w:r>
      <w:bookmarkStart w:id="0" w:name="_GoBack"/>
      <w:bookmarkEnd w:id="0"/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</w:p>
    <w:p w:rsidR="001E0955" w:rsidRDefault="001E0955" w:rsidP="001E0955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>
        <w:rPr>
          <w:rFonts w:ascii="Arial" w:eastAsia="+mn-ea" w:hAnsi="Arial" w:cs="+mn-cs"/>
          <w:color w:val="000000"/>
          <w:kern w:val="24"/>
          <w:sz w:val="28"/>
          <w:szCs w:val="28"/>
        </w:rPr>
        <w:t>E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>valu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a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ted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COMET with three 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datasets: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Object recognition (Caltech256,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trained with 1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35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k triplets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>)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, 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>text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classification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(RCV1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, 4 classes subset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,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trained with 100k triplets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>)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, bio-informatics (Protein-LIBSVM, trained with 20k triplets).</w:t>
      </w:r>
    </w:p>
    <w:p w:rsidR="001E0955" w:rsidRPr="001E0955" w:rsidRDefault="001E0955" w:rsidP="001E0955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Using an overlapping decomposition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[Jacob 2009, </w:t>
      </w:r>
      <w:proofErr w:type="spellStart"/>
      <w:r>
        <w:rPr>
          <w:rFonts w:ascii="Arial" w:eastAsia="+mn-ea" w:hAnsi="Arial" w:cs="+mn-cs"/>
          <w:color w:val="000000"/>
          <w:kern w:val="24"/>
          <w:sz w:val="28"/>
          <w:szCs w:val="28"/>
        </w:rPr>
        <w:t>Obozinski</w:t>
      </w:r>
      <w:proofErr w:type="spellEnd"/>
      <w:r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2011] </w:t>
      </w:r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of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W</m:t>
        </m:r>
      </m:oMath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into </w:t>
      </w:r>
      <m:oMath>
        <m:sSubSup>
          <m:sSub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+mn-cs"/>
                        <w:color w:val="000000"/>
                        <w:kern w:val="24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+mn-ea" w:hAnsi="Cambria Math" w:cs="+mn-cs"/>
                        <w:color w:val="000000"/>
                        <w:kern w:val="24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d</m:t>
            </m:r>
          </m:sup>
        </m:sSubSup>
      </m:oMath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group components: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0</m:t>
            </m:r>
          </m:sub>
        </m:sSub>
      </m:oMath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is a diagonal matrix, each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 </m:t>
        </m:r>
        <m:d>
          <m:d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&gt;0</m:t>
            </m:r>
          </m:e>
        </m:d>
      </m:oMath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is a symmetric matrix of non-zero values only on the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h</m:t>
            </m:r>
          </m:sup>
        </m:sSup>
      </m:oMath>
      <w:r w:rsidRPr="001E0955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row and column, with an all-zeros diagonal, 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d</m:t>
            </m:r>
          </m:sup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.</m:t>
        </m:r>
      </m:oMath>
    </w:p>
    <w:p w:rsidR="001E0955" w:rsidRDefault="001E0955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1E0955" w:rsidRDefault="001E0955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At each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coordinate step</w:t>
      </w: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, we solve the following proximal problem, which admits a closed form solution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.</w:t>
      </w:r>
    </w:p>
    <w:p w:rsidR="00904A6D" w:rsidRDefault="001E0955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new</m:t>
              </m:r>
            </m:sup>
          </m:sSubSup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argmin</m:t>
                  </m:r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V∈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dPr>
                <m:e/>
              </m:d>
            </m:e>
          </m:func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 xml:space="preserve"> -α</m:t>
          </m:r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det</m:t>
                  </m:r>
                </m:fName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</m:e>
              </m:func>
            </m:e>
          </m:func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+λ</m:t>
          </m:r>
          <m:nary>
            <m:naryPr>
              <m:chr m:val="∑"/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F</m:t>
                  </m:r>
                </m:sub>
              </m:sSub>
            </m:e>
          </m:nary>
        </m:oMath>
      </m:oMathPara>
    </w:p>
    <w:p w:rsidR="00904A6D" w:rsidRP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\begin{equation}\label{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eq:prox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}</w:t>
      </w:r>
    </w:p>
    <w:p w:rsidR="00904A6D" w:rsidRP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proofErr w:type="gram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^{</w:t>
      </w:r>
      <w:proofErr w:type="gram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new} = \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argmin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_{\mat{V} \in \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mathcal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{V}_k} \left\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langle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\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frac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{\partial{L (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)}}{\partial 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}, \mat{V} \right\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rangle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+ \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frac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{1}{2\theta}\|V - 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\|_F^2 + \lambda \|V\|_F,</w:t>
      </w:r>
    </w:p>
    <w:p w:rsidR="00904A6D" w:rsidRP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\end{equation}</w:t>
      </w:r>
    </w:p>
    <w:p w:rsid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proofErr w:type="gram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lastRenderedPageBreak/>
        <w:t>and</w:t>
      </w:r>
      <w:proofErr w:type="gram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set $\W^{new} = \W + 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^{new} - </w:t>
      </w:r>
      <w:proofErr w:type="spellStart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$, where $\theta$ corresponds to the step size of the proximal update.</w:t>
      </w:r>
    </w:p>
    <w:p w:rsidR="00904A6D" w:rsidRDefault="00904A6D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904A6D" w:rsidRDefault="00904A6D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904A6D" w:rsidRDefault="00904A6D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1462F8" w:rsidRPr="001462F8" w:rsidRDefault="001462F8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>
        <w:rPr>
          <w:rFonts w:ascii="Arial" w:eastAsia="+mn-ea" w:hAnsi="Arial" w:cs="+mn-cs"/>
          <w:color w:val="000000"/>
          <w:kern w:val="24"/>
          <w:sz w:val="28"/>
          <w:szCs w:val="28"/>
        </w:rPr>
        <w:t>We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a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dd a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group-sparse norm penalty to the loss to encourage solutions with fewer features and obtain the following objective:</w:t>
      </w:r>
    </w:p>
    <w:p w:rsidR="001462F8" w:rsidRPr="001462F8" w:rsidRDefault="001E0955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+mn-ea" w:hAnsi="Cambria Math" w:cs="+mn-cs"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Sup>
                <m:sSubSup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SupPr>
                <m:e>
                  <m:func>
                    <m:func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min</m:t>
                          </m:r>
                          <m:ctrlPr>
                            <w:rPr>
                              <w:rFonts w:ascii="Cambria Math" w:eastAsia="+mn-ea" w:hAnsi="Cambria Math" w:cs="+mn-cs"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e>
                        <m:lim>
                          <m:sSubSup>
                            <m:sSubSup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d</m:t>
                              </m:r>
                            </m:sup>
                          </m:sSubSup>
                          <m:ctrlPr>
                            <w:rPr>
                              <w:rFonts w:ascii="Cambria Math" w:eastAsia="+mn-ea" w:hAnsi="Cambria Math" w:cs="+mn-cs"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L(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sup>
              </m:sSub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)=</m:t>
              </m:r>
              <m:limLow>
                <m:limLowPr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sup>
                  </m:sSubSup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t∈</m:t>
                  </m:r>
                  <m:r>
                    <m:rPr>
                      <m:scr m:val="script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T</m:t>
                  </m:r>
                </m:sub>
                <m:sup/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[1-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]</m:t>
                  </m:r>
                </m:e>
              </m:nary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 xml:space="preserve"> </m:t>
              </m:r>
            </m:e>
          </m:func>
        </m:oMath>
      </m:oMathPara>
    </w:p>
    <w:p w:rsidR="001462F8" w:rsidRPr="001462F8" w:rsidRDefault="007D5FB4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Para>
        <m:oMath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-α</m:t>
          </m:r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det</m:t>
                  </m:r>
                </m:fName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</m:e>
              </m:func>
            </m:e>
          </m:func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+λ</m:t>
          </m:r>
          <m:nary>
            <m:naryPr>
              <m:chr m:val="∑"/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F</m:t>
                  </m:r>
                </m:sub>
              </m:sSub>
            </m:e>
          </m:nary>
        </m:oMath>
      </m:oMathPara>
    </w:p>
    <w:p w:rsidR="001462F8" w:rsidRPr="001462F8" w:rsidRDefault="001462F8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\begin{equation}</w:t>
      </w:r>
    </w:p>
    <w:p w:rsidR="001462F8" w:rsidRPr="001462F8" w:rsidRDefault="001462F8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proofErr w:type="gram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L(</w:t>
      </w:r>
      <w:proofErr w:type="gram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\Vg) = </w:t>
      </w:r>
    </w:p>
    <w:p w:rsidR="001462F8" w:rsidRDefault="001462F8" w:rsidP="001462F8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 \min_{\Vg} \sum_{\trip \in \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cal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{T}}   l</w:t>
      </w:r>
      <w:proofErr w:type="gram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_{</w:t>
      </w:r>
      <w:proofErr w:type="gram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\W}(\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qt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, \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pt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^+, \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pt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^-) - \alpha \log \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det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(\sum_{k=0}^{d}{\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Vk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}) + \lambda \sum_{k=1}^d \|</w:t>
      </w:r>
      <w:proofErr w:type="spellStart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V_k</w:t>
      </w:r>
      <w:proofErr w:type="spellEnd"/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\|_F \quad.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br w:type="page"/>
      </w:r>
    </w:p>
    <w:p w:rsidR="00857917" w:rsidRPr="00857917" w:rsidRDefault="00832A4B" w:rsidP="00857917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We use an </w:t>
      </w:r>
      <w:r w:rsidRPr="00857917">
        <w:rPr>
          <w:rFonts w:ascii="Arial" w:eastAsia="+mn-ea" w:hAnsi="Arial" w:cs="+mn-cs"/>
          <w:i/>
          <w:iCs/>
          <w:color w:val="000000"/>
          <w:kern w:val="24"/>
          <w:sz w:val="102"/>
          <w:szCs w:val="102"/>
        </w:rPr>
        <w:t>overlapping decomposition</w:t>
      </w: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of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into </w:t>
      </w:r>
      <m:oMath>
        <m:sSubSup>
          <m:sSubSup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  <w:sz w:val="102"/>
                    <w:szCs w:val="10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+mn-ea" w:hAnsi="Cambria Math" w:cs="+mn-cs"/>
                        <w:i/>
                        <w:color w:val="000000"/>
                        <w:kern w:val="24"/>
                        <w:sz w:val="102"/>
                        <w:szCs w:val="102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+mn-cs"/>
                        <w:color w:val="000000"/>
                        <w:kern w:val="24"/>
                        <w:sz w:val="102"/>
                        <w:szCs w:val="102"/>
                      </w:rPr>
                      <m:t>V</m:t>
                    </m:r>
                  </m:e>
                  <m:sub>
                    <m:r>
                      <w:rPr>
                        <w:rFonts w:ascii="Cambria Math" w:eastAsia="+mn-ea" w:hAnsi="Cambria Math" w:cs="+mn-cs"/>
                        <w:color w:val="000000"/>
                        <w:kern w:val="24"/>
                        <w:sz w:val="102"/>
                        <w:szCs w:val="102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k=0</m:t>
            </m:r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</m:t>
            </m:r>
          </m:sup>
        </m:sSubSup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group components: The matrix </w:t>
      </w:r>
      <m:oMath>
        <m:sSub>
          <m:sSub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V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0</m:t>
            </m:r>
          </m:sub>
        </m:sSub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is a diagonal matrix, and each matrix </w:t>
      </w:r>
      <m:oMath>
        <m:sSub>
          <m:sSub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V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 xml:space="preserve"> </m:t>
        </m:r>
        <m:d>
          <m:d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d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k&gt;0</m:t>
            </m:r>
          </m:e>
        </m:d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is a </w:t>
      </w: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symmetric matrix of non-zero values only on the </w:t>
      </w:r>
      <m:oMath>
        <m:sSup>
          <m:sSup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th</m:t>
            </m:r>
          </m:sup>
        </m:sSup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row and column, with an all-zeros diagonal. </w:t>
      </w:r>
    </w:p>
    <w:p w:rsidR="00857917" w:rsidRPr="00857917" w:rsidRDefault="00857917" w:rsidP="00857917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</w:t>
      </w:r>
      <w:proofErr w:type="gramStart"/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>is</w:t>
      </w:r>
      <w:proofErr w:type="gramEnd"/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the sum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naryPr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k=0</m:t>
            </m:r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</m:t>
            </m:r>
          </m:sup>
          <m:e>
            <m:sSub>
              <m:sSubPr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  <w:sz w:val="102"/>
                    <w:szCs w:val="102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V</m:t>
                </m:r>
              </m:e>
              <m:sub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k</m:t>
                </m:r>
              </m:sub>
            </m:sSub>
          </m:e>
        </m:nary>
      </m:oMath>
    </w:p>
    <w:p w:rsidR="00832A4B" w:rsidRDefault="00832A4B" w:rsidP="00857917">
      <w:pPr>
        <w:rPr>
          <w:rFonts w:ascii="Arial" w:eastAsia="+mn-ea" w:hAnsi="Arial" w:cs="+mn-cs"/>
          <w:color w:val="000000"/>
          <w:kern w:val="24"/>
          <w:sz w:val="20"/>
          <w:szCs w:val="20"/>
        </w:rPr>
      </w:pPr>
      <w:r>
        <w:rPr>
          <w:rFonts w:ascii="Arial" w:eastAsia="+mn-ea" w:hAnsi="Arial" w:cs="+mn-cs"/>
          <w:color w:val="000000"/>
          <w:kern w:val="24"/>
          <w:sz w:val="20"/>
          <w:szCs w:val="20"/>
        </w:rPr>
        <w:br w:type="page"/>
      </w:r>
    </w:p>
    <w:p w:rsidR="008E46F3" w:rsidRPr="008E46F3" w:rsidRDefault="007B0824" w:rsidP="007B0824">
      <w:pPr>
        <w:rPr>
          <w:rFonts w:ascii="Arial" w:eastAsia="+mn-ea" w:hAnsi="Arial" w:cs="+mn-cs"/>
          <w:color w:val="000000"/>
          <w:kern w:val="24"/>
          <w:sz w:val="20"/>
          <w:szCs w:val="20"/>
        </w:rPr>
      </w:pPr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lastRenderedPageBreak/>
        <w:t>$\C^* = \</w:t>
      </w:r>
      <w:proofErr w:type="spellStart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Wscalar</w:t>
      </w:r>
      <w:proofErr w:type="spellEnd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^{new} \in \R$ (a scalar), $\B^* = \</w:t>
      </w:r>
      <w:proofErr w:type="spellStart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Wvec</w:t>
      </w:r>
      <w:proofErr w:type="spellEnd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^{new} \in \R^{d-1}$ (a column vector) and $A^* = \</w:t>
      </w:r>
      <w:proofErr w:type="spellStart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newW</w:t>
      </w:r>
      <w:proofErr w:type="spellEnd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_{2:d</w:t>
      </w:r>
      <w:proofErr w:type="gramStart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,2:d</w:t>
      </w:r>
      <w:proofErr w:type="gramEnd"/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t>} = \W_{2:d,2:d}\in \R^{(d-1)}$.</w:t>
      </w:r>
    </w:p>
    <w:p w:rsidR="007B0824" w:rsidRDefault="001E0955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c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*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=</m:t>
          </m:r>
          <m:sSubSup>
            <m:sSub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b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d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1,1</m:t>
                  </m:r>
                </m:e>
              </m:d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new</m:t>
              </m:r>
            </m:sup>
          </m:sSubSup>
        </m:oMath>
      </m:oMathPara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  <w:r>
        <w:rPr>
          <w:rFonts w:ascii="Arial" w:eastAsia="+mn-ea" w:hAnsi="Arial" w:cs="+mn-cs"/>
          <w:iCs/>
          <w:color w:val="000000"/>
          <w:kern w:val="24"/>
          <w:sz w:val="102"/>
          <w:szCs w:val="102"/>
        </w:rPr>
        <w:t>(</w:t>
      </w:r>
      <w:proofErr w:type="gramStart"/>
      <w:r>
        <w:rPr>
          <w:rFonts w:ascii="Arial" w:eastAsia="+mn-ea" w:hAnsi="Arial" w:cs="+mn-cs"/>
          <w:iCs/>
          <w:color w:val="000000"/>
          <w:kern w:val="24"/>
          <w:sz w:val="102"/>
          <w:szCs w:val="102"/>
        </w:rPr>
        <w:t>a</w:t>
      </w:r>
      <w:proofErr w:type="gramEnd"/>
      <w:r>
        <w:rPr>
          <w:rFonts w:ascii="Arial" w:eastAsia="+mn-ea" w:hAnsi="Arial" w:cs="+mn-cs"/>
          <w:iCs/>
          <w:color w:val="000000"/>
          <w:kern w:val="24"/>
          <w:sz w:val="102"/>
          <w:szCs w:val="102"/>
        </w:rPr>
        <w:t xml:space="preserve"> scalar), </w:t>
      </w:r>
      <m:oMath>
        <m:sSup>
          <m:sSupPr>
            <m:ctrl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</m:ctrlPr>
          </m:sSupPr>
          <m:e>
            <m:r>
              <m:rPr>
                <m:sty m:val="b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*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</m:t>
        </m:r>
        <m:sSubSup>
          <m:sSub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b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W</m:t>
            </m:r>
          </m:e>
          <m:sub>
            <m:d>
              <m:dPr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102"/>
                    <w:szCs w:val="102"/>
                  </w:rPr>
                </m:ctrlPr>
              </m:d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2:d,1</m:t>
                </m:r>
              </m:e>
            </m:d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new</m:t>
            </m:r>
          </m:sup>
        </m:sSubSup>
      </m:oMath>
      <w:r>
        <w:rPr>
          <w:rFonts w:ascii="Arial" w:eastAsia="+mn-ea" w:hAnsi="Arial" w:cs="+mn-cs"/>
          <w:iCs/>
          <w:color w:val="000000"/>
          <w:kern w:val="24"/>
          <w:sz w:val="102"/>
          <w:szCs w:val="102"/>
        </w:rPr>
        <w:t xml:space="preserve"> and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A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*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=A=</m:t>
        </m:r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W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(2:d,2:d)</m:t>
            </m:r>
          </m:sub>
        </m:sSub>
      </m:oMath>
    </w:p>
    <w:p w:rsidR="00754563" w:rsidRDefault="00754563" w:rsidP="00754563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</w:p>
    <w:p w:rsidR="007B0824" w:rsidRDefault="001E0955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W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new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≻0 ⟺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c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*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-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sSup>
                <m:sSupPr>
                  <m:ctrl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T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A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-1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*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&gt;0</m:t>
          </m:r>
        </m:oMath>
      </m:oMathPara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</w:p>
    <w:p w:rsidR="00870C3B" w:rsidRPr="00870C3B" w:rsidRDefault="00870C3B" w:rsidP="007B0824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>
        <w:rPr>
          <w:rFonts w:ascii="Arial" w:eastAsia="+mn-ea" w:hAnsi="Arial" w:cs="+mn-cs"/>
          <w:color w:val="000000"/>
          <w:kern w:val="24"/>
          <w:sz w:val="102"/>
          <w:szCs w:val="102"/>
        </w:rPr>
        <w:t>W</w:t>
      </w: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e aim to 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t>optimize</w:t>
      </w: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the following regularized 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t>ob</w:t>
      </w: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>jective:</w:t>
      </w:r>
    </w:p>
    <w:p w:rsidR="00870C3B" w:rsidRPr="00870C3B" w:rsidRDefault="00870C3B" w:rsidP="00870C3B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m:oMathPara>
        <m:oMath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w:lastRenderedPageBreak/>
            <m:t>L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W</m:t>
              </m:r>
            </m:e>
          </m:d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=</m:t>
          </m:r>
          <m:func>
            <m:funcPr>
              <m:ctrlPr>
                <w:rPr>
                  <w:rFonts w:ascii="Cambria Math" w:eastAsia="+mn-ea" w:hAnsi="Cambria Math" w:cs="+mn-cs"/>
                  <w:iCs/>
                  <w:color w:val="000000"/>
                  <w:kern w:val="24"/>
                  <w:sz w:val="102"/>
                  <w:szCs w:val="10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min</m:t>
                  </m:r>
                </m:e>
                <m:lim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naryPr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t∈</m:t>
                  </m:r>
                  <m:r>
                    <m:rPr>
                      <m:scr m:val="script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T</m:t>
                  </m:r>
                </m:sub>
                <m:sup/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[1-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]</m:t>
                  </m:r>
                </m:e>
              </m:nary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-α</m:t>
              </m:r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W</m:t>
                      </m:r>
                    </m:e>
                  </m:func>
                </m:e>
              </m:func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+</m:t>
              </m:r>
              <m:f>
                <m:f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fPr>
                <m:num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β</m:t>
                  </m:r>
                </m:num>
                <m:den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2</m:t>
                  </m:r>
                </m:den>
              </m:f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d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F</m:t>
                  </m:r>
                </m:sub>
                <m: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2</m:t>
                  </m:r>
                </m:sup>
              </m:sSubSup>
            </m:e>
          </m:func>
        </m:oMath>
      </m:oMathPara>
    </w:p>
    <w:p w:rsidR="00870C3B" w:rsidRPr="00870C3B" w:rsidRDefault="00870C3B" w:rsidP="00870C3B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>Z</w:t>
      </w:r>
    </w:p>
    <w:p w:rsidR="00870C3B" w:rsidRPr="00870C3B" w:rsidRDefault="00870C3B" w:rsidP="00870C3B">
      <w:pPr>
        <w:rPr>
          <w:rFonts w:ascii="Arial" w:eastAsia="+mn-ea" w:hAnsi="Arial" w:cs="+mn-cs"/>
          <w:color w:val="000000"/>
          <w:kern w:val="24"/>
          <w:sz w:val="24"/>
          <w:szCs w:val="24"/>
        </w:rPr>
      </w:pPr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\min_{\W} \sum_{\trip \in 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cal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{T}</w:t>
      </w:r>
      <w:proofErr w:type="gram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}  l</w:t>
      </w:r>
      <w:proofErr w:type="gram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_{\W}(\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qt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, 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pt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^+, 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pt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^-) - \alpha \log 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det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(\W) + 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frac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{\beta}{2} \</w:t>
      </w:r>
      <w:proofErr w:type="spellStart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frobsq</w:t>
      </w:r>
      <w:proofErr w:type="spellEnd"/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{\W},</w:t>
      </w:r>
    </w:p>
    <w:p w:rsidR="00870C3B" w:rsidRDefault="00870C3B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br w:type="page"/>
      </w:r>
    </w:p>
    <w:p w:rsidR="00870C3B" w:rsidRDefault="00870C3B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</w:p>
    <w:p w:rsidR="0068396A" w:rsidRPr="0068396A" w:rsidRDefault="0068396A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We learn a metric over a set of entities such as images or text documents, based on their relative pairwise similarities. We measure the </w:t>
      </w: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similarity of two samples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q, p∈ 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R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</m:t>
            </m:r>
          </m:sup>
        </m:sSup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using a bilinear form parametrized by a </w:t>
      </w:r>
      <w:proofErr w:type="gramStart"/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model </w:t>
      </w:r>
      <w:proofErr w:type="gramEnd"/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W∈ 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R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d×d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 | W≻0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,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S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W</m:t>
            </m:r>
          </m:sub>
        </m:sSub>
        <m:d>
          <m:d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d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q,p</m:t>
            </m:r>
          </m:e>
        </m:d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q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Wp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>.</w:t>
      </w:r>
    </w:p>
    <w:p w:rsidR="0068396A" w:rsidRPr="0068396A" w:rsidRDefault="0068396A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> </w:t>
      </w:r>
    </w:p>
    <w:p w:rsidR="00A7650A" w:rsidRDefault="0068396A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The similarity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x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Wy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between two data points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x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and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y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through the </w:t>
      </w:r>
      <w:proofErr w:type="gramStart"/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matrix </w:t>
      </w:r>
      <w:proofErr w:type="gramEnd"/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, is equivalent to an Euclidean inner product 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d>
              <m:dPr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102"/>
                    <w:szCs w:val="102"/>
                  </w:rPr>
                </m:ctrlPr>
              </m:d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Lx</m:t>
                </m:r>
              </m:e>
            </m:d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(Ly)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in the transformed space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x⟶Lx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. </w:t>
      </w:r>
      <w:r w:rsidR="00B53B1F" w:rsidRPr="00B53B1F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</w:t>
      </w:r>
    </w:p>
    <w:p w:rsidR="007C5528" w:rsidRDefault="00B53B1F" w:rsidP="007D0E64"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w:lastRenderedPageBreak/>
          <m:t>Lx</m:t>
        </m:r>
      </m:oMath>
      <w:r w:rsidRPr="00B53B1F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. </w:t>
      </w:r>
      <w:proofErr w:type="gramStart"/>
      <w:r>
        <w:rPr>
          <w:rFonts w:ascii="Arial" w:eastAsia="+mn-ea" w:hAnsi="Arial" w:cs="+mn-cs"/>
          <w:color w:val="000000"/>
          <w:kern w:val="24"/>
          <w:sz w:val="102"/>
          <w:szCs w:val="102"/>
        </w:rPr>
        <w:t>zzzz</w:t>
      </w:r>
      <w:proofErr w:type="gramEnd"/>
    </w:p>
    <w:sectPr w:rsidR="007C55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63"/>
    <w:rsid w:val="00000175"/>
    <w:rsid w:val="00001519"/>
    <w:rsid w:val="00003A61"/>
    <w:rsid w:val="00005C13"/>
    <w:rsid w:val="00017B7D"/>
    <w:rsid w:val="000319D1"/>
    <w:rsid w:val="000503D3"/>
    <w:rsid w:val="000635E2"/>
    <w:rsid w:val="00072C96"/>
    <w:rsid w:val="0007504A"/>
    <w:rsid w:val="00077963"/>
    <w:rsid w:val="000857BA"/>
    <w:rsid w:val="00086851"/>
    <w:rsid w:val="00087C3A"/>
    <w:rsid w:val="00092CAF"/>
    <w:rsid w:val="00095106"/>
    <w:rsid w:val="000A304B"/>
    <w:rsid w:val="000B53B6"/>
    <w:rsid w:val="000B6015"/>
    <w:rsid w:val="000C4546"/>
    <w:rsid w:val="000C6547"/>
    <w:rsid w:val="000C7A78"/>
    <w:rsid w:val="000D046C"/>
    <w:rsid w:val="000D5FFA"/>
    <w:rsid w:val="000F2C51"/>
    <w:rsid w:val="00110D69"/>
    <w:rsid w:val="00117D92"/>
    <w:rsid w:val="00120463"/>
    <w:rsid w:val="00133217"/>
    <w:rsid w:val="001351A6"/>
    <w:rsid w:val="001462F8"/>
    <w:rsid w:val="00147D6A"/>
    <w:rsid w:val="00151F00"/>
    <w:rsid w:val="00163AC7"/>
    <w:rsid w:val="001722CF"/>
    <w:rsid w:val="00190732"/>
    <w:rsid w:val="001909FF"/>
    <w:rsid w:val="00191848"/>
    <w:rsid w:val="00192260"/>
    <w:rsid w:val="0019577A"/>
    <w:rsid w:val="00197339"/>
    <w:rsid w:val="001A3EDF"/>
    <w:rsid w:val="001B1002"/>
    <w:rsid w:val="001B4B6D"/>
    <w:rsid w:val="001B6BBE"/>
    <w:rsid w:val="001C0664"/>
    <w:rsid w:val="001C2020"/>
    <w:rsid w:val="001C5388"/>
    <w:rsid w:val="001D0E23"/>
    <w:rsid w:val="001D2CBD"/>
    <w:rsid w:val="001D4C2C"/>
    <w:rsid w:val="001E030A"/>
    <w:rsid w:val="001E0955"/>
    <w:rsid w:val="001E4802"/>
    <w:rsid w:val="001F5297"/>
    <w:rsid w:val="001F6207"/>
    <w:rsid w:val="00203639"/>
    <w:rsid w:val="00207196"/>
    <w:rsid w:val="00213286"/>
    <w:rsid w:val="00225541"/>
    <w:rsid w:val="002403C7"/>
    <w:rsid w:val="00250732"/>
    <w:rsid w:val="00253F14"/>
    <w:rsid w:val="00254EAF"/>
    <w:rsid w:val="00257D4D"/>
    <w:rsid w:val="00260660"/>
    <w:rsid w:val="002626AF"/>
    <w:rsid w:val="00274368"/>
    <w:rsid w:val="00274A99"/>
    <w:rsid w:val="0027519C"/>
    <w:rsid w:val="002809F4"/>
    <w:rsid w:val="0029310A"/>
    <w:rsid w:val="0029318A"/>
    <w:rsid w:val="00293534"/>
    <w:rsid w:val="00293C56"/>
    <w:rsid w:val="002A14C4"/>
    <w:rsid w:val="002A759B"/>
    <w:rsid w:val="002B2610"/>
    <w:rsid w:val="002C54B6"/>
    <w:rsid w:val="002D58E5"/>
    <w:rsid w:val="002D6F83"/>
    <w:rsid w:val="002E7C34"/>
    <w:rsid w:val="002F1849"/>
    <w:rsid w:val="002F3434"/>
    <w:rsid w:val="00300279"/>
    <w:rsid w:val="00314D85"/>
    <w:rsid w:val="00315BCE"/>
    <w:rsid w:val="003212E9"/>
    <w:rsid w:val="00326E1F"/>
    <w:rsid w:val="00331920"/>
    <w:rsid w:val="0033309F"/>
    <w:rsid w:val="003341C3"/>
    <w:rsid w:val="00342B49"/>
    <w:rsid w:val="00345157"/>
    <w:rsid w:val="00357807"/>
    <w:rsid w:val="00360927"/>
    <w:rsid w:val="003734B8"/>
    <w:rsid w:val="00391CBC"/>
    <w:rsid w:val="00392DFF"/>
    <w:rsid w:val="00396619"/>
    <w:rsid w:val="003A0317"/>
    <w:rsid w:val="003B7108"/>
    <w:rsid w:val="003B7665"/>
    <w:rsid w:val="003C736F"/>
    <w:rsid w:val="003D4176"/>
    <w:rsid w:val="003D785E"/>
    <w:rsid w:val="003E04B1"/>
    <w:rsid w:val="003E232D"/>
    <w:rsid w:val="003E2A2B"/>
    <w:rsid w:val="003E4011"/>
    <w:rsid w:val="003E5335"/>
    <w:rsid w:val="003F0C76"/>
    <w:rsid w:val="003F3BA0"/>
    <w:rsid w:val="003F4FD8"/>
    <w:rsid w:val="00422DB0"/>
    <w:rsid w:val="004335EE"/>
    <w:rsid w:val="00441898"/>
    <w:rsid w:val="004443A9"/>
    <w:rsid w:val="00445817"/>
    <w:rsid w:val="004622BE"/>
    <w:rsid w:val="00463478"/>
    <w:rsid w:val="00471283"/>
    <w:rsid w:val="0047263B"/>
    <w:rsid w:val="00472F19"/>
    <w:rsid w:val="0047577B"/>
    <w:rsid w:val="004802F1"/>
    <w:rsid w:val="0048107A"/>
    <w:rsid w:val="004829B5"/>
    <w:rsid w:val="00484B84"/>
    <w:rsid w:val="00490EE9"/>
    <w:rsid w:val="00493828"/>
    <w:rsid w:val="004A4644"/>
    <w:rsid w:val="004B0340"/>
    <w:rsid w:val="004D031A"/>
    <w:rsid w:val="004D4555"/>
    <w:rsid w:val="004D61E7"/>
    <w:rsid w:val="004E35B2"/>
    <w:rsid w:val="004E3EB5"/>
    <w:rsid w:val="004F2B4C"/>
    <w:rsid w:val="004F3F9E"/>
    <w:rsid w:val="004F5135"/>
    <w:rsid w:val="00516185"/>
    <w:rsid w:val="005303E5"/>
    <w:rsid w:val="00530F07"/>
    <w:rsid w:val="005426D4"/>
    <w:rsid w:val="00544152"/>
    <w:rsid w:val="00546DE3"/>
    <w:rsid w:val="00553862"/>
    <w:rsid w:val="00554354"/>
    <w:rsid w:val="0056263F"/>
    <w:rsid w:val="005702D1"/>
    <w:rsid w:val="00570820"/>
    <w:rsid w:val="005724DC"/>
    <w:rsid w:val="00575212"/>
    <w:rsid w:val="005759EB"/>
    <w:rsid w:val="00581623"/>
    <w:rsid w:val="00582B0F"/>
    <w:rsid w:val="005A22B6"/>
    <w:rsid w:val="005A3564"/>
    <w:rsid w:val="005A5F33"/>
    <w:rsid w:val="005A785A"/>
    <w:rsid w:val="005B25FA"/>
    <w:rsid w:val="005C34D2"/>
    <w:rsid w:val="005C6935"/>
    <w:rsid w:val="005E6FA5"/>
    <w:rsid w:val="005F5478"/>
    <w:rsid w:val="00600F57"/>
    <w:rsid w:val="00603A9D"/>
    <w:rsid w:val="006040DE"/>
    <w:rsid w:val="00611A79"/>
    <w:rsid w:val="00636A5C"/>
    <w:rsid w:val="00637DBD"/>
    <w:rsid w:val="00640459"/>
    <w:rsid w:val="00641997"/>
    <w:rsid w:val="00643205"/>
    <w:rsid w:val="00647307"/>
    <w:rsid w:val="00655ABD"/>
    <w:rsid w:val="00664824"/>
    <w:rsid w:val="006703DD"/>
    <w:rsid w:val="006765E9"/>
    <w:rsid w:val="00677A8D"/>
    <w:rsid w:val="0068396A"/>
    <w:rsid w:val="006871ED"/>
    <w:rsid w:val="00691D4E"/>
    <w:rsid w:val="00692A43"/>
    <w:rsid w:val="00693116"/>
    <w:rsid w:val="006949B9"/>
    <w:rsid w:val="00696007"/>
    <w:rsid w:val="006B326B"/>
    <w:rsid w:val="006B6A8C"/>
    <w:rsid w:val="006C29C0"/>
    <w:rsid w:val="006C4C34"/>
    <w:rsid w:val="006E68BC"/>
    <w:rsid w:val="007115AD"/>
    <w:rsid w:val="00724ED5"/>
    <w:rsid w:val="007439D3"/>
    <w:rsid w:val="0075120A"/>
    <w:rsid w:val="00754563"/>
    <w:rsid w:val="00763C64"/>
    <w:rsid w:val="00764E1E"/>
    <w:rsid w:val="00772876"/>
    <w:rsid w:val="00773CB6"/>
    <w:rsid w:val="0077512B"/>
    <w:rsid w:val="00797BA0"/>
    <w:rsid w:val="007A3704"/>
    <w:rsid w:val="007B0824"/>
    <w:rsid w:val="007B0A07"/>
    <w:rsid w:val="007C368E"/>
    <w:rsid w:val="007C393B"/>
    <w:rsid w:val="007C3BE4"/>
    <w:rsid w:val="007C5528"/>
    <w:rsid w:val="007D0E64"/>
    <w:rsid w:val="007D5FB4"/>
    <w:rsid w:val="007D602F"/>
    <w:rsid w:val="007D73AC"/>
    <w:rsid w:val="007E10BF"/>
    <w:rsid w:val="007F3C08"/>
    <w:rsid w:val="00821264"/>
    <w:rsid w:val="00832A4B"/>
    <w:rsid w:val="00842910"/>
    <w:rsid w:val="00850D1C"/>
    <w:rsid w:val="00857917"/>
    <w:rsid w:val="00862F20"/>
    <w:rsid w:val="00863959"/>
    <w:rsid w:val="00866B9E"/>
    <w:rsid w:val="00870C3B"/>
    <w:rsid w:val="00872178"/>
    <w:rsid w:val="00881E16"/>
    <w:rsid w:val="00885E05"/>
    <w:rsid w:val="0089040C"/>
    <w:rsid w:val="008A4DE8"/>
    <w:rsid w:val="008A6AD9"/>
    <w:rsid w:val="008B6BD6"/>
    <w:rsid w:val="008B75AC"/>
    <w:rsid w:val="008C716D"/>
    <w:rsid w:val="008C74BB"/>
    <w:rsid w:val="008D729F"/>
    <w:rsid w:val="008E1071"/>
    <w:rsid w:val="008E46F3"/>
    <w:rsid w:val="008E4DC4"/>
    <w:rsid w:val="008E7D90"/>
    <w:rsid w:val="008F0663"/>
    <w:rsid w:val="008F2C86"/>
    <w:rsid w:val="008F6733"/>
    <w:rsid w:val="00902D56"/>
    <w:rsid w:val="00904A6D"/>
    <w:rsid w:val="0091294C"/>
    <w:rsid w:val="00916E34"/>
    <w:rsid w:val="00923CFD"/>
    <w:rsid w:val="009252F9"/>
    <w:rsid w:val="00931CB5"/>
    <w:rsid w:val="00945BFA"/>
    <w:rsid w:val="00970738"/>
    <w:rsid w:val="00974D97"/>
    <w:rsid w:val="00985F1E"/>
    <w:rsid w:val="00987E91"/>
    <w:rsid w:val="00991723"/>
    <w:rsid w:val="00992FAA"/>
    <w:rsid w:val="00993F50"/>
    <w:rsid w:val="009A196F"/>
    <w:rsid w:val="009B3147"/>
    <w:rsid w:val="009B41D4"/>
    <w:rsid w:val="009C055A"/>
    <w:rsid w:val="009D7ABB"/>
    <w:rsid w:val="009E1AFA"/>
    <w:rsid w:val="00A0303F"/>
    <w:rsid w:val="00A126C7"/>
    <w:rsid w:val="00A236BC"/>
    <w:rsid w:val="00A25280"/>
    <w:rsid w:val="00A30851"/>
    <w:rsid w:val="00A37242"/>
    <w:rsid w:val="00A44070"/>
    <w:rsid w:val="00A46138"/>
    <w:rsid w:val="00A51B65"/>
    <w:rsid w:val="00A530F1"/>
    <w:rsid w:val="00A53BAF"/>
    <w:rsid w:val="00A66730"/>
    <w:rsid w:val="00A67053"/>
    <w:rsid w:val="00A73325"/>
    <w:rsid w:val="00A760D7"/>
    <w:rsid w:val="00A7650A"/>
    <w:rsid w:val="00A8734D"/>
    <w:rsid w:val="00A87B8C"/>
    <w:rsid w:val="00A977D1"/>
    <w:rsid w:val="00AA0B02"/>
    <w:rsid w:val="00AA2A19"/>
    <w:rsid w:val="00AA2BC4"/>
    <w:rsid w:val="00AA43C9"/>
    <w:rsid w:val="00AB7370"/>
    <w:rsid w:val="00AC1D4D"/>
    <w:rsid w:val="00AC2DB6"/>
    <w:rsid w:val="00AC76D3"/>
    <w:rsid w:val="00AE63B9"/>
    <w:rsid w:val="00B12E16"/>
    <w:rsid w:val="00B141C7"/>
    <w:rsid w:val="00B20BA7"/>
    <w:rsid w:val="00B278D1"/>
    <w:rsid w:val="00B33865"/>
    <w:rsid w:val="00B53B1F"/>
    <w:rsid w:val="00B545C0"/>
    <w:rsid w:val="00B578C0"/>
    <w:rsid w:val="00B60B60"/>
    <w:rsid w:val="00B62F62"/>
    <w:rsid w:val="00B65B49"/>
    <w:rsid w:val="00B81767"/>
    <w:rsid w:val="00B92B66"/>
    <w:rsid w:val="00BB2C3A"/>
    <w:rsid w:val="00BB3A6E"/>
    <w:rsid w:val="00BC2D29"/>
    <w:rsid w:val="00BC67A8"/>
    <w:rsid w:val="00BC6EB0"/>
    <w:rsid w:val="00BD418E"/>
    <w:rsid w:val="00BE4C44"/>
    <w:rsid w:val="00BE6CD5"/>
    <w:rsid w:val="00BF2D56"/>
    <w:rsid w:val="00BF319F"/>
    <w:rsid w:val="00BF759C"/>
    <w:rsid w:val="00C078ED"/>
    <w:rsid w:val="00C1515F"/>
    <w:rsid w:val="00C20930"/>
    <w:rsid w:val="00C25F55"/>
    <w:rsid w:val="00C2799D"/>
    <w:rsid w:val="00C3384F"/>
    <w:rsid w:val="00C35C14"/>
    <w:rsid w:val="00C477DD"/>
    <w:rsid w:val="00C64382"/>
    <w:rsid w:val="00C65BAD"/>
    <w:rsid w:val="00C75951"/>
    <w:rsid w:val="00C81109"/>
    <w:rsid w:val="00C82D33"/>
    <w:rsid w:val="00C87BFC"/>
    <w:rsid w:val="00C90985"/>
    <w:rsid w:val="00C9459B"/>
    <w:rsid w:val="00C95ECD"/>
    <w:rsid w:val="00CB352C"/>
    <w:rsid w:val="00CB4959"/>
    <w:rsid w:val="00CB4F48"/>
    <w:rsid w:val="00CC45F8"/>
    <w:rsid w:val="00CC657D"/>
    <w:rsid w:val="00CE3756"/>
    <w:rsid w:val="00CE3D72"/>
    <w:rsid w:val="00CE3F2D"/>
    <w:rsid w:val="00CE7A6B"/>
    <w:rsid w:val="00CF74FC"/>
    <w:rsid w:val="00D20A64"/>
    <w:rsid w:val="00D2350D"/>
    <w:rsid w:val="00D23D48"/>
    <w:rsid w:val="00D25884"/>
    <w:rsid w:val="00D32F5D"/>
    <w:rsid w:val="00D35A8B"/>
    <w:rsid w:val="00D421CB"/>
    <w:rsid w:val="00D51A4A"/>
    <w:rsid w:val="00D543CD"/>
    <w:rsid w:val="00D5640F"/>
    <w:rsid w:val="00D66FE8"/>
    <w:rsid w:val="00D7190D"/>
    <w:rsid w:val="00D755AF"/>
    <w:rsid w:val="00D76124"/>
    <w:rsid w:val="00D83433"/>
    <w:rsid w:val="00D93F4B"/>
    <w:rsid w:val="00DA12FC"/>
    <w:rsid w:val="00DA29B5"/>
    <w:rsid w:val="00DB01A7"/>
    <w:rsid w:val="00DB12A3"/>
    <w:rsid w:val="00DC4295"/>
    <w:rsid w:val="00DC6540"/>
    <w:rsid w:val="00DD35E6"/>
    <w:rsid w:val="00DD44A1"/>
    <w:rsid w:val="00DE5EB3"/>
    <w:rsid w:val="00DF7823"/>
    <w:rsid w:val="00E049C2"/>
    <w:rsid w:val="00E04FB0"/>
    <w:rsid w:val="00E07D85"/>
    <w:rsid w:val="00E163A8"/>
    <w:rsid w:val="00E21B20"/>
    <w:rsid w:val="00E24B19"/>
    <w:rsid w:val="00E3187D"/>
    <w:rsid w:val="00E36F15"/>
    <w:rsid w:val="00E37896"/>
    <w:rsid w:val="00E5313B"/>
    <w:rsid w:val="00E6198A"/>
    <w:rsid w:val="00E62AF5"/>
    <w:rsid w:val="00E814E5"/>
    <w:rsid w:val="00E84879"/>
    <w:rsid w:val="00EA3F89"/>
    <w:rsid w:val="00EB5C7E"/>
    <w:rsid w:val="00EB61BA"/>
    <w:rsid w:val="00ED1F97"/>
    <w:rsid w:val="00ED7D50"/>
    <w:rsid w:val="00EE0835"/>
    <w:rsid w:val="00EE4FAD"/>
    <w:rsid w:val="00EE525A"/>
    <w:rsid w:val="00EE7A98"/>
    <w:rsid w:val="00EF4190"/>
    <w:rsid w:val="00F069DA"/>
    <w:rsid w:val="00F0741C"/>
    <w:rsid w:val="00F10A0D"/>
    <w:rsid w:val="00F1435F"/>
    <w:rsid w:val="00F15127"/>
    <w:rsid w:val="00F20A67"/>
    <w:rsid w:val="00F2539C"/>
    <w:rsid w:val="00F350B7"/>
    <w:rsid w:val="00F3738D"/>
    <w:rsid w:val="00F379EB"/>
    <w:rsid w:val="00F43B3B"/>
    <w:rsid w:val="00F44FE5"/>
    <w:rsid w:val="00F62F0E"/>
    <w:rsid w:val="00F8276C"/>
    <w:rsid w:val="00F90526"/>
    <w:rsid w:val="00F91719"/>
    <w:rsid w:val="00F9211B"/>
    <w:rsid w:val="00F92C8E"/>
    <w:rsid w:val="00FD5CBC"/>
    <w:rsid w:val="00FE0272"/>
    <w:rsid w:val="00FE1686"/>
    <w:rsid w:val="00FE1F9D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2FE7-7688-489C-957A-786CE76F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2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0A03F-FB28-4EC9-A267-B78145F0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12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</dc:creator>
  <cp:keywords/>
  <dc:description/>
  <cp:lastModifiedBy>Yuval A</cp:lastModifiedBy>
  <cp:revision>10</cp:revision>
  <dcterms:created xsi:type="dcterms:W3CDTF">2015-11-19T21:36:00Z</dcterms:created>
  <dcterms:modified xsi:type="dcterms:W3CDTF">2015-12-02T00:27:00Z</dcterms:modified>
</cp:coreProperties>
</file>