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286" w:rsidRPr="00861286" w:rsidRDefault="00861286" w:rsidP="00861286">
      <w:pPr>
        <w:widowControl/>
        <w:jc w:val="center"/>
        <w:rPr>
          <w:rFonts w:ascii="微软雅黑" w:eastAsia="微软雅黑" w:hAnsi="微软雅黑" w:cs="宋体"/>
          <w:color w:val="000000"/>
          <w:kern w:val="0"/>
          <w:sz w:val="18"/>
          <w:szCs w:val="18"/>
        </w:rPr>
      </w:pPr>
      <w:r w:rsidRPr="00861286">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861286" w:rsidRPr="00861286" w:rsidTr="0086128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61286" w:rsidRPr="00861286">
              <w:trPr>
                <w:tblCellSpacing w:w="0" w:type="dxa"/>
              </w:trPr>
              <w:tc>
                <w:tcPr>
                  <w:tcW w:w="2500" w:type="pct"/>
                  <w:tcMar>
                    <w:top w:w="30" w:type="dxa"/>
                    <w:left w:w="30" w:type="dxa"/>
                    <w:bottom w:w="30" w:type="dxa"/>
                    <w:right w:w="30" w:type="dxa"/>
                  </w:tcMar>
                  <w:hideMark/>
                </w:tcPr>
                <w:p w:rsidR="00861286" w:rsidRPr="00861286" w:rsidRDefault="00861286" w:rsidP="00861286">
                  <w:pPr>
                    <w:widowControl/>
                    <w:jc w:val="left"/>
                    <w:rPr>
                      <w:rFonts w:ascii="宋体" w:eastAsia="宋体" w:hAnsi="宋体" w:cs="宋体" w:hint="eastAsia"/>
                      <w:color w:val="686868"/>
                      <w:kern w:val="0"/>
                      <w:sz w:val="18"/>
                      <w:szCs w:val="18"/>
                    </w:rPr>
                  </w:pPr>
                  <w:r w:rsidRPr="00861286">
                    <w:rPr>
                      <w:rFonts w:ascii="宋体" w:eastAsia="宋体" w:hAnsi="宋体" w:cs="宋体"/>
                      <w:b/>
                      <w:bCs/>
                      <w:color w:val="686868"/>
                      <w:kern w:val="0"/>
                      <w:sz w:val="18"/>
                      <w:szCs w:val="18"/>
                    </w:rPr>
                    <w:t>索 引 号:</w:t>
                  </w:r>
                  <w:r w:rsidRPr="00861286">
                    <w:rPr>
                      <w:rFonts w:ascii="宋体" w:eastAsia="宋体" w:hAnsi="宋体" w:cs="宋体"/>
                      <w:color w:val="686868"/>
                      <w:kern w:val="0"/>
                      <w:sz w:val="18"/>
                      <w:szCs w:val="18"/>
                    </w:rPr>
                    <w:t>40000895X/2010-04354</w:t>
                  </w:r>
                </w:p>
              </w:tc>
              <w:tc>
                <w:tcPr>
                  <w:tcW w:w="0" w:type="auto"/>
                  <w:tcMar>
                    <w:top w:w="30" w:type="dxa"/>
                    <w:left w:w="30" w:type="dxa"/>
                    <w:bottom w:w="30" w:type="dxa"/>
                    <w:right w:w="30" w:type="dxa"/>
                  </w:tcMar>
                  <w:hideMark/>
                </w:tcPr>
                <w:p w:rsidR="00861286" w:rsidRPr="00861286" w:rsidRDefault="00861286" w:rsidP="00861286">
                  <w:pPr>
                    <w:widowControl/>
                    <w:jc w:val="left"/>
                    <w:rPr>
                      <w:rFonts w:ascii="宋体" w:eastAsia="宋体" w:hAnsi="宋体" w:cs="宋体"/>
                      <w:color w:val="686868"/>
                      <w:kern w:val="0"/>
                      <w:sz w:val="18"/>
                      <w:szCs w:val="18"/>
                    </w:rPr>
                  </w:pPr>
                  <w:r w:rsidRPr="00861286">
                    <w:rPr>
                      <w:rFonts w:ascii="宋体" w:eastAsia="宋体" w:hAnsi="宋体" w:cs="宋体"/>
                      <w:b/>
                      <w:bCs/>
                      <w:color w:val="686868"/>
                      <w:kern w:val="0"/>
                      <w:sz w:val="18"/>
                      <w:szCs w:val="18"/>
                    </w:rPr>
                    <w:t>分类:</w:t>
                  </w:r>
                  <w:r w:rsidRPr="00861286">
                    <w:rPr>
                      <w:rFonts w:ascii="宋体" w:eastAsia="宋体" w:hAnsi="宋体" w:cs="宋体"/>
                      <w:color w:val="686868"/>
                      <w:kern w:val="0"/>
                      <w:sz w:val="18"/>
                      <w:szCs w:val="18"/>
                    </w:rPr>
                    <w:t> 行政处罚 ; 行政处罚决定</w:t>
                  </w:r>
                </w:p>
              </w:tc>
            </w:tr>
          </w:tbl>
          <w:p w:rsidR="00861286" w:rsidRPr="00861286" w:rsidRDefault="00861286" w:rsidP="00861286">
            <w:pPr>
              <w:widowControl/>
              <w:jc w:val="left"/>
              <w:rPr>
                <w:rFonts w:ascii="宋体" w:eastAsia="宋体" w:hAnsi="宋体" w:cs="宋体"/>
                <w:color w:val="686868"/>
                <w:kern w:val="0"/>
                <w:sz w:val="18"/>
                <w:szCs w:val="18"/>
              </w:rPr>
            </w:pPr>
          </w:p>
        </w:tc>
      </w:tr>
      <w:tr w:rsidR="00861286" w:rsidRPr="00861286" w:rsidTr="0086128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61286" w:rsidRPr="00861286">
              <w:trPr>
                <w:tblCellSpacing w:w="0" w:type="dxa"/>
              </w:trPr>
              <w:tc>
                <w:tcPr>
                  <w:tcW w:w="2500" w:type="pct"/>
                  <w:tcMar>
                    <w:top w:w="30" w:type="dxa"/>
                    <w:left w:w="30" w:type="dxa"/>
                    <w:bottom w:w="30" w:type="dxa"/>
                    <w:right w:w="30" w:type="dxa"/>
                  </w:tcMar>
                  <w:hideMark/>
                </w:tcPr>
                <w:p w:rsidR="00861286" w:rsidRPr="00861286" w:rsidRDefault="00861286" w:rsidP="00861286">
                  <w:pPr>
                    <w:widowControl/>
                    <w:jc w:val="left"/>
                    <w:rPr>
                      <w:rFonts w:ascii="宋体" w:eastAsia="宋体" w:hAnsi="宋体" w:cs="宋体"/>
                      <w:color w:val="686868"/>
                      <w:kern w:val="0"/>
                      <w:sz w:val="18"/>
                      <w:szCs w:val="18"/>
                    </w:rPr>
                  </w:pPr>
                  <w:r w:rsidRPr="00861286">
                    <w:rPr>
                      <w:rFonts w:ascii="宋体" w:eastAsia="宋体" w:hAnsi="宋体" w:cs="宋体"/>
                      <w:b/>
                      <w:bCs/>
                      <w:color w:val="686868"/>
                      <w:kern w:val="0"/>
                      <w:sz w:val="18"/>
                      <w:szCs w:val="18"/>
                    </w:rPr>
                    <w:t>发布机构:</w:t>
                  </w:r>
                  <w:r w:rsidRPr="00861286">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861286" w:rsidRPr="00861286" w:rsidRDefault="00861286" w:rsidP="00861286">
                  <w:pPr>
                    <w:widowControl/>
                    <w:jc w:val="left"/>
                    <w:rPr>
                      <w:rFonts w:ascii="宋体" w:eastAsia="宋体" w:hAnsi="宋体" w:cs="宋体"/>
                      <w:color w:val="686868"/>
                      <w:kern w:val="0"/>
                      <w:sz w:val="18"/>
                      <w:szCs w:val="18"/>
                    </w:rPr>
                  </w:pPr>
                  <w:r w:rsidRPr="00861286">
                    <w:rPr>
                      <w:rFonts w:ascii="宋体" w:eastAsia="宋体" w:hAnsi="宋体" w:cs="宋体"/>
                      <w:b/>
                      <w:bCs/>
                      <w:color w:val="686868"/>
                      <w:kern w:val="0"/>
                      <w:sz w:val="18"/>
                      <w:szCs w:val="18"/>
                    </w:rPr>
                    <w:t>发文日期:</w:t>
                  </w:r>
                  <w:r w:rsidRPr="00861286">
                    <w:rPr>
                      <w:rFonts w:ascii="宋体" w:eastAsia="宋体" w:hAnsi="宋体" w:cs="宋体"/>
                      <w:color w:val="686868"/>
                      <w:kern w:val="0"/>
                      <w:sz w:val="18"/>
                      <w:szCs w:val="18"/>
                    </w:rPr>
                    <w:t> 2010年06月23日</w:t>
                  </w:r>
                </w:p>
              </w:tc>
            </w:tr>
          </w:tbl>
          <w:p w:rsidR="00861286" w:rsidRPr="00861286" w:rsidRDefault="00861286" w:rsidP="00861286">
            <w:pPr>
              <w:widowControl/>
              <w:jc w:val="left"/>
              <w:rPr>
                <w:rFonts w:ascii="宋体" w:eastAsia="宋体" w:hAnsi="宋体" w:cs="宋体"/>
                <w:color w:val="686868"/>
                <w:kern w:val="0"/>
                <w:sz w:val="18"/>
                <w:szCs w:val="18"/>
              </w:rPr>
            </w:pPr>
          </w:p>
        </w:tc>
      </w:tr>
      <w:tr w:rsidR="00861286" w:rsidRPr="00861286" w:rsidTr="00861286">
        <w:trPr>
          <w:tblCellSpacing w:w="0" w:type="dxa"/>
          <w:jc w:val="center"/>
        </w:trPr>
        <w:tc>
          <w:tcPr>
            <w:tcW w:w="0" w:type="auto"/>
            <w:tcMar>
              <w:top w:w="30" w:type="dxa"/>
              <w:left w:w="30" w:type="dxa"/>
              <w:bottom w:w="30" w:type="dxa"/>
              <w:right w:w="30" w:type="dxa"/>
            </w:tcMar>
            <w:hideMark/>
          </w:tcPr>
          <w:p w:rsidR="00861286" w:rsidRPr="00861286" w:rsidRDefault="00861286" w:rsidP="00861286">
            <w:pPr>
              <w:widowControl/>
              <w:jc w:val="left"/>
              <w:rPr>
                <w:rFonts w:ascii="宋体" w:eastAsia="宋体" w:hAnsi="宋体" w:cs="宋体"/>
                <w:color w:val="686868"/>
                <w:kern w:val="0"/>
                <w:sz w:val="18"/>
                <w:szCs w:val="18"/>
              </w:rPr>
            </w:pPr>
            <w:r w:rsidRPr="00861286">
              <w:rPr>
                <w:rFonts w:ascii="宋体" w:eastAsia="宋体" w:hAnsi="宋体" w:cs="宋体"/>
                <w:b/>
                <w:bCs/>
                <w:color w:val="686868"/>
                <w:kern w:val="0"/>
                <w:sz w:val="18"/>
                <w:szCs w:val="18"/>
              </w:rPr>
              <w:t>名　　称:</w:t>
            </w:r>
            <w:r w:rsidRPr="00861286">
              <w:rPr>
                <w:rFonts w:ascii="宋体" w:eastAsia="宋体" w:hAnsi="宋体" w:cs="宋体"/>
                <w:color w:val="686868"/>
                <w:kern w:val="0"/>
                <w:sz w:val="18"/>
                <w:szCs w:val="18"/>
              </w:rPr>
              <w:t> 中国证监会行政处罚决定书（辽源得亨、辽河纺织、由春玲、赵利）</w:t>
            </w:r>
          </w:p>
        </w:tc>
      </w:tr>
      <w:tr w:rsidR="00861286" w:rsidRPr="00861286" w:rsidTr="0086128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61286" w:rsidRPr="00861286">
              <w:trPr>
                <w:tblCellSpacing w:w="0" w:type="dxa"/>
              </w:trPr>
              <w:tc>
                <w:tcPr>
                  <w:tcW w:w="2500" w:type="pct"/>
                  <w:tcMar>
                    <w:top w:w="30" w:type="dxa"/>
                    <w:left w:w="30" w:type="dxa"/>
                    <w:bottom w:w="30" w:type="dxa"/>
                    <w:right w:w="30" w:type="dxa"/>
                  </w:tcMar>
                  <w:hideMark/>
                </w:tcPr>
                <w:p w:rsidR="00861286" w:rsidRPr="00861286" w:rsidRDefault="00861286" w:rsidP="00861286">
                  <w:pPr>
                    <w:widowControl/>
                    <w:jc w:val="left"/>
                    <w:rPr>
                      <w:rFonts w:ascii="宋体" w:eastAsia="宋体" w:hAnsi="宋体" w:cs="宋体"/>
                      <w:color w:val="686868"/>
                      <w:kern w:val="0"/>
                      <w:sz w:val="18"/>
                      <w:szCs w:val="18"/>
                    </w:rPr>
                  </w:pPr>
                  <w:r w:rsidRPr="00861286">
                    <w:rPr>
                      <w:rFonts w:ascii="宋体" w:eastAsia="宋体" w:hAnsi="宋体" w:cs="宋体"/>
                      <w:b/>
                      <w:bCs/>
                      <w:color w:val="686868"/>
                      <w:kern w:val="0"/>
                      <w:sz w:val="18"/>
                      <w:szCs w:val="18"/>
                    </w:rPr>
                    <w:t>文　　号:</w:t>
                  </w:r>
                  <w:r w:rsidRPr="00861286">
                    <w:rPr>
                      <w:rFonts w:ascii="宋体" w:eastAsia="宋体" w:hAnsi="宋体" w:cs="宋体"/>
                      <w:color w:val="686868"/>
                      <w:kern w:val="0"/>
                      <w:sz w:val="18"/>
                      <w:szCs w:val="18"/>
                    </w:rPr>
                    <w:t> </w:t>
                  </w:r>
                  <w:bookmarkStart w:id="0" w:name="_GoBack"/>
                  <w:r w:rsidRPr="00861286">
                    <w:rPr>
                      <w:rFonts w:ascii="宋体" w:eastAsia="宋体" w:hAnsi="宋体" w:cs="宋体"/>
                      <w:color w:val="686868"/>
                      <w:kern w:val="0"/>
                      <w:sz w:val="18"/>
                      <w:szCs w:val="18"/>
                    </w:rPr>
                    <w:t>（2010）22号</w:t>
                  </w:r>
                  <w:bookmarkEnd w:id="0"/>
                </w:p>
              </w:tc>
              <w:tc>
                <w:tcPr>
                  <w:tcW w:w="0" w:type="auto"/>
                  <w:tcMar>
                    <w:top w:w="30" w:type="dxa"/>
                    <w:left w:w="30" w:type="dxa"/>
                    <w:bottom w:w="30" w:type="dxa"/>
                    <w:right w:w="30" w:type="dxa"/>
                  </w:tcMar>
                  <w:hideMark/>
                </w:tcPr>
                <w:p w:rsidR="00861286" w:rsidRPr="00861286" w:rsidRDefault="00861286" w:rsidP="00861286">
                  <w:pPr>
                    <w:widowControl/>
                    <w:jc w:val="left"/>
                    <w:rPr>
                      <w:rFonts w:ascii="宋体" w:eastAsia="宋体" w:hAnsi="宋体" w:cs="宋体"/>
                      <w:color w:val="686868"/>
                      <w:kern w:val="0"/>
                      <w:sz w:val="18"/>
                      <w:szCs w:val="18"/>
                    </w:rPr>
                  </w:pPr>
                  <w:r w:rsidRPr="00861286">
                    <w:rPr>
                      <w:rFonts w:ascii="宋体" w:eastAsia="宋体" w:hAnsi="宋体" w:cs="宋体"/>
                      <w:b/>
                      <w:bCs/>
                      <w:color w:val="686868"/>
                      <w:kern w:val="0"/>
                      <w:sz w:val="18"/>
                      <w:szCs w:val="18"/>
                    </w:rPr>
                    <w:t>主 题 词:</w:t>
                  </w:r>
                </w:p>
              </w:tc>
            </w:tr>
          </w:tbl>
          <w:p w:rsidR="00861286" w:rsidRPr="00861286" w:rsidRDefault="00861286" w:rsidP="00861286">
            <w:pPr>
              <w:widowControl/>
              <w:jc w:val="left"/>
              <w:rPr>
                <w:rFonts w:ascii="宋体" w:eastAsia="宋体" w:hAnsi="宋体" w:cs="宋体"/>
                <w:color w:val="686868"/>
                <w:kern w:val="0"/>
                <w:sz w:val="18"/>
                <w:szCs w:val="18"/>
              </w:rPr>
            </w:pPr>
          </w:p>
        </w:tc>
      </w:tr>
    </w:tbl>
    <w:p w:rsidR="00861286" w:rsidRPr="00861286" w:rsidRDefault="00861286" w:rsidP="00861286">
      <w:pPr>
        <w:widowControl/>
        <w:jc w:val="center"/>
        <w:rPr>
          <w:rFonts w:ascii="微软雅黑" w:eastAsia="微软雅黑" w:hAnsi="微软雅黑" w:cs="宋体"/>
          <w:color w:val="000000"/>
          <w:kern w:val="0"/>
          <w:sz w:val="18"/>
          <w:szCs w:val="18"/>
        </w:rPr>
      </w:pPr>
      <w:r w:rsidRPr="00861286">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861286" w:rsidRPr="00861286" w:rsidRDefault="00861286" w:rsidP="00861286">
      <w:pPr>
        <w:widowControl/>
        <w:shd w:val="clear" w:color="auto" w:fill="FFFFFF"/>
        <w:spacing w:after="240"/>
        <w:jc w:val="center"/>
        <w:rPr>
          <w:rFonts w:ascii="微软雅黑" w:eastAsia="微软雅黑" w:hAnsi="微软雅黑" w:cs="宋体" w:hint="eastAsia"/>
          <w:color w:val="000000"/>
          <w:kern w:val="0"/>
          <w:sz w:val="18"/>
          <w:szCs w:val="18"/>
        </w:rPr>
      </w:pPr>
      <w:r w:rsidRPr="00861286">
        <w:rPr>
          <w:rFonts w:ascii="微软雅黑" w:eastAsia="微软雅黑" w:hAnsi="微软雅黑" w:cs="宋体" w:hint="eastAsia"/>
          <w:color w:val="000000"/>
          <w:kern w:val="0"/>
          <w:sz w:val="18"/>
          <w:szCs w:val="18"/>
        </w:rPr>
        <w:br/>
      </w:r>
      <w:r w:rsidRPr="00861286">
        <w:rPr>
          <w:rFonts w:ascii="黑体" w:eastAsia="黑体" w:hAnsi="黑体" w:cs="宋体" w:hint="eastAsia"/>
          <w:b/>
          <w:bCs/>
          <w:color w:val="FF0000"/>
          <w:kern w:val="0"/>
          <w:sz w:val="36"/>
          <w:szCs w:val="36"/>
        </w:rPr>
        <w:t>中国证监会行政处罚决定书（辽源得亨、辽河纺织、由春玲、赵利）</w:t>
      </w:r>
    </w:p>
    <w:p w:rsidR="00861286" w:rsidRPr="00861286" w:rsidRDefault="00861286" w:rsidP="00861286">
      <w:pPr>
        <w:widowControl/>
        <w:shd w:val="clear" w:color="auto" w:fill="FFFFFF"/>
        <w:spacing w:line="360" w:lineRule="atLeast"/>
        <w:ind w:firstLine="606"/>
        <w:jc w:val="center"/>
        <w:rPr>
          <w:rFonts w:ascii="楷体" w:eastAsia="楷体" w:hAnsi="楷体" w:cs="宋体" w:hint="eastAsia"/>
          <w:color w:val="000000"/>
          <w:kern w:val="0"/>
          <w:sz w:val="24"/>
          <w:szCs w:val="24"/>
        </w:rPr>
      </w:pPr>
      <w:r w:rsidRPr="00861286">
        <w:rPr>
          <w:rFonts w:ascii="宋体" w:eastAsia="宋体" w:hAnsi="宋体" w:cs="宋体" w:hint="eastAsia"/>
          <w:color w:val="000000"/>
          <w:kern w:val="0"/>
          <w:szCs w:val="21"/>
        </w:rPr>
        <w:t>（</w:t>
      </w:r>
      <w:r w:rsidRPr="00861286">
        <w:rPr>
          <w:rFonts w:ascii="楷体" w:eastAsia="楷体" w:hAnsi="楷体" w:cs="宋体" w:hint="eastAsia"/>
          <w:color w:val="000000"/>
          <w:kern w:val="0"/>
          <w:szCs w:val="21"/>
        </w:rPr>
        <w:t>2010</w:t>
      </w:r>
      <w:r w:rsidRPr="00861286">
        <w:rPr>
          <w:rFonts w:ascii="宋体" w:eastAsia="宋体" w:hAnsi="宋体" w:cs="宋体" w:hint="eastAsia"/>
          <w:color w:val="000000"/>
          <w:kern w:val="0"/>
          <w:szCs w:val="21"/>
        </w:rPr>
        <w:t>）</w:t>
      </w:r>
      <w:r w:rsidRPr="00861286">
        <w:rPr>
          <w:rFonts w:ascii="楷体" w:eastAsia="楷体" w:hAnsi="楷体" w:cs="宋体" w:hint="eastAsia"/>
          <w:color w:val="000000"/>
          <w:kern w:val="0"/>
          <w:szCs w:val="21"/>
        </w:rPr>
        <w:t>22</w:t>
      </w:r>
      <w:r w:rsidRPr="00861286">
        <w:rPr>
          <w:rFonts w:ascii="宋体" w:eastAsia="宋体" w:hAnsi="宋体" w:cs="宋体" w:hint="eastAsia"/>
          <w:color w:val="000000"/>
          <w:kern w:val="0"/>
          <w:szCs w:val="21"/>
        </w:rPr>
        <w:t>号</w:t>
      </w:r>
    </w:p>
    <w:p w:rsidR="00861286" w:rsidRPr="00861286" w:rsidRDefault="00861286" w:rsidP="0086128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861286">
        <w:rPr>
          <w:rFonts w:ascii="宋体" w:eastAsia="宋体" w:hAnsi="宋体" w:cs="宋体" w:hint="eastAsia"/>
          <w:color w:val="000000"/>
          <w:kern w:val="0"/>
          <w:szCs w:val="21"/>
        </w:rPr>
        <w:t>当事人：辽源得亨股份有限公司（以下简称辽源得亨），住所：吉林省辽源市福兴路</w:t>
      </w:r>
      <w:r w:rsidRPr="00861286">
        <w:rPr>
          <w:rFonts w:ascii="楷体" w:eastAsia="楷体" w:hAnsi="楷体" w:cs="宋体" w:hint="eastAsia"/>
          <w:color w:val="000000"/>
          <w:kern w:val="0"/>
          <w:szCs w:val="21"/>
        </w:rPr>
        <w:t>3</w:t>
      </w:r>
      <w:r w:rsidRPr="00861286">
        <w:rPr>
          <w:rFonts w:ascii="宋体" w:eastAsia="宋体" w:hAnsi="宋体" w:cs="宋体" w:hint="eastAsia"/>
          <w:color w:val="000000"/>
          <w:kern w:val="0"/>
          <w:szCs w:val="21"/>
        </w:rPr>
        <w:t>号，法定代表人赵利。</w:t>
      </w:r>
    </w:p>
    <w:p w:rsidR="00861286" w:rsidRPr="00861286" w:rsidRDefault="00861286" w:rsidP="0086128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861286">
        <w:rPr>
          <w:rFonts w:ascii="宋体" w:eastAsia="宋体" w:hAnsi="宋体" w:cs="宋体" w:hint="eastAsia"/>
          <w:color w:val="000000"/>
          <w:kern w:val="0"/>
          <w:szCs w:val="21"/>
        </w:rPr>
        <w:t>辽源辽河纺织有限责任公司（以下简称辽河纺织），住所：吉林省辽源市</w:t>
      </w:r>
      <w:proofErr w:type="gramStart"/>
      <w:r w:rsidRPr="00861286">
        <w:rPr>
          <w:rFonts w:ascii="宋体" w:eastAsia="宋体" w:hAnsi="宋体" w:cs="宋体" w:hint="eastAsia"/>
          <w:color w:val="000000"/>
          <w:kern w:val="0"/>
          <w:szCs w:val="21"/>
        </w:rPr>
        <w:t>龙山区</w:t>
      </w:r>
      <w:proofErr w:type="gramEnd"/>
      <w:r w:rsidRPr="00861286">
        <w:rPr>
          <w:rFonts w:ascii="宋体" w:eastAsia="宋体" w:hAnsi="宋体" w:cs="宋体" w:hint="eastAsia"/>
          <w:color w:val="000000"/>
          <w:kern w:val="0"/>
          <w:szCs w:val="21"/>
        </w:rPr>
        <w:t>向阳路</w:t>
      </w:r>
      <w:r w:rsidRPr="00861286">
        <w:rPr>
          <w:rFonts w:ascii="楷体" w:eastAsia="楷体" w:hAnsi="楷体" w:cs="宋体" w:hint="eastAsia"/>
          <w:color w:val="000000"/>
          <w:kern w:val="0"/>
          <w:szCs w:val="21"/>
        </w:rPr>
        <w:t>5</w:t>
      </w:r>
      <w:r w:rsidRPr="00861286">
        <w:rPr>
          <w:rFonts w:ascii="宋体" w:eastAsia="宋体" w:hAnsi="宋体" w:cs="宋体" w:hint="eastAsia"/>
          <w:color w:val="000000"/>
          <w:kern w:val="0"/>
          <w:szCs w:val="21"/>
        </w:rPr>
        <w:t>号，法定代表人赵利。</w:t>
      </w:r>
    </w:p>
    <w:p w:rsidR="00861286" w:rsidRPr="00861286" w:rsidRDefault="00861286" w:rsidP="0086128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861286">
        <w:rPr>
          <w:rFonts w:ascii="宋体" w:eastAsia="宋体" w:hAnsi="宋体" w:cs="宋体" w:hint="eastAsia"/>
          <w:color w:val="000000"/>
          <w:kern w:val="0"/>
          <w:szCs w:val="21"/>
        </w:rPr>
        <w:t>由春玲，女，</w:t>
      </w:r>
      <w:r w:rsidRPr="00861286">
        <w:rPr>
          <w:rFonts w:ascii="楷体" w:eastAsia="楷体" w:hAnsi="楷体" w:cs="宋体" w:hint="eastAsia"/>
          <w:color w:val="000000"/>
          <w:kern w:val="0"/>
          <w:szCs w:val="21"/>
        </w:rPr>
        <w:t>1995</w:t>
      </w:r>
      <w:r w:rsidRPr="00861286">
        <w:rPr>
          <w:rFonts w:ascii="宋体" w:eastAsia="宋体" w:hAnsi="宋体" w:cs="宋体" w:hint="eastAsia"/>
          <w:color w:val="000000"/>
          <w:kern w:val="0"/>
          <w:szCs w:val="21"/>
        </w:rPr>
        <w:t>年至今任辽源得亨董事会秘书，兼任辽河纺织公司秘书。住址：吉林省辽源市</w:t>
      </w:r>
      <w:proofErr w:type="gramStart"/>
      <w:r w:rsidRPr="00861286">
        <w:rPr>
          <w:rFonts w:ascii="宋体" w:eastAsia="宋体" w:hAnsi="宋体" w:cs="宋体" w:hint="eastAsia"/>
          <w:color w:val="000000"/>
          <w:kern w:val="0"/>
          <w:szCs w:val="21"/>
        </w:rPr>
        <w:t>龙山区</w:t>
      </w:r>
      <w:proofErr w:type="gramEnd"/>
      <w:r w:rsidRPr="00861286">
        <w:rPr>
          <w:rFonts w:ascii="宋体" w:eastAsia="宋体" w:hAnsi="宋体" w:cs="宋体" w:hint="eastAsia"/>
          <w:color w:val="000000"/>
          <w:kern w:val="0"/>
          <w:szCs w:val="21"/>
        </w:rPr>
        <w:t>南康街十九委二十组。</w:t>
      </w:r>
    </w:p>
    <w:p w:rsidR="00861286" w:rsidRPr="00861286" w:rsidRDefault="00861286" w:rsidP="0086128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861286">
        <w:rPr>
          <w:rFonts w:ascii="宋体" w:eastAsia="宋体" w:hAnsi="宋体" w:cs="宋体" w:hint="eastAsia"/>
          <w:color w:val="000000"/>
          <w:kern w:val="0"/>
          <w:szCs w:val="21"/>
        </w:rPr>
        <w:t>赵利，男，</w:t>
      </w:r>
      <w:r w:rsidRPr="00861286">
        <w:rPr>
          <w:rFonts w:ascii="楷体" w:eastAsia="楷体" w:hAnsi="楷体" w:cs="宋体" w:hint="eastAsia"/>
          <w:color w:val="000000"/>
          <w:kern w:val="0"/>
          <w:szCs w:val="21"/>
        </w:rPr>
        <w:t>2005</w:t>
      </w:r>
      <w:r w:rsidRPr="00861286">
        <w:rPr>
          <w:rFonts w:ascii="宋体" w:eastAsia="宋体" w:hAnsi="宋体" w:cs="宋体" w:hint="eastAsia"/>
          <w:color w:val="000000"/>
          <w:kern w:val="0"/>
          <w:szCs w:val="21"/>
        </w:rPr>
        <w:t>年至今任辽源得亨董事长兼总经理，</w:t>
      </w:r>
      <w:r w:rsidRPr="00861286">
        <w:rPr>
          <w:rFonts w:ascii="楷体" w:eastAsia="楷体" w:hAnsi="楷体" w:cs="宋体" w:hint="eastAsia"/>
          <w:color w:val="000000"/>
          <w:kern w:val="0"/>
          <w:szCs w:val="21"/>
        </w:rPr>
        <w:t>2006</w:t>
      </w:r>
      <w:r w:rsidRPr="00861286">
        <w:rPr>
          <w:rFonts w:ascii="宋体" w:eastAsia="宋体" w:hAnsi="宋体" w:cs="宋体" w:hint="eastAsia"/>
          <w:color w:val="000000"/>
          <w:kern w:val="0"/>
          <w:szCs w:val="21"/>
        </w:rPr>
        <w:t>年至今任辽河纺织董事长；同时是辽源得亨和辽河纺织的法定代表人。住址：吉林省辽源市</w:t>
      </w:r>
      <w:proofErr w:type="gramStart"/>
      <w:r w:rsidRPr="00861286">
        <w:rPr>
          <w:rFonts w:ascii="宋体" w:eastAsia="宋体" w:hAnsi="宋体" w:cs="宋体" w:hint="eastAsia"/>
          <w:color w:val="000000"/>
          <w:kern w:val="0"/>
          <w:szCs w:val="21"/>
        </w:rPr>
        <w:t>龙山区</w:t>
      </w:r>
      <w:proofErr w:type="gramEnd"/>
      <w:r w:rsidRPr="00861286">
        <w:rPr>
          <w:rFonts w:ascii="宋体" w:eastAsia="宋体" w:hAnsi="宋体" w:cs="宋体" w:hint="eastAsia"/>
          <w:color w:val="000000"/>
          <w:kern w:val="0"/>
          <w:szCs w:val="21"/>
        </w:rPr>
        <w:t>东吉街十四委十一组。</w:t>
      </w:r>
    </w:p>
    <w:p w:rsidR="00861286" w:rsidRPr="00861286" w:rsidRDefault="00861286" w:rsidP="00861286">
      <w:pPr>
        <w:widowControl/>
        <w:shd w:val="clear" w:color="auto" w:fill="FFFFFF"/>
        <w:spacing w:line="360" w:lineRule="atLeast"/>
        <w:jc w:val="left"/>
        <w:rPr>
          <w:rFonts w:ascii="楷体" w:eastAsia="楷体" w:hAnsi="楷体" w:cs="宋体" w:hint="eastAsia"/>
          <w:color w:val="000000"/>
          <w:kern w:val="0"/>
          <w:sz w:val="24"/>
          <w:szCs w:val="24"/>
        </w:rPr>
      </w:pPr>
      <w:r w:rsidRPr="00861286">
        <w:rPr>
          <w:rFonts w:ascii="楷体" w:eastAsia="楷体" w:hAnsi="楷体" w:cs="宋体" w:hint="eastAsia"/>
          <w:color w:val="000000"/>
          <w:kern w:val="0"/>
          <w:szCs w:val="21"/>
        </w:rPr>
        <w:t xml:space="preserve">　</w:t>
      </w:r>
      <w:r w:rsidRPr="00861286">
        <w:rPr>
          <w:rFonts w:ascii="Calibri" w:eastAsia="楷体" w:hAnsi="Calibri" w:cs="Calibri"/>
          <w:color w:val="000000"/>
          <w:kern w:val="0"/>
          <w:szCs w:val="21"/>
        </w:rPr>
        <w:t>  </w:t>
      </w:r>
      <w:r w:rsidRPr="00861286">
        <w:rPr>
          <w:rFonts w:ascii="楷体" w:eastAsia="楷体" w:hAnsi="楷体" w:cs="宋体" w:hint="eastAsia"/>
          <w:color w:val="000000"/>
          <w:kern w:val="0"/>
          <w:szCs w:val="21"/>
        </w:rPr>
        <w:t>依据《中华人民共和国证券法》（以下简称《证券法》）的有关规定，我会依法对“李跃”、“柳凤莲”账户涉嫌内幕交易及违反证券法律</w:t>
      </w:r>
      <w:proofErr w:type="gramStart"/>
      <w:r w:rsidRPr="00861286">
        <w:rPr>
          <w:rFonts w:ascii="楷体" w:eastAsia="楷体" w:hAnsi="楷体" w:cs="宋体" w:hint="eastAsia"/>
          <w:color w:val="000000"/>
          <w:kern w:val="0"/>
          <w:szCs w:val="21"/>
        </w:rPr>
        <w:t>法规案</w:t>
      </w:r>
      <w:proofErr w:type="gramEnd"/>
      <w:r w:rsidRPr="00861286">
        <w:rPr>
          <w:rFonts w:ascii="楷体" w:eastAsia="楷体" w:hAnsi="楷体" w:cs="宋体" w:hint="eastAsia"/>
          <w:color w:val="000000"/>
          <w:kern w:val="0"/>
          <w:szCs w:val="21"/>
        </w:rPr>
        <w:t>进行了立案调查、审理，并向当事人告知了</w:t>
      </w:r>
      <w:proofErr w:type="gramStart"/>
      <w:r w:rsidRPr="00861286">
        <w:rPr>
          <w:rFonts w:ascii="楷体" w:eastAsia="楷体" w:hAnsi="楷体" w:cs="宋体" w:hint="eastAsia"/>
          <w:color w:val="000000"/>
          <w:kern w:val="0"/>
          <w:szCs w:val="21"/>
        </w:rPr>
        <w:t>作出</w:t>
      </w:r>
      <w:proofErr w:type="gramEnd"/>
      <w:r w:rsidRPr="00861286">
        <w:rPr>
          <w:rFonts w:ascii="楷体" w:eastAsia="楷体" w:hAnsi="楷体" w:cs="宋体" w:hint="eastAsia"/>
          <w:color w:val="000000"/>
          <w:kern w:val="0"/>
          <w:szCs w:val="21"/>
        </w:rPr>
        <w:t>行政处罚决定的事实、理由、依据及当事人依法享有的权利。当事人未提出听证要求。本案现已调查、审理终结。</w:t>
      </w:r>
    </w:p>
    <w:p w:rsidR="00861286" w:rsidRPr="00861286" w:rsidRDefault="00861286" w:rsidP="0086128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861286">
        <w:rPr>
          <w:rFonts w:ascii="宋体" w:eastAsia="宋体" w:hAnsi="宋体" w:cs="宋体" w:hint="eastAsia"/>
          <w:color w:val="000000"/>
          <w:kern w:val="0"/>
          <w:szCs w:val="21"/>
        </w:rPr>
        <w:t>经查明，辽源得亨、由春玲等人存在以下违法事实：</w:t>
      </w:r>
    </w:p>
    <w:p w:rsidR="00861286" w:rsidRPr="00861286" w:rsidRDefault="00861286" w:rsidP="00861286">
      <w:pPr>
        <w:widowControl/>
        <w:shd w:val="clear" w:color="auto" w:fill="FFFFFF"/>
        <w:spacing w:line="360" w:lineRule="atLeast"/>
        <w:ind w:firstLine="428"/>
        <w:jc w:val="left"/>
        <w:rPr>
          <w:rFonts w:ascii="楷体" w:eastAsia="楷体" w:hAnsi="楷体" w:cs="宋体" w:hint="eastAsia"/>
          <w:color w:val="000000"/>
          <w:kern w:val="0"/>
          <w:sz w:val="24"/>
          <w:szCs w:val="24"/>
        </w:rPr>
      </w:pPr>
      <w:r w:rsidRPr="00861286">
        <w:rPr>
          <w:rFonts w:ascii="宋体" w:eastAsia="宋体" w:hAnsi="宋体" w:cs="宋体" w:hint="eastAsia"/>
          <w:color w:val="000000"/>
          <w:kern w:val="0"/>
          <w:szCs w:val="21"/>
        </w:rPr>
        <w:t>一、辽河纺织、由春玲内幕交易主要事实</w:t>
      </w:r>
    </w:p>
    <w:p w:rsidR="00861286" w:rsidRPr="00861286" w:rsidRDefault="00861286" w:rsidP="0086128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861286">
        <w:rPr>
          <w:rFonts w:ascii="宋体" w:eastAsia="宋体" w:hAnsi="宋体" w:cs="宋体" w:hint="eastAsia"/>
          <w:color w:val="000000"/>
          <w:kern w:val="0"/>
          <w:szCs w:val="21"/>
        </w:rPr>
        <w:t>（一）内幕信息的形成过程</w:t>
      </w:r>
    </w:p>
    <w:p w:rsidR="00861286" w:rsidRPr="00861286" w:rsidRDefault="00861286" w:rsidP="0086128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861286">
        <w:rPr>
          <w:rFonts w:ascii="楷体" w:eastAsia="楷体" w:hAnsi="楷体" w:cs="宋体" w:hint="eastAsia"/>
          <w:color w:val="000000"/>
          <w:kern w:val="0"/>
          <w:szCs w:val="21"/>
        </w:rPr>
        <w:t>2008年2月，</w:t>
      </w:r>
      <w:proofErr w:type="gramStart"/>
      <w:r w:rsidRPr="00861286">
        <w:rPr>
          <w:rFonts w:ascii="楷体" w:eastAsia="楷体" w:hAnsi="楷体" w:cs="宋体" w:hint="eastAsia"/>
          <w:color w:val="000000"/>
          <w:kern w:val="0"/>
          <w:szCs w:val="21"/>
        </w:rPr>
        <w:t>百瑞信托</w:t>
      </w:r>
      <w:proofErr w:type="gramEnd"/>
      <w:r w:rsidRPr="00861286">
        <w:rPr>
          <w:rFonts w:ascii="楷体" w:eastAsia="楷体" w:hAnsi="楷体" w:cs="宋体" w:hint="eastAsia"/>
          <w:color w:val="000000"/>
          <w:kern w:val="0"/>
          <w:szCs w:val="21"/>
        </w:rPr>
        <w:t>有限责任公司（以下简称</w:t>
      </w:r>
      <w:proofErr w:type="gramStart"/>
      <w:r w:rsidRPr="00861286">
        <w:rPr>
          <w:rFonts w:ascii="楷体" w:eastAsia="楷体" w:hAnsi="楷体" w:cs="宋体" w:hint="eastAsia"/>
          <w:color w:val="000000"/>
          <w:kern w:val="0"/>
          <w:szCs w:val="21"/>
        </w:rPr>
        <w:t>百瑞信托</w:t>
      </w:r>
      <w:proofErr w:type="gramEnd"/>
      <w:r w:rsidRPr="00861286">
        <w:rPr>
          <w:rFonts w:ascii="楷体" w:eastAsia="楷体" w:hAnsi="楷体" w:cs="宋体" w:hint="eastAsia"/>
          <w:color w:val="000000"/>
          <w:kern w:val="0"/>
          <w:szCs w:val="21"/>
        </w:rPr>
        <w:t>）重组辽源得亨的过程，将使辽源得亨股权结构发生重大变化，是属于涉及公司经营、财务或者对公司证券市场价格有重大影响的尚未公开的敏感信息。自2008年2月14日辽源得亨与</w:t>
      </w:r>
      <w:proofErr w:type="gramStart"/>
      <w:r w:rsidRPr="00861286">
        <w:rPr>
          <w:rFonts w:ascii="楷体" w:eastAsia="楷体" w:hAnsi="楷体" w:cs="宋体" w:hint="eastAsia"/>
          <w:color w:val="000000"/>
          <w:kern w:val="0"/>
          <w:szCs w:val="21"/>
        </w:rPr>
        <w:t>百瑞信托</w:t>
      </w:r>
      <w:proofErr w:type="gramEnd"/>
      <w:r w:rsidRPr="00861286">
        <w:rPr>
          <w:rFonts w:ascii="楷体" w:eastAsia="楷体" w:hAnsi="楷体" w:cs="宋体" w:hint="eastAsia"/>
          <w:color w:val="000000"/>
          <w:kern w:val="0"/>
          <w:szCs w:val="21"/>
        </w:rPr>
        <w:t>重组的实际运作方沿海国际控股有限公司管理层进行商谈，确定重组合作意向，双方核心重组条件达成一致为内幕信息形成日，至2008年4月28日公司第一次发布重大资产重组事宜，股票继续停牌公告前，为内幕信息敏感期。</w:t>
      </w:r>
    </w:p>
    <w:p w:rsidR="00861286" w:rsidRPr="00861286" w:rsidRDefault="00861286" w:rsidP="0086128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861286">
        <w:rPr>
          <w:rFonts w:ascii="宋体" w:eastAsia="宋体" w:hAnsi="宋体" w:cs="宋体" w:hint="eastAsia"/>
          <w:color w:val="000000"/>
          <w:kern w:val="0"/>
          <w:szCs w:val="21"/>
        </w:rPr>
        <w:t>（二）内幕交易账户的交易、资金存取情况</w:t>
      </w:r>
    </w:p>
    <w:p w:rsidR="00861286" w:rsidRPr="00861286" w:rsidRDefault="00861286" w:rsidP="0086128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861286">
        <w:rPr>
          <w:rFonts w:ascii="楷体" w:eastAsia="楷体" w:hAnsi="楷体" w:cs="宋体" w:hint="eastAsia"/>
          <w:color w:val="000000"/>
          <w:kern w:val="0"/>
          <w:szCs w:val="21"/>
        </w:rPr>
        <w:lastRenderedPageBreak/>
        <w:t>1.“李跃”账户交易情况</w:t>
      </w:r>
    </w:p>
    <w:p w:rsidR="00861286" w:rsidRPr="00861286" w:rsidRDefault="00861286" w:rsidP="0086128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861286">
        <w:rPr>
          <w:rFonts w:ascii="宋体" w:eastAsia="宋体" w:hAnsi="宋体" w:cs="宋体" w:hint="eastAsia"/>
          <w:color w:val="000000"/>
          <w:kern w:val="0"/>
          <w:szCs w:val="21"/>
        </w:rPr>
        <w:t>资金账户</w:t>
      </w:r>
      <w:r w:rsidRPr="00861286">
        <w:rPr>
          <w:rFonts w:ascii="楷体" w:eastAsia="楷体" w:hAnsi="楷体" w:cs="宋体" w:hint="eastAsia"/>
          <w:color w:val="000000"/>
          <w:kern w:val="0"/>
          <w:szCs w:val="21"/>
        </w:rPr>
        <w:t>2216008577</w:t>
      </w:r>
      <w:r w:rsidRPr="00861286">
        <w:rPr>
          <w:rFonts w:ascii="宋体" w:eastAsia="宋体" w:hAnsi="宋体" w:cs="宋体" w:hint="eastAsia"/>
          <w:color w:val="000000"/>
          <w:kern w:val="0"/>
          <w:szCs w:val="21"/>
        </w:rPr>
        <w:t>户名为李跃，下挂</w:t>
      </w:r>
      <w:r w:rsidRPr="00861286">
        <w:rPr>
          <w:rFonts w:ascii="楷体" w:eastAsia="楷体" w:hAnsi="楷体" w:cs="宋体" w:hint="eastAsia"/>
          <w:color w:val="000000"/>
          <w:kern w:val="0"/>
          <w:szCs w:val="21"/>
        </w:rPr>
        <w:t>A542167194</w:t>
      </w:r>
      <w:r w:rsidRPr="00861286">
        <w:rPr>
          <w:rFonts w:ascii="宋体" w:eastAsia="宋体" w:hAnsi="宋体" w:cs="宋体" w:hint="eastAsia"/>
          <w:color w:val="000000"/>
          <w:kern w:val="0"/>
          <w:szCs w:val="21"/>
        </w:rPr>
        <w:t>（沪）和</w:t>
      </w:r>
      <w:r w:rsidRPr="00861286">
        <w:rPr>
          <w:rFonts w:ascii="楷体" w:eastAsia="楷体" w:hAnsi="楷体" w:cs="宋体" w:hint="eastAsia"/>
          <w:color w:val="000000"/>
          <w:kern w:val="0"/>
          <w:szCs w:val="21"/>
        </w:rPr>
        <w:t>0110951284</w:t>
      </w:r>
      <w:r w:rsidRPr="00861286">
        <w:rPr>
          <w:rFonts w:ascii="宋体" w:eastAsia="宋体" w:hAnsi="宋体" w:cs="宋体" w:hint="eastAsia"/>
          <w:color w:val="000000"/>
          <w:kern w:val="0"/>
          <w:szCs w:val="21"/>
        </w:rPr>
        <w:t>（深）两个股东账户。根据调取的</w:t>
      </w:r>
      <w:r w:rsidRPr="00861286">
        <w:rPr>
          <w:rFonts w:ascii="楷体" w:eastAsia="楷体" w:hAnsi="楷体" w:cs="宋体" w:hint="eastAsia"/>
          <w:color w:val="000000"/>
          <w:kern w:val="0"/>
          <w:szCs w:val="21"/>
        </w:rPr>
        <w:t>IP</w:t>
      </w:r>
      <w:r w:rsidRPr="00861286">
        <w:rPr>
          <w:rFonts w:ascii="宋体" w:eastAsia="宋体" w:hAnsi="宋体" w:cs="宋体" w:hint="eastAsia"/>
          <w:color w:val="000000"/>
          <w:kern w:val="0"/>
          <w:szCs w:val="21"/>
        </w:rPr>
        <w:t>地址以及询问笔录显示，该账户实际控制人为由春玲。</w:t>
      </w:r>
    </w:p>
    <w:p w:rsidR="00861286" w:rsidRPr="00861286" w:rsidRDefault="00861286" w:rsidP="0086128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861286">
        <w:rPr>
          <w:rFonts w:ascii="楷体" w:eastAsia="楷体" w:hAnsi="楷体" w:cs="宋体" w:hint="eastAsia"/>
          <w:color w:val="000000"/>
          <w:kern w:val="0"/>
          <w:szCs w:val="21"/>
        </w:rPr>
        <w:t>2008年3月27日至4月9日，“李跃”账户买入“*ST得亨”394,800股，成交金额242.74万元；2008年4月11日卖出“*ST得亨”394,800股，成交金额290.15万元。2008年4月15日至18日，“李跃”账户买入“*ST得亨”907,006股，成交金额682.38万元，期间未买卖其他证券。2008年7月10日至10月31日，“李跃”账户买入“*ST得亨”281,600股，成交金额112.26万元，卖出“*ST得亨”1,188,606股，成交金额383.17万元，期间未买卖其他证券；截至10月31日，“李跃”账户资金余额229.04万元，未持有任何证券。</w:t>
      </w:r>
    </w:p>
    <w:p w:rsidR="00861286" w:rsidRPr="00861286" w:rsidRDefault="00861286" w:rsidP="0086128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861286">
        <w:rPr>
          <w:rFonts w:ascii="宋体" w:eastAsia="宋体" w:hAnsi="宋体" w:cs="宋体" w:hint="eastAsia"/>
          <w:color w:val="000000"/>
          <w:kern w:val="0"/>
          <w:szCs w:val="21"/>
        </w:rPr>
        <w:t>根据上海证券交易所市场监察部统计数据，“李跃”</w:t>
      </w:r>
      <w:r w:rsidRPr="00861286">
        <w:rPr>
          <w:rFonts w:ascii="楷体" w:eastAsia="楷体" w:hAnsi="楷体" w:cs="宋体" w:hint="eastAsia"/>
          <w:color w:val="000000"/>
          <w:kern w:val="0"/>
          <w:szCs w:val="21"/>
        </w:rPr>
        <w:t>A542167194</w:t>
      </w:r>
      <w:r w:rsidRPr="00861286">
        <w:rPr>
          <w:rFonts w:ascii="宋体" w:eastAsia="宋体" w:hAnsi="宋体" w:cs="宋体" w:hint="eastAsia"/>
          <w:color w:val="000000"/>
          <w:kern w:val="0"/>
          <w:szCs w:val="21"/>
        </w:rPr>
        <w:t>账户自</w:t>
      </w:r>
      <w:r w:rsidRPr="00861286">
        <w:rPr>
          <w:rFonts w:ascii="楷体" w:eastAsia="楷体" w:hAnsi="楷体" w:cs="宋体" w:hint="eastAsia"/>
          <w:color w:val="000000"/>
          <w:kern w:val="0"/>
          <w:szCs w:val="21"/>
        </w:rPr>
        <w:t>2008</w:t>
      </w:r>
      <w:r w:rsidRPr="00861286">
        <w:rPr>
          <w:rFonts w:ascii="宋体" w:eastAsia="宋体" w:hAnsi="宋体" w:cs="宋体" w:hint="eastAsia"/>
          <w:color w:val="000000"/>
          <w:kern w:val="0"/>
          <w:szCs w:val="21"/>
        </w:rPr>
        <w:t>年</w:t>
      </w:r>
      <w:r w:rsidRPr="00861286">
        <w:rPr>
          <w:rFonts w:ascii="楷体" w:eastAsia="楷体" w:hAnsi="楷体" w:cs="宋体" w:hint="eastAsia"/>
          <w:color w:val="000000"/>
          <w:kern w:val="0"/>
          <w:szCs w:val="21"/>
        </w:rPr>
        <w:t>2</w:t>
      </w:r>
      <w:r w:rsidRPr="00861286">
        <w:rPr>
          <w:rFonts w:ascii="宋体" w:eastAsia="宋体" w:hAnsi="宋体" w:cs="宋体" w:hint="eastAsia"/>
          <w:color w:val="000000"/>
          <w:kern w:val="0"/>
          <w:szCs w:val="21"/>
        </w:rPr>
        <w:t>月</w:t>
      </w:r>
      <w:r w:rsidRPr="00861286">
        <w:rPr>
          <w:rFonts w:ascii="楷体" w:eastAsia="楷体" w:hAnsi="楷体" w:cs="宋体" w:hint="eastAsia"/>
          <w:color w:val="000000"/>
          <w:kern w:val="0"/>
          <w:szCs w:val="21"/>
        </w:rPr>
        <w:t>14</w:t>
      </w:r>
      <w:r w:rsidRPr="00861286">
        <w:rPr>
          <w:rFonts w:ascii="宋体" w:eastAsia="宋体" w:hAnsi="宋体" w:cs="宋体" w:hint="eastAsia"/>
          <w:color w:val="000000"/>
          <w:kern w:val="0"/>
          <w:szCs w:val="21"/>
        </w:rPr>
        <w:t>日至</w:t>
      </w:r>
      <w:r w:rsidRPr="00861286">
        <w:rPr>
          <w:rFonts w:ascii="楷体" w:eastAsia="楷体" w:hAnsi="楷体" w:cs="宋体" w:hint="eastAsia"/>
          <w:color w:val="000000"/>
          <w:kern w:val="0"/>
          <w:szCs w:val="21"/>
        </w:rPr>
        <w:t>4</w:t>
      </w:r>
      <w:r w:rsidRPr="00861286">
        <w:rPr>
          <w:rFonts w:ascii="宋体" w:eastAsia="宋体" w:hAnsi="宋体" w:cs="宋体" w:hint="eastAsia"/>
          <w:color w:val="000000"/>
          <w:kern w:val="0"/>
          <w:szCs w:val="21"/>
        </w:rPr>
        <w:t>月</w:t>
      </w:r>
      <w:r w:rsidRPr="00861286">
        <w:rPr>
          <w:rFonts w:ascii="楷体" w:eastAsia="楷体" w:hAnsi="楷体" w:cs="宋体" w:hint="eastAsia"/>
          <w:color w:val="000000"/>
          <w:kern w:val="0"/>
          <w:szCs w:val="21"/>
        </w:rPr>
        <w:t>18</w:t>
      </w:r>
      <w:r w:rsidRPr="00861286">
        <w:rPr>
          <w:rFonts w:ascii="宋体" w:eastAsia="宋体" w:hAnsi="宋体" w:cs="宋体" w:hint="eastAsia"/>
          <w:color w:val="000000"/>
          <w:kern w:val="0"/>
          <w:szCs w:val="21"/>
        </w:rPr>
        <w:t>日期间，买入“</w:t>
      </w:r>
      <w:r w:rsidRPr="00861286">
        <w:rPr>
          <w:rFonts w:ascii="楷体" w:eastAsia="楷体" w:hAnsi="楷体" w:cs="宋体" w:hint="eastAsia"/>
          <w:color w:val="000000"/>
          <w:kern w:val="0"/>
          <w:szCs w:val="21"/>
        </w:rPr>
        <w:t>*ST</w:t>
      </w:r>
      <w:r w:rsidRPr="00861286">
        <w:rPr>
          <w:rFonts w:ascii="宋体" w:eastAsia="宋体" w:hAnsi="宋体" w:cs="宋体" w:hint="eastAsia"/>
          <w:color w:val="000000"/>
          <w:kern w:val="0"/>
          <w:szCs w:val="21"/>
        </w:rPr>
        <w:t>得亨”</w:t>
      </w:r>
      <w:r w:rsidRPr="00861286">
        <w:rPr>
          <w:rFonts w:ascii="楷体" w:eastAsia="楷体" w:hAnsi="楷体" w:cs="宋体" w:hint="eastAsia"/>
          <w:color w:val="000000"/>
          <w:kern w:val="0"/>
          <w:szCs w:val="21"/>
        </w:rPr>
        <w:t>1,301,806</w:t>
      </w:r>
      <w:r w:rsidRPr="00861286">
        <w:rPr>
          <w:rFonts w:ascii="Calibri" w:eastAsia="楷体" w:hAnsi="Calibri" w:cs="Calibri"/>
          <w:color w:val="000000"/>
          <w:kern w:val="0"/>
          <w:szCs w:val="21"/>
        </w:rPr>
        <w:t> </w:t>
      </w:r>
      <w:r w:rsidRPr="00861286">
        <w:rPr>
          <w:rFonts w:ascii="宋体" w:eastAsia="宋体" w:hAnsi="宋体" w:cs="宋体" w:hint="eastAsia"/>
          <w:color w:val="000000"/>
          <w:kern w:val="0"/>
          <w:szCs w:val="21"/>
        </w:rPr>
        <w:t>股，</w:t>
      </w:r>
      <w:proofErr w:type="gramStart"/>
      <w:r w:rsidRPr="00861286">
        <w:rPr>
          <w:rFonts w:ascii="宋体" w:eastAsia="宋体" w:hAnsi="宋体" w:cs="宋体" w:hint="eastAsia"/>
          <w:color w:val="000000"/>
          <w:kern w:val="0"/>
          <w:szCs w:val="21"/>
        </w:rPr>
        <w:t>买入总</w:t>
      </w:r>
      <w:proofErr w:type="gramEnd"/>
      <w:r w:rsidRPr="00861286">
        <w:rPr>
          <w:rFonts w:ascii="宋体" w:eastAsia="宋体" w:hAnsi="宋体" w:cs="宋体" w:hint="eastAsia"/>
          <w:color w:val="000000"/>
          <w:kern w:val="0"/>
          <w:szCs w:val="21"/>
        </w:rPr>
        <w:t>金额</w:t>
      </w:r>
      <w:r w:rsidRPr="00861286">
        <w:rPr>
          <w:rFonts w:ascii="楷体" w:eastAsia="楷体" w:hAnsi="楷体" w:cs="宋体" w:hint="eastAsia"/>
          <w:color w:val="000000"/>
          <w:kern w:val="0"/>
          <w:szCs w:val="21"/>
        </w:rPr>
        <w:t>9,251,153.23</w:t>
      </w:r>
      <w:r w:rsidRPr="00861286">
        <w:rPr>
          <w:rFonts w:ascii="宋体" w:eastAsia="宋体" w:hAnsi="宋体" w:cs="宋体" w:hint="eastAsia"/>
          <w:color w:val="000000"/>
          <w:kern w:val="0"/>
          <w:szCs w:val="21"/>
        </w:rPr>
        <w:t>元，卖出</w:t>
      </w:r>
      <w:r w:rsidRPr="00861286">
        <w:rPr>
          <w:rFonts w:ascii="楷体" w:eastAsia="楷体" w:hAnsi="楷体" w:cs="宋体" w:hint="eastAsia"/>
          <w:color w:val="000000"/>
          <w:kern w:val="0"/>
          <w:szCs w:val="21"/>
        </w:rPr>
        <w:t>394,800</w:t>
      </w:r>
      <w:r w:rsidRPr="00861286">
        <w:rPr>
          <w:rFonts w:ascii="宋体" w:eastAsia="宋体" w:hAnsi="宋体" w:cs="宋体" w:hint="eastAsia"/>
          <w:color w:val="000000"/>
          <w:kern w:val="0"/>
          <w:szCs w:val="21"/>
        </w:rPr>
        <w:t>股，卖出总金额</w:t>
      </w:r>
      <w:r w:rsidRPr="00861286">
        <w:rPr>
          <w:rFonts w:ascii="楷体" w:eastAsia="楷体" w:hAnsi="楷体" w:cs="宋体" w:hint="eastAsia"/>
          <w:color w:val="000000"/>
          <w:kern w:val="0"/>
          <w:szCs w:val="21"/>
        </w:rPr>
        <w:t>2,901,450</w:t>
      </w:r>
      <w:r w:rsidRPr="00861286">
        <w:rPr>
          <w:rFonts w:ascii="宋体" w:eastAsia="宋体" w:hAnsi="宋体" w:cs="宋体" w:hint="eastAsia"/>
          <w:color w:val="000000"/>
          <w:kern w:val="0"/>
          <w:szCs w:val="21"/>
        </w:rPr>
        <w:t>元。截至</w:t>
      </w:r>
      <w:r w:rsidRPr="00861286">
        <w:rPr>
          <w:rFonts w:ascii="楷体" w:eastAsia="楷体" w:hAnsi="楷体" w:cs="宋体" w:hint="eastAsia"/>
          <w:color w:val="000000"/>
          <w:kern w:val="0"/>
          <w:szCs w:val="21"/>
        </w:rPr>
        <w:t>2008</w:t>
      </w:r>
      <w:r w:rsidRPr="00861286">
        <w:rPr>
          <w:rFonts w:ascii="宋体" w:eastAsia="宋体" w:hAnsi="宋体" w:cs="宋体" w:hint="eastAsia"/>
          <w:color w:val="000000"/>
          <w:kern w:val="0"/>
          <w:szCs w:val="21"/>
        </w:rPr>
        <w:t>年</w:t>
      </w:r>
      <w:r w:rsidRPr="00861286">
        <w:rPr>
          <w:rFonts w:ascii="楷体" w:eastAsia="楷体" w:hAnsi="楷体" w:cs="宋体" w:hint="eastAsia"/>
          <w:color w:val="000000"/>
          <w:kern w:val="0"/>
          <w:szCs w:val="21"/>
        </w:rPr>
        <w:t>4</w:t>
      </w:r>
      <w:r w:rsidRPr="00861286">
        <w:rPr>
          <w:rFonts w:ascii="宋体" w:eastAsia="宋体" w:hAnsi="宋体" w:cs="宋体" w:hint="eastAsia"/>
          <w:color w:val="000000"/>
          <w:kern w:val="0"/>
          <w:szCs w:val="21"/>
        </w:rPr>
        <w:t>月</w:t>
      </w:r>
      <w:r w:rsidRPr="00861286">
        <w:rPr>
          <w:rFonts w:ascii="楷体" w:eastAsia="楷体" w:hAnsi="楷体" w:cs="宋体" w:hint="eastAsia"/>
          <w:color w:val="000000"/>
          <w:kern w:val="0"/>
          <w:szCs w:val="21"/>
        </w:rPr>
        <w:t>18</w:t>
      </w:r>
      <w:r w:rsidRPr="00861286">
        <w:rPr>
          <w:rFonts w:ascii="宋体" w:eastAsia="宋体" w:hAnsi="宋体" w:cs="宋体" w:hint="eastAsia"/>
          <w:color w:val="000000"/>
          <w:kern w:val="0"/>
          <w:szCs w:val="21"/>
        </w:rPr>
        <w:t>日收盘时，该账户持有“</w:t>
      </w:r>
      <w:r w:rsidRPr="00861286">
        <w:rPr>
          <w:rFonts w:ascii="楷体" w:eastAsia="楷体" w:hAnsi="楷体" w:cs="宋体" w:hint="eastAsia"/>
          <w:color w:val="000000"/>
          <w:kern w:val="0"/>
          <w:szCs w:val="21"/>
        </w:rPr>
        <w:t>*ST</w:t>
      </w:r>
      <w:r w:rsidRPr="00861286">
        <w:rPr>
          <w:rFonts w:ascii="宋体" w:eastAsia="宋体" w:hAnsi="宋体" w:cs="宋体" w:hint="eastAsia"/>
          <w:color w:val="000000"/>
          <w:kern w:val="0"/>
          <w:szCs w:val="21"/>
        </w:rPr>
        <w:t>得亨”</w:t>
      </w:r>
      <w:r w:rsidRPr="00861286">
        <w:rPr>
          <w:rFonts w:ascii="楷体" w:eastAsia="楷体" w:hAnsi="楷体" w:cs="宋体" w:hint="eastAsia"/>
          <w:color w:val="000000"/>
          <w:kern w:val="0"/>
          <w:szCs w:val="21"/>
        </w:rPr>
        <w:t>907,006</w:t>
      </w:r>
      <w:r w:rsidRPr="00861286">
        <w:rPr>
          <w:rFonts w:ascii="宋体" w:eastAsia="宋体" w:hAnsi="宋体" w:cs="宋体" w:hint="eastAsia"/>
          <w:color w:val="000000"/>
          <w:kern w:val="0"/>
          <w:szCs w:val="21"/>
        </w:rPr>
        <w:t>股。截至</w:t>
      </w:r>
      <w:r w:rsidRPr="00861286">
        <w:rPr>
          <w:rFonts w:ascii="楷体" w:eastAsia="楷体" w:hAnsi="楷体" w:cs="宋体" w:hint="eastAsia"/>
          <w:color w:val="000000"/>
          <w:kern w:val="0"/>
          <w:szCs w:val="21"/>
        </w:rPr>
        <w:t>2008</w:t>
      </w:r>
      <w:r w:rsidRPr="00861286">
        <w:rPr>
          <w:rFonts w:ascii="宋体" w:eastAsia="宋体" w:hAnsi="宋体" w:cs="宋体" w:hint="eastAsia"/>
          <w:color w:val="000000"/>
          <w:kern w:val="0"/>
          <w:szCs w:val="21"/>
        </w:rPr>
        <w:t>年</w:t>
      </w:r>
      <w:r w:rsidRPr="00861286">
        <w:rPr>
          <w:rFonts w:ascii="楷体" w:eastAsia="楷体" w:hAnsi="楷体" w:cs="宋体" w:hint="eastAsia"/>
          <w:color w:val="000000"/>
          <w:kern w:val="0"/>
          <w:szCs w:val="21"/>
        </w:rPr>
        <w:t>10</w:t>
      </w:r>
      <w:r w:rsidRPr="00861286">
        <w:rPr>
          <w:rFonts w:ascii="宋体" w:eastAsia="宋体" w:hAnsi="宋体" w:cs="宋体" w:hint="eastAsia"/>
          <w:color w:val="000000"/>
          <w:kern w:val="0"/>
          <w:szCs w:val="21"/>
        </w:rPr>
        <w:t>月</w:t>
      </w:r>
      <w:r w:rsidRPr="00861286">
        <w:rPr>
          <w:rFonts w:ascii="楷体" w:eastAsia="楷体" w:hAnsi="楷体" w:cs="宋体" w:hint="eastAsia"/>
          <w:color w:val="000000"/>
          <w:kern w:val="0"/>
          <w:szCs w:val="21"/>
        </w:rPr>
        <w:t>29</w:t>
      </w:r>
      <w:r w:rsidRPr="00861286">
        <w:rPr>
          <w:rFonts w:ascii="宋体" w:eastAsia="宋体" w:hAnsi="宋体" w:cs="宋体" w:hint="eastAsia"/>
          <w:color w:val="000000"/>
          <w:kern w:val="0"/>
          <w:szCs w:val="21"/>
        </w:rPr>
        <w:t>日，该账户将</w:t>
      </w:r>
      <w:r w:rsidRPr="00861286">
        <w:rPr>
          <w:rFonts w:ascii="楷体" w:eastAsia="楷体" w:hAnsi="楷体" w:cs="宋体" w:hint="eastAsia"/>
          <w:color w:val="000000"/>
          <w:kern w:val="0"/>
          <w:szCs w:val="21"/>
        </w:rPr>
        <w:t>4</w:t>
      </w:r>
      <w:r w:rsidRPr="00861286">
        <w:rPr>
          <w:rFonts w:ascii="宋体" w:eastAsia="宋体" w:hAnsi="宋体" w:cs="宋体" w:hint="eastAsia"/>
          <w:color w:val="000000"/>
          <w:kern w:val="0"/>
          <w:szCs w:val="21"/>
        </w:rPr>
        <w:t>月</w:t>
      </w:r>
      <w:r w:rsidRPr="00861286">
        <w:rPr>
          <w:rFonts w:ascii="楷体" w:eastAsia="楷体" w:hAnsi="楷体" w:cs="宋体" w:hint="eastAsia"/>
          <w:color w:val="000000"/>
          <w:kern w:val="0"/>
          <w:szCs w:val="21"/>
        </w:rPr>
        <w:t>18</w:t>
      </w:r>
      <w:r w:rsidRPr="00861286">
        <w:rPr>
          <w:rFonts w:ascii="宋体" w:eastAsia="宋体" w:hAnsi="宋体" w:cs="宋体" w:hint="eastAsia"/>
          <w:color w:val="000000"/>
          <w:kern w:val="0"/>
          <w:szCs w:val="21"/>
        </w:rPr>
        <w:t>日时持有的</w:t>
      </w:r>
      <w:r w:rsidRPr="00861286">
        <w:rPr>
          <w:rFonts w:ascii="楷体" w:eastAsia="楷体" w:hAnsi="楷体" w:cs="宋体" w:hint="eastAsia"/>
          <w:color w:val="000000"/>
          <w:kern w:val="0"/>
          <w:szCs w:val="21"/>
        </w:rPr>
        <w:t>907,006</w:t>
      </w:r>
      <w:r w:rsidRPr="00861286">
        <w:rPr>
          <w:rFonts w:ascii="宋体" w:eastAsia="宋体" w:hAnsi="宋体" w:cs="宋体" w:hint="eastAsia"/>
          <w:color w:val="000000"/>
          <w:kern w:val="0"/>
          <w:szCs w:val="21"/>
        </w:rPr>
        <w:t>股“</w:t>
      </w:r>
      <w:r w:rsidRPr="00861286">
        <w:rPr>
          <w:rFonts w:ascii="楷体" w:eastAsia="楷体" w:hAnsi="楷体" w:cs="宋体" w:hint="eastAsia"/>
          <w:color w:val="000000"/>
          <w:kern w:val="0"/>
          <w:szCs w:val="21"/>
        </w:rPr>
        <w:t>*ST</w:t>
      </w:r>
      <w:r w:rsidRPr="00861286">
        <w:rPr>
          <w:rFonts w:ascii="宋体" w:eastAsia="宋体" w:hAnsi="宋体" w:cs="宋体" w:hint="eastAsia"/>
          <w:color w:val="000000"/>
          <w:kern w:val="0"/>
          <w:szCs w:val="21"/>
        </w:rPr>
        <w:t>得亨”全部卖出，卖出总金额为</w:t>
      </w:r>
      <w:r w:rsidRPr="00861286">
        <w:rPr>
          <w:rFonts w:ascii="楷体" w:eastAsia="楷体" w:hAnsi="楷体" w:cs="宋体" w:hint="eastAsia"/>
          <w:color w:val="000000"/>
          <w:kern w:val="0"/>
          <w:szCs w:val="21"/>
        </w:rPr>
        <w:t>3,107,495.81</w:t>
      </w:r>
      <w:r w:rsidRPr="00861286">
        <w:rPr>
          <w:rFonts w:ascii="宋体" w:eastAsia="宋体" w:hAnsi="宋体" w:cs="宋体" w:hint="eastAsia"/>
          <w:color w:val="000000"/>
          <w:kern w:val="0"/>
          <w:szCs w:val="21"/>
        </w:rPr>
        <w:t>元。该账户扣除税费后实际盈亏为</w:t>
      </w:r>
      <w:r w:rsidRPr="00861286">
        <w:rPr>
          <w:rFonts w:ascii="楷体" w:eastAsia="楷体" w:hAnsi="楷体" w:cs="宋体" w:hint="eastAsia"/>
          <w:color w:val="000000"/>
          <w:kern w:val="0"/>
          <w:szCs w:val="21"/>
        </w:rPr>
        <w:t>-3,333,346.95</w:t>
      </w:r>
      <w:r w:rsidRPr="00861286">
        <w:rPr>
          <w:rFonts w:ascii="宋体" w:eastAsia="宋体" w:hAnsi="宋体" w:cs="宋体" w:hint="eastAsia"/>
          <w:color w:val="000000"/>
          <w:kern w:val="0"/>
          <w:szCs w:val="21"/>
        </w:rPr>
        <w:t>元。</w:t>
      </w:r>
    </w:p>
    <w:p w:rsidR="00861286" w:rsidRPr="00861286" w:rsidRDefault="00861286" w:rsidP="0086128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861286">
        <w:rPr>
          <w:rFonts w:ascii="楷体" w:eastAsia="楷体" w:hAnsi="楷体" w:cs="宋体" w:hint="eastAsia"/>
          <w:color w:val="000000"/>
          <w:kern w:val="0"/>
          <w:szCs w:val="21"/>
        </w:rPr>
        <w:t>2.“柳凤莲”账户交易情况</w:t>
      </w:r>
    </w:p>
    <w:p w:rsidR="00861286" w:rsidRPr="00861286" w:rsidRDefault="00861286" w:rsidP="0086128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861286">
        <w:rPr>
          <w:rFonts w:ascii="宋体" w:eastAsia="宋体" w:hAnsi="宋体" w:cs="宋体" w:hint="eastAsia"/>
          <w:color w:val="000000"/>
          <w:kern w:val="0"/>
          <w:szCs w:val="21"/>
        </w:rPr>
        <w:t>资金账户</w:t>
      </w:r>
      <w:r w:rsidRPr="00861286">
        <w:rPr>
          <w:rFonts w:ascii="楷体" w:eastAsia="楷体" w:hAnsi="楷体" w:cs="宋体" w:hint="eastAsia"/>
          <w:color w:val="000000"/>
          <w:kern w:val="0"/>
          <w:szCs w:val="21"/>
        </w:rPr>
        <w:t>2216008566</w:t>
      </w:r>
      <w:r w:rsidRPr="00861286">
        <w:rPr>
          <w:rFonts w:ascii="宋体" w:eastAsia="宋体" w:hAnsi="宋体" w:cs="宋体" w:hint="eastAsia"/>
          <w:color w:val="000000"/>
          <w:kern w:val="0"/>
          <w:szCs w:val="21"/>
        </w:rPr>
        <w:t>户名</w:t>
      </w:r>
      <w:proofErr w:type="gramStart"/>
      <w:r w:rsidRPr="00861286">
        <w:rPr>
          <w:rFonts w:ascii="宋体" w:eastAsia="宋体" w:hAnsi="宋体" w:cs="宋体" w:hint="eastAsia"/>
          <w:color w:val="000000"/>
          <w:kern w:val="0"/>
          <w:szCs w:val="21"/>
        </w:rPr>
        <w:t>为柳凤莲</w:t>
      </w:r>
      <w:proofErr w:type="gramEnd"/>
      <w:r w:rsidRPr="00861286">
        <w:rPr>
          <w:rFonts w:ascii="宋体" w:eastAsia="宋体" w:hAnsi="宋体" w:cs="宋体" w:hint="eastAsia"/>
          <w:color w:val="000000"/>
          <w:kern w:val="0"/>
          <w:szCs w:val="21"/>
        </w:rPr>
        <w:t>，下挂</w:t>
      </w:r>
      <w:r w:rsidRPr="00861286">
        <w:rPr>
          <w:rFonts w:ascii="楷体" w:eastAsia="楷体" w:hAnsi="楷体" w:cs="宋体" w:hint="eastAsia"/>
          <w:color w:val="000000"/>
          <w:kern w:val="0"/>
          <w:szCs w:val="21"/>
        </w:rPr>
        <w:t>A542158852</w:t>
      </w:r>
      <w:r w:rsidRPr="00861286">
        <w:rPr>
          <w:rFonts w:ascii="宋体" w:eastAsia="宋体" w:hAnsi="宋体" w:cs="宋体" w:hint="eastAsia"/>
          <w:color w:val="000000"/>
          <w:kern w:val="0"/>
          <w:szCs w:val="21"/>
        </w:rPr>
        <w:t>（沪）和</w:t>
      </w:r>
      <w:r w:rsidRPr="00861286">
        <w:rPr>
          <w:rFonts w:ascii="楷体" w:eastAsia="楷体" w:hAnsi="楷体" w:cs="宋体" w:hint="eastAsia"/>
          <w:color w:val="000000"/>
          <w:kern w:val="0"/>
          <w:szCs w:val="21"/>
        </w:rPr>
        <w:t>0110950389</w:t>
      </w:r>
      <w:r w:rsidRPr="00861286">
        <w:rPr>
          <w:rFonts w:ascii="宋体" w:eastAsia="宋体" w:hAnsi="宋体" w:cs="宋体" w:hint="eastAsia"/>
          <w:color w:val="000000"/>
          <w:kern w:val="0"/>
          <w:szCs w:val="21"/>
        </w:rPr>
        <w:t>（深）两个股东账户。根据调取的</w:t>
      </w:r>
      <w:r w:rsidRPr="00861286">
        <w:rPr>
          <w:rFonts w:ascii="楷体" w:eastAsia="楷体" w:hAnsi="楷体" w:cs="宋体" w:hint="eastAsia"/>
          <w:color w:val="000000"/>
          <w:kern w:val="0"/>
          <w:szCs w:val="21"/>
        </w:rPr>
        <w:t>IP</w:t>
      </w:r>
      <w:r w:rsidRPr="00861286">
        <w:rPr>
          <w:rFonts w:ascii="宋体" w:eastAsia="宋体" w:hAnsi="宋体" w:cs="宋体" w:hint="eastAsia"/>
          <w:color w:val="000000"/>
          <w:kern w:val="0"/>
          <w:szCs w:val="21"/>
        </w:rPr>
        <w:t>地址以及询问笔录显示，该账户实际控制人为由春玲。</w:t>
      </w:r>
    </w:p>
    <w:p w:rsidR="00861286" w:rsidRPr="00861286" w:rsidRDefault="00861286" w:rsidP="0086128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861286">
        <w:rPr>
          <w:rFonts w:ascii="楷体" w:eastAsia="楷体" w:hAnsi="楷体" w:cs="宋体" w:hint="eastAsia"/>
          <w:color w:val="000000"/>
          <w:kern w:val="0"/>
          <w:szCs w:val="21"/>
        </w:rPr>
        <w:t>2008年4月1日、2日，“柳凤莲”账户买入“*ST得亨”82,900股，成交金额51.71万元；4月9日、11日，卖出“*ST得亨”82,900股，成交金额60.16万元。2008年4月14日至17日，“柳凤莲”账户买入“*ST得亨”796,911股，成交金额591.22万元，期间未买卖其他证券；2008年7月10日至12月15日，“柳凤莲”账户买入“*ST得亨”451,600股，成交金额187.05万元，卖出“*ST得亨”1,248,511股，成交金额421.35万元；截至12月15日，“柳凤莲”账户资金余额35.73万元，未持有任何证券。</w:t>
      </w:r>
    </w:p>
    <w:p w:rsidR="00861286" w:rsidRPr="00861286" w:rsidRDefault="00861286" w:rsidP="0086128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861286">
        <w:rPr>
          <w:rFonts w:ascii="宋体" w:eastAsia="宋体" w:hAnsi="宋体" w:cs="宋体" w:hint="eastAsia"/>
          <w:color w:val="000000"/>
          <w:kern w:val="0"/>
          <w:szCs w:val="21"/>
        </w:rPr>
        <w:t>根据上海证券交易所市场监察部统计数据显示，</w:t>
      </w:r>
      <w:proofErr w:type="gramStart"/>
      <w:r w:rsidRPr="00861286">
        <w:rPr>
          <w:rFonts w:ascii="宋体" w:eastAsia="宋体" w:hAnsi="宋体" w:cs="宋体" w:hint="eastAsia"/>
          <w:color w:val="000000"/>
          <w:kern w:val="0"/>
          <w:szCs w:val="21"/>
        </w:rPr>
        <w:t>柳凤莲</w:t>
      </w:r>
      <w:proofErr w:type="gramEnd"/>
      <w:r w:rsidRPr="00861286">
        <w:rPr>
          <w:rFonts w:ascii="楷体" w:eastAsia="楷体" w:hAnsi="楷体" w:cs="宋体" w:hint="eastAsia"/>
          <w:color w:val="000000"/>
          <w:kern w:val="0"/>
          <w:szCs w:val="21"/>
        </w:rPr>
        <w:t>A542158852</w:t>
      </w:r>
      <w:r w:rsidRPr="00861286">
        <w:rPr>
          <w:rFonts w:ascii="宋体" w:eastAsia="宋体" w:hAnsi="宋体" w:cs="宋体" w:hint="eastAsia"/>
          <w:color w:val="000000"/>
          <w:kern w:val="0"/>
          <w:szCs w:val="21"/>
        </w:rPr>
        <w:t>账户自</w:t>
      </w:r>
      <w:r w:rsidRPr="00861286">
        <w:rPr>
          <w:rFonts w:ascii="楷体" w:eastAsia="楷体" w:hAnsi="楷体" w:cs="宋体" w:hint="eastAsia"/>
          <w:color w:val="000000"/>
          <w:kern w:val="0"/>
          <w:szCs w:val="21"/>
        </w:rPr>
        <w:t>2008</w:t>
      </w:r>
      <w:r w:rsidRPr="00861286">
        <w:rPr>
          <w:rFonts w:ascii="宋体" w:eastAsia="宋体" w:hAnsi="宋体" w:cs="宋体" w:hint="eastAsia"/>
          <w:color w:val="000000"/>
          <w:kern w:val="0"/>
          <w:szCs w:val="21"/>
        </w:rPr>
        <w:t>年</w:t>
      </w:r>
      <w:r w:rsidRPr="00861286">
        <w:rPr>
          <w:rFonts w:ascii="楷体" w:eastAsia="楷体" w:hAnsi="楷体" w:cs="宋体" w:hint="eastAsia"/>
          <w:color w:val="000000"/>
          <w:kern w:val="0"/>
          <w:szCs w:val="21"/>
        </w:rPr>
        <w:t>2</w:t>
      </w:r>
      <w:r w:rsidRPr="00861286">
        <w:rPr>
          <w:rFonts w:ascii="宋体" w:eastAsia="宋体" w:hAnsi="宋体" w:cs="宋体" w:hint="eastAsia"/>
          <w:color w:val="000000"/>
          <w:kern w:val="0"/>
          <w:szCs w:val="21"/>
        </w:rPr>
        <w:t>月</w:t>
      </w:r>
      <w:r w:rsidRPr="00861286">
        <w:rPr>
          <w:rFonts w:ascii="楷体" w:eastAsia="楷体" w:hAnsi="楷体" w:cs="宋体" w:hint="eastAsia"/>
          <w:color w:val="000000"/>
          <w:kern w:val="0"/>
          <w:szCs w:val="21"/>
        </w:rPr>
        <w:t>14</w:t>
      </w:r>
      <w:r w:rsidRPr="00861286">
        <w:rPr>
          <w:rFonts w:ascii="宋体" w:eastAsia="宋体" w:hAnsi="宋体" w:cs="宋体" w:hint="eastAsia"/>
          <w:color w:val="000000"/>
          <w:kern w:val="0"/>
          <w:szCs w:val="21"/>
        </w:rPr>
        <w:t>日至</w:t>
      </w:r>
      <w:r w:rsidRPr="00861286">
        <w:rPr>
          <w:rFonts w:ascii="楷体" w:eastAsia="楷体" w:hAnsi="楷体" w:cs="宋体" w:hint="eastAsia"/>
          <w:color w:val="000000"/>
          <w:kern w:val="0"/>
          <w:szCs w:val="21"/>
        </w:rPr>
        <w:t>4</w:t>
      </w:r>
      <w:r w:rsidRPr="00861286">
        <w:rPr>
          <w:rFonts w:ascii="宋体" w:eastAsia="宋体" w:hAnsi="宋体" w:cs="宋体" w:hint="eastAsia"/>
          <w:color w:val="000000"/>
          <w:kern w:val="0"/>
          <w:szCs w:val="21"/>
        </w:rPr>
        <w:t>月</w:t>
      </w:r>
      <w:r w:rsidRPr="00861286">
        <w:rPr>
          <w:rFonts w:ascii="楷体" w:eastAsia="楷体" w:hAnsi="楷体" w:cs="宋体" w:hint="eastAsia"/>
          <w:color w:val="000000"/>
          <w:kern w:val="0"/>
          <w:szCs w:val="21"/>
        </w:rPr>
        <w:t>18</w:t>
      </w:r>
      <w:r w:rsidRPr="00861286">
        <w:rPr>
          <w:rFonts w:ascii="宋体" w:eastAsia="宋体" w:hAnsi="宋体" w:cs="宋体" w:hint="eastAsia"/>
          <w:color w:val="000000"/>
          <w:kern w:val="0"/>
          <w:szCs w:val="21"/>
        </w:rPr>
        <w:t>日期间，买入“</w:t>
      </w:r>
      <w:r w:rsidRPr="00861286">
        <w:rPr>
          <w:rFonts w:ascii="楷体" w:eastAsia="楷体" w:hAnsi="楷体" w:cs="宋体" w:hint="eastAsia"/>
          <w:color w:val="000000"/>
          <w:kern w:val="0"/>
          <w:szCs w:val="21"/>
        </w:rPr>
        <w:t>*ST</w:t>
      </w:r>
      <w:r w:rsidRPr="00861286">
        <w:rPr>
          <w:rFonts w:ascii="宋体" w:eastAsia="宋体" w:hAnsi="宋体" w:cs="宋体" w:hint="eastAsia"/>
          <w:color w:val="000000"/>
          <w:kern w:val="0"/>
          <w:szCs w:val="21"/>
        </w:rPr>
        <w:t>得亨”</w:t>
      </w:r>
      <w:r w:rsidRPr="00861286">
        <w:rPr>
          <w:rFonts w:ascii="楷体" w:eastAsia="楷体" w:hAnsi="楷体" w:cs="宋体" w:hint="eastAsia"/>
          <w:color w:val="000000"/>
          <w:kern w:val="0"/>
          <w:szCs w:val="21"/>
        </w:rPr>
        <w:t>879,811</w:t>
      </w:r>
      <w:r w:rsidRPr="00861286">
        <w:rPr>
          <w:rFonts w:ascii="宋体" w:eastAsia="宋体" w:hAnsi="宋体" w:cs="宋体" w:hint="eastAsia"/>
          <w:color w:val="000000"/>
          <w:kern w:val="0"/>
          <w:szCs w:val="21"/>
        </w:rPr>
        <w:t>股，</w:t>
      </w:r>
      <w:proofErr w:type="gramStart"/>
      <w:r w:rsidRPr="00861286">
        <w:rPr>
          <w:rFonts w:ascii="宋体" w:eastAsia="宋体" w:hAnsi="宋体" w:cs="宋体" w:hint="eastAsia"/>
          <w:color w:val="000000"/>
          <w:kern w:val="0"/>
          <w:szCs w:val="21"/>
        </w:rPr>
        <w:t>买入总</w:t>
      </w:r>
      <w:proofErr w:type="gramEnd"/>
      <w:r w:rsidRPr="00861286">
        <w:rPr>
          <w:rFonts w:ascii="宋体" w:eastAsia="宋体" w:hAnsi="宋体" w:cs="宋体" w:hint="eastAsia"/>
          <w:color w:val="000000"/>
          <w:kern w:val="0"/>
          <w:szCs w:val="21"/>
        </w:rPr>
        <w:t>金额</w:t>
      </w:r>
      <w:r w:rsidRPr="00861286">
        <w:rPr>
          <w:rFonts w:ascii="楷体" w:eastAsia="楷体" w:hAnsi="楷体" w:cs="宋体" w:hint="eastAsia"/>
          <w:color w:val="000000"/>
          <w:kern w:val="0"/>
          <w:szCs w:val="21"/>
        </w:rPr>
        <w:t>6,429,267.51</w:t>
      </w:r>
      <w:r w:rsidRPr="00861286">
        <w:rPr>
          <w:rFonts w:ascii="宋体" w:eastAsia="宋体" w:hAnsi="宋体" w:cs="宋体" w:hint="eastAsia"/>
          <w:color w:val="000000"/>
          <w:kern w:val="0"/>
          <w:szCs w:val="21"/>
        </w:rPr>
        <w:t>元，卖出</w:t>
      </w:r>
      <w:r w:rsidRPr="00861286">
        <w:rPr>
          <w:rFonts w:ascii="楷体" w:eastAsia="楷体" w:hAnsi="楷体" w:cs="宋体" w:hint="eastAsia"/>
          <w:color w:val="000000"/>
          <w:kern w:val="0"/>
          <w:szCs w:val="21"/>
        </w:rPr>
        <w:t>82,900</w:t>
      </w:r>
      <w:r w:rsidRPr="00861286">
        <w:rPr>
          <w:rFonts w:ascii="宋体" w:eastAsia="宋体" w:hAnsi="宋体" w:cs="宋体" w:hint="eastAsia"/>
          <w:color w:val="000000"/>
          <w:kern w:val="0"/>
          <w:szCs w:val="21"/>
        </w:rPr>
        <w:t>股，卖出总金额</w:t>
      </w:r>
      <w:r w:rsidRPr="00861286">
        <w:rPr>
          <w:rFonts w:ascii="楷体" w:eastAsia="楷体" w:hAnsi="楷体" w:cs="宋体" w:hint="eastAsia"/>
          <w:color w:val="000000"/>
          <w:kern w:val="0"/>
          <w:szCs w:val="21"/>
        </w:rPr>
        <w:t>601,570</w:t>
      </w:r>
      <w:r w:rsidRPr="00861286">
        <w:rPr>
          <w:rFonts w:ascii="宋体" w:eastAsia="宋体" w:hAnsi="宋体" w:cs="宋体" w:hint="eastAsia"/>
          <w:color w:val="000000"/>
          <w:kern w:val="0"/>
          <w:szCs w:val="21"/>
        </w:rPr>
        <w:t>元。截至</w:t>
      </w:r>
      <w:r w:rsidRPr="00861286">
        <w:rPr>
          <w:rFonts w:ascii="楷体" w:eastAsia="楷体" w:hAnsi="楷体" w:cs="宋体" w:hint="eastAsia"/>
          <w:color w:val="000000"/>
          <w:kern w:val="0"/>
          <w:szCs w:val="21"/>
        </w:rPr>
        <w:t>2008</w:t>
      </w:r>
      <w:r w:rsidRPr="00861286">
        <w:rPr>
          <w:rFonts w:ascii="宋体" w:eastAsia="宋体" w:hAnsi="宋体" w:cs="宋体" w:hint="eastAsia"/>
          <w:color w:val="000000"/>
          <w:kern w:val="0"/>
          <w:szCs w:val="21"/>
        </w:rPr>
        <w:t>年</w:t>
      </w:r>
      <w:r w:rsidRPr="00861286">
        <w:rPr>
          <w:rFonts w:ascii="楷体" w:eastAsia="楷体" w:hAnsi="楷体" w:cs="宋体" w:hint="eastAsia"/>
          <w:color w:val="000000"/>
          <w:kern w:val="0"/>
          <w:szCs w:val="21"/>
        </w:rPr>
        <w:t>4</w:t>
      </w:r>
      <w:r w:rsidRPr="00861286">
        <w:rPr>
          <w:rFonts w:ascii="宋体" w:eastAsia="宋体" w:hAnsi="宋体" w:cs="宋体" w:hint="eastAsia"/>
          <w:color w:val="000000"/>
          <w:kern w:val="0"/>
          <w:szCs w:val="21"/>
        </w:rPr>
        <w:t>月</w:t>
      </w:r>
      <w:r w:rsidRPr="00861286">
        <w:rPr>
          <w:rFonts w:ascii="楷体" w:eastAsia="楷体" w:hAnsi="楷体" w:cs="宋体" w:hint="eastAsia"/>
          <w:color w:val="000000"/>
          <w:kern w:val="0"/>
          <w:szCs w:val="21"/>
        </w:rPr>
        <w:t>18</w:t>
      </w:r>
      <w:r w:rsidRPr="00861286">
        <w:rPr>
          <w:rFonts w:ascii="宋体" w:eastAsia="宋体" w:hAnsi="宋体" w:cs="宋体" w:hint="eastAsia"/>
          <w:color w:val="000000"/>
          <w:kern w:val="0"/>
          <w:szCs w:val="21"/>
        </w:rPr>
        <w:t>日收盘时，该账户持有“</w:t>
      </w:r>
      <w:r w:rsidRPr="00861286">
        <w:rPr>
          <w:rFonts w:ascii="楷体" w:eastAsia="楷体" w:hAnsi="楷体" w:cs="宋体" w:hint="eastAsia"/>
          <w:color w:val="000000"/>
          <w:kern w:val="0"/>
          <w:szCs w:val="21"/>
        </w:rPr>
        <w:t>*ST</w:t>
      </w:r>
      <w:r w:rsidRPr="00861286">
        <w:rPr>
          <w:rFonts w:ascii="宋体" w:eastAsia="宋体" w:hAnsi="宋体" w:cs="宋体" w:hint="eastAsia"/>
          <w:color w:val="000000"/>
          <w:kern w:val="0"/>
          <w:szCs w:val="21"/>
        </w:rPr>
        <w:t>得亨”</w:t>
      </w:r>
      <w:r w:rsidRPr="00861286">
        <w:rPr>
          <w:rFonts w:ascii="楷体" w:eastAsia="楷体" w:hAnsi="楷体" w:cs="宋体" w:hint="eastAsia"/>
          <w:color w:val="000000"/>
          <w:kern w:val="0"/>
          <w:szCs w:val="21"/>
        </w:rPr>
        <w:t>796,911</w:t>
      </w:r>
      <w:r w:rsidRPr="00861286">
        <w:rPr>
          <w:rFonts w:ascii="宋体" w:eastAsia="宋体" w:hAnsi="宋体" w:cs="宋体" w:hint="eastAsia"/>
          <w:color w:val="000000"/>
          <w:kern w:val="0"/>
          <w:szCs w:val="21"/>
        </w:rPr>
        <w:t>股。截至</w:t>
      </w:r>
      <w:r w:rsidRPr="00861286">
        <w:rPr>
          <w:rFonts w:ascii="楷体" w:eastAsia="楷体" w:hAnsi="楷体" w:cs="宋体" w:hint="eastAsia"/>
          <w:color w:val="000000"/>
          <w:kern w:val="0"/>
          <w:szCs w:val="21"/>
        </w:rPr>
        <w:t>2008</w:t>
      </w:r>
      <w:r w:rsidRPr="00861286">
        <w:rPr>
          <w:rFonts w:ascii="宋体" w:eastAsia="宋体" w:hAnsi="宋体" w:cs="宋体" w:hint="eastAsia"/>
          <w:color w:val="000000"/>
          <w:kern w:val="0"/>
          <w:szCs w:val="21"/>
        </w:rPr>
        <w:t>年</w:t>
      </w:r>
      <w:r w:rsidRPr="00861286">
        <w:rPr>
          <w:rFonts w:ascii="楷体" w:eastAsia="楷体" w:hAnsi="楷体" w:cs="宋体" w:hint="eastAsia"/>
          <w:color w:val="000000"/>
          <w:kern w:val="0"/>
          <w:szCs w:val="21"/>
        </w:rPr>
        <w:t>11</w:t>
      </w:r>
      <w:r w:rsidRPr="00861286">
        <w:rPr>
          <w:rFonts w:ascii="宋体" w:eastAsia="宋体" w:hAnsi="宋体" w:cs="宋体" w:hint="eastAsia"/>
          <w:color w:val="000000"/>
          <w:kern w:val="0"/>
          <w:szCs w:val="21"/>
        </w:rPr>
        <w:t>月</w:t>
      </w:r>
      <w:r w:rsidRPr="00861286">
        <w:rPr>
          <w:rFonts w:ascii="楷体" w:eastAsia="楷体" w:hAnsi="楷体" w:cs="宋体" w:hint="eastAsia"/>
          <w:color w:val="000000"/>
          <w:kern w:val="0"/>
          <w:szCs w:val="21"/>
        </w:rPr>
        <w:t>3</w:t>
      </w:r>
      <w:r w:rsidRPr="00861286">
        <w:rPr>
          <w:rFonts w:ascii="宋体" w:eastAsia="宋体" w:hAnsi="宋体" w:cs="宋体" w:hint="eastAsia"/>
          <w:color w:val="000000"/>
          <w:kern w:val="0"/>
          <w:szCs w:val="21"/>
        </w:rPr>
        <w:t>日，该账户将</w:t>
      </w:r>
      <w:r w:rsidRPr="00861286">
        <w:rPr>
          <w:rFonts w:ascii="楷体" w:eastAsia="楷体" w:hAnsi="楷体" w:cs="宋体" w:hint="eastAsia"/>
          <w:color w:val="000000"/>
          <w:kern w:val="0"/>
          <w:szCs w:val="21"/>
        </w:rPr>
        <w:t>4</w:t>
      </w:r>
      <w:r w:rsidRPr="00861286">
        <w:rPr>
          <w:rFonts w:ascii="宋体" w:eastAsia="宋体" w:hAnsi="宋体" w:cs="宋体" w:hint="eastAsia"/>
          <w:color w:val="000000"/>
          <w:kern w:val="0"/>
          <w:szCs w:val="21"/>
        </w:rPr>
        <w:t>月</w:t>
      </w:r>
      <w:r w:rsidRPr="00861286">
        <w:rPr>
          <w:rFonts w:ascii="楷体" w:eastAsia="楷体" w:hAnsi="楷体" w:cs="宋体" w:hint="eastAsia"/>
          <w:color w:val="000000"/>
          <w:kern w:val="0"/>
          <w:szCs w:val="21"/>
        </w:rPr>
        <w:t>18</w:t>
      </w:r>
      <w:r w:rsidRPr="00861286">
        <w:rPr>
          <w:rFonts w:ascii="宋体" w:eastAsia="宋体" w:hAnsi="宋体" w:cs="宋体" w:hint="eastAsia"/>
          <w:color w:val="000000"/>
          <w:kern w:val="0"/>
          <w:szCs w:val="21"/>
        </w:rPr>
        <w:t>日时持有的</w:t>
      </w:r>
      <w:r w:rsidRPr="00861286">
        <w:rPr>
          <w:rFonts w:ascii="楷体" w:eastAsia="楷体" w:hAnsi="楷体" w:cs="宋体" w:hint="eastAsia"/>
          <w:color w:val="000000"/>
          <w:kern w:val="0"/>
          <w:szCs w:val="21"/>
        </w:rPr>
        <w:t>796,911</w:t>
      </w:r>
      <w:r w:rsidRPr="00861286">
        <w:rPr>
          <w:rFonts w:ascii="宋体" w:eastAsia="宋体" w:hAnsi="宋体" w:cs="宋体" w:hint="eastAsia"/>
          <w:color w:val="000000"/>
          <w:kern w:val="0"/>
          <w:szCs w:val="21"/>
        </w:rPr>
        <w:t>股“</w:t>
      </w:r>
      <w:r w:rsidRPr="00861286">
        <w:rPr>
          <w:rFonts w:ascii="楷体" w:eastAsia="楷体" w:hAnsi="楷体" w:cs="宋体" w:hint="eastAsia"/>
          <w:color w:val="000000"/>
          <w:kern w:val="0"/>
          <w:szCs w:val="21"/>
        </w:rPr>
        <w:t>*ST</w:t>
      </w:r>
      <w:r w:rsidRPr="00861286">
        <w:rPr>
          <w:rFonts w:ascii="宋体" w:eastAsia="宋体" w:hAnsi="宋体" w:cs="宋体" w:hint="eastAsia"/>
          <w:color w:val="000000"/>
          <w:kern w:val="0"/>
          <w:szCs w:val="21"/>
        </w:rPr>
        <w:t>得亨”全部卖出，卖出总金额为</w:t>
      </w:r>
      <w:r w:rsidRPr="00861286">
        <w:rPr>
          <w:rFonts w:ascii="楷体" w:eastAsia="楷体" w:hAnsi="楷体" w:cs="宋体" w:hint="eastAsia"/>
          <w:color w:val="000000"/>
          <w:kern w:val="0"/>
          <w:szCs w:val="21"/>
        </w:rPr>
        <w:t>2,940,332.17</w:t>
      </w:r>
      <w:r w:rsidRPr="00861286">
        <w:rPr>
          <w:rFonts w:ascii="宋体" w:eastAsia="宋体" w:hAnsi="宋体" w:cs="宋体" w:hint="eastAsia"/>
          <w:color w:val="000000"/>
          <w:kern w:val="0"/>
          <w:szCs w:val="21"/>
        </w:rPr>
        <w:t>元。该账户扣除税费后实际盈亏为</w:t>
      </w:r>
      <w:r w:rsidRPr="00861286">
        <w:rPr>
          <w:rFonts w:ascii="楷体" w:eastAsia="楷体" w:hAnsi="楷体" w:cs="宋体" w:hint="eastAsia"/>
          <w:color w:val="000000"/>
          <w:kern w:val="0"/>
          <w:szCs w:val="21"/>
        </w:rPr>
        <w:t>-2,948,983.96</w:t>
      </w:r>
      <w:r w:rsidRPr="00861286">
        <w:rPr>
          <w:rFonts w:ascii="宋体" w:eastAsia="宋体" w:hAnsi="宋体" w:cs="宋体" w:hint="eastAsia"/>
          <w:color w:val="000000"/>
          <w:kern w:val="0"/>
          <w:szCs w:val="21"/>
        </w:rPr>
        <w:t>元。</w:t>
      </w:r>
    </w:p>
    <w:p w:rsidR="00861286" w:rsidRPr="00861286" w:rsidRDefault="00861286" w:rsidP="0086128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861286">
        <w:rPr>
          <w:rFonts w:ascii="宋体" w:eastAsia="宋体" w:hAnsi="宋体" w:cs="宋体" w:hint="eastAsia"/>
          <w:color w:val="000000"/>
          <w:kern w:val="0"/>
          <w:szCs w:val="21"/>
        </w:rPr>
        <w:t>“李跃”、“柳凤莲”账户由辽河纺织、由春玲、李跃、柳凤莲、姚秀双共同使用，由春玲全权负责证券交易；上述两账户资金来源为：辽河纺织</w:t>
      </w:r>
      <w:r w:rsidRPr="00861286">
        <w:rPr>
          <w:rFonts w:ascii="楷体" w:eastAsia="楷体" w:hAnsi="楷体" w:cs="宋体" w:hint="eastAsia"/>
          <w:color w:val="000000"/>
          <w:kern w:val="0"/>
          <w:szCs w:val="21"/>
        </w:rPr>
        <w:t>800</w:t>
      </w:r>
      <w:r w:rsidRPr="00861286">
        <w:rPr>
          <w:rFonts w:ascii="宋体" w:eastAsia="宋体" w:hAnsi="宋体" w:cs="宋体" w:hint="eastAsia"/>
          <w:color w:val="000000"/>
          <w:kern w:val="0"/>
          <w:szCs w:val="21"/>
        </w:rPr>
        <w:t>万元、姚秀双</w:t>
      </w:r>
      <w:r w:rsidRPr="00861286">
        <w:rPr>
          <w:rFonts w:ascii="楷体" w:eastAsia="楷体" w:hAnsi="楷体" w:cs="宋体" w:hint="eastAsia"/>
          <w:color w:val="000000"/>
          <w:kern w:val="0"/>
          <w:szCs w:val="21"/>
        </w:rPr>
        <w:t>415</w:t>
      </w:r>
      <w:r w:rsidRPr="00861286">
        <w:rPr>
          <w:rFonts w:ascii="宋体" w:eastAsia="宋体" w:hAnsi="宋体" w:cs="宋体" w:hint="eastAsia"/>
          <w:color w:val="000000"/>
          <w:kern w:val="0"/>
          <w:szCs w:val="21"/>
        </w:rPr>
        <w:t>万元、李跃</w:t>
      </w:r>
      <w:r w:rsidRPr="00861286">
        <w:rPr>
          <w:rFonts w:ascii="楷体" w:eastAsia="楷体" w:hAnsi="楷体" w:cs="宋体" w:hint="eastAsia"/>
          <w:color w:val="000000"/>
          <w:kern w:val="0"/>
          <w:szCs w:val="21"/>
        </w:rPr>
        <w:t>10</w:t>
      </w:r>
      <w:r w:rsidRPr="00861286">
        <w:rPr>
          <w:rFonts w:ascii="宋体" w:eastAsia="宋体" w:hAnsi="宋体" w:cs="宋体" w:hint="eastAsia"/>
          <w:color w:val="000000"/>
          <w:kern w:val="0"/>
          <w:szCs w:val="21"/>
        </w:rPr>
        <w:t>万元，柳凤莲</w:t>
      </w:r>
      <w:r w:rsidRPr="00861286">
        <w:rPr>
          <w:rFonts w:ascii="楷体" w:eastAsia="楷体" w:hAnsi="楷体" w:cs="宋体" w:hint="eastAsia"/>
          <w:color w:val="000000"/>
          <w:kern w:val="0"/>
          <w:szCs w:val="21"/>
        </w:rPr>
        <w:t>30</w:t>
      </w:r>
      <w:r w:rsidRPr="00861286">
        <w:rPr>
          <w:rFonts w:ascii="宋体" w:eastAsia="宋体" w:hAnsi="宋体" w:cs="宋体" w:hint="eastAsia"/>
          <w:color w:val="000000"/>
          <w:kern w:val="0"/>
          <w:szCs w:val="21"/>
        </w:rPr>
        <w:t>万元，由春玲</w:t>
      </w:r>
      <w:r w:rsidRPr="00861286">
        <w:rPr>
          <w:rFonts w:ascii="楷体" w:eastAsia="楷体" w:hAnsi="楷体" w:cs="宋体" w:hint="eastAsia"/>
          <w:color w:val="000000"/>
          <w:kern w:val="0"/>
          <w:szCs w:val="21"/>
        </w:rPr>
        <w:t>15.14</w:t>
      </w:r>
      <w:r w:rsidRPr="00861286">
        <w:rPr>
          <w:rFonts w:ascii="宋体" w:eastAsia="宋体" w:hAnsi="宋体" w:cs="宋体" w:hint="eastAsia"/>
          <w:color w:val="000000"/>
          <w:kern w:val="0"/>
          <w:szCs w:val="21"/>
        </w:rPr>
        <w:t>万元，并按照出资比例结算盈亏。其中，辽河纺织投入的</w:t>
      </w:r>
      <w:r w:rsidRPr="00861286">
        <w:rPr>
          <w:rFonts w:ascii="楷体" w:eastAsia="楷体" w:hAnsi="楷体" w:cs="宋体" w:hint="eastAsia"/>
          <w:color w:val="000000"/>
          <w:kern w:val="0"/>
          <w:szCs w:val="21"/>
        </w:rPr>
        <w:t>800</w:t>
      </w:r>
      <w:r w:rsidRPr="00861286">
        <w:rPr>
          <w:rFonts w:ascii="宋体" w:eastAsia="宋体" w:hAnsi="宋体" w:cs="宋体" w:hint="eastAsia"/>
          <w:color w:val="000000"/>
          <w:kern w:val="0"/>
          <w:szCs w:val="21"/>
        </w:rPr>
        <w:t>万元资金，利用内幕信息在价格敏感期内交易“</w:t>
      </w:r>
      <w:r w:rsidRPr="00861286">
        <w:rPr>
          <w:rFonts w:ascii="楷体" w:eastAsia="楷体" w:hAnsi="楷体" w:cs="宋体" w:hint="eastAsia"/>
          <w:color w:val="000000"/>
          <w:kern w:val="0"/>
          <w:szCs w:val="21"/>
        </w:rPr>
        <w:t>*ST</w:t>
      </w:r>
      <w:r w:rsidRPr="00861286">
        <w:rPr>
          <w:rFonts w:ascii="宋体" w:eastAsia="宋体" w:hAnsi="宋体" w:cs="宋体" w:hint="eastAsia"/>
          <w:color w:val="000000"/>
          <w:kern w:val="0"/>
          <w:szCs w:val="21"/>
        </w:rPr>
        <w:t>得亨”，根据出资比例对账户盈亏进行计算，辽河纺织的亏损额为</w:t>
      </w:r>
      <w:r w:rsidRPr="00861286">
        <w:rPr>
          <w:rFonts w:ascii="楷体" w:eastAsia="楷体" w:hAnsi="楷体" w:cs="宋体" w:hint="eastAsia"/>
          <w:color w:val="000000"/>
          <w:kern w:val="0"/>
          <w:szCs w:val="21"/>
        </w:rPr>
        <w:t>395.69</w:t>
      </w:r>
      <w:r w:rsidRPr="00861286">
        <w:rPr>
          <w:rFonts w:ascii="宋体" w:eastAsia="宋体" w:hAnsi="宋体" w:cs="宋体" w:hint="eastAsia"/>
          <w:color w:val="000000"/>
          <w:kern w:val="0"/>
          <w:szCs w:val="21"/>
        </w:rPr>
        <w:t>万元；包括由春玲个人及其他自然人资金在内的其他资金</w:t>
      </w:r>
      <w:r w:rsidRPr="00861286">
        <w:rPr>
          <w:rFonts w:ascii="楷体" w:eastAsia="楷体" w:hAnsi="楷体" w:cs="宋体" w:hint="eastAsia"/>
          <w:color w:val="000000"/>
          <w:kern w:val="0"/>
          <w:szCs w:val="21"/>
        </w:rPr>
        <w:t>470.14</w:t>
      </w:r>
      <w:r w:rsidRPr="00861286">
        <w:rPr>
          <w:rFonts w:ascii="宋体" w:eastAsia="宋体" w:hAnsi="宋体" w:cs="宋体" w:hint="eastAsia"/>
          <w:color w:val="000000"/>
          <w:kern w:val="0"/>
          <w:szCs w:val="21"/>
        </w:rPr>
        <w:t>万元，由春</w:t>
      </w:r>
      <w:proofErr w:type="gramStart"/>
      <w:r w:rsidRPr="00861286">
        <w:rPr>
          <w:rFonts w:ascii="宋体" w:eastAsia="宋体" w:hAnsi="宋体" w:cs="宋体" w:hint="eastAsia"/>
          <w:color w:val="000000"/>
          <w:kern w:val="0"/>
          <w:szCs w:val="21"/>
        </w:rPr>
        <w:t>玲利用</w:t>
      </w:r>
      <w:proofErr w:type="gramEnd"/>
      <w:r w:rsidRPr="00861286">
        <w:rPr>
          <w:rFonts w:ascii="宋体" w:eastAsia="宋体" w:hAnsi="宋体" w:cs="宋体" w:hint="eastAsia"/>
          <w:color w:val="000000"/>
          <w:kern w:val="0"/>
          <w:szCs w:val="21"/>
        </w:rPr>
        <w:t>内幕信息在价格敏感期内交易“</w:t>
      </w:r>
      <w:r w:rsidRPr="00861286">
        <w:rPr>
          <w:rFonts w:ascii="楷体" w:eastAsia="楷体" w:hAnsi="楷体" w:cs="宋体" w:hint="eastAsia"/>
          <w:color w:val="000000"/>
          <w:kern w:val="0"/>
          <w:szCs w:val="21"/>
        </w:rPr>
        <w:t>*ST</w:t>
      </w:r>
      <w:r w:rsidRPr="00861286">
        <w:rPr>
          <w:rFonts w:ascii="宋体" w:eastAsia="宋体" w:hAnsi="宋体" w:cs="宋体" w:hint="eastAsia"/>
          <w:color w:val="000000"/>
          <w:kern w:val="0"/>
          <w:szCs w:val="21"/>
        </w:rPr>
        <w:t>得亨”，根据出资比例对账户盈亏进行计算，亏损额为</w:t>
      </w:r>
      <w:r w:rsidRPr="00861286">
        <w:rPr>
          <w:rFonts w:ascii="楷体" w:eastAsia="楷体" w:hAnsi="楷体" w:cs="宋体" w:hint="eastAsia"/>
          <w:color w:val="000000"/>
          <w:kern w:val="0"/>
          <w:szCs w:val="21"/>
        </w:rPr>
        <w:t>232.54</w:t>
      </w:r>
      <w:r w:rsidRPr="00861286">
        <w:rPr>
          <w:rFonts w:ascii="宋体" w:eastAsia="宋体" w:hAnsi="宋体" w:cs="宋体" w:hint="eastAsia"/>
          <w:color w:val="000000"/>
          <w:kern w:val="0"/>
          <w:szCs w:val="21"/>
        </w:rPr>
        <w:t>万元。</w:t>
      </w:r>
    </w:p>
    <w:p w:rsidR="00861286" w:rsidRPr="00861286" w:rsidRDefault="00861286" w:rsidP="0086128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861286">
        <w:rPr>
          <w:rFonts w:ascii="宋体" w:eastAsia="宋体" w:hAnsi="宋体" w:cs="宋体" w:hint="eastAsia"/>
          <w:color w:val="000000"/>
          <w:kern w:val="0"/>
          <w:szCs w:val="21"/>
        </w:rPr>
        <w:lastRenderedPageBreak/>
        <w:t>辽源得亨董事会秘书兼辽河纺织公司秘书由春玲，自始至终参与了</w:t>
      </w:r>
      <w:proofErr w:type="gramStart"/>
      <w:r w:rsidRPr="00861286">
        <w:rPr>
          <w:rFonts w:ascii="宋体" w:eastAsia="宋体" w:hAnsi="宋体" w:cs="宋体" w:hint="eastAsia"/>
          <w:color w:val="000000"/>
          <w:kern w:val="0"/>
          <w:szCs w:val="21"/>
        </w:rPr>
        <w:t>百瑞信托</w:t>
      </w:r>
      <w:proofErr w:type="gramEnd"/>
      <w:r w:rsidRPr="00861286">
        <w:rPr>
          <w:rFonts w:ascii="宋体" w:eastAsia="宋体" w:hAnsi="宋体" w:cs="宋体" w:hint="eastAsia"/>
          <w:color w:val="000000"/>
          <w:kern w:val="0"/>
          <w:szCs w:val="21"/>
        </w:rPr>
        <w:t>重组辽源得亨的全过程，是内幕信息知情人。根据调取的网络</w:t>
      </w:r>
      <w:r w:rsidRPr="00861286">
        <w:rPr>
          <w:rFonts w:ascii="楷体" w:eastAsia="楷体" w:hAnsi="楷体" w:cs="宋体" w:hint="eastAsia"/>
          <w:color w:val="000000"/>
          <w:kern w:val="0"/>
          <w:szCs w:val="21"/>
        </w:rPr>
        <w:t>IP</w:t>
      </w:r>
      <w:r w:rsidRPr="00861286">
        <w:rPr>
          <w:rFonts w:ascii="宋体" w:eastAsia="宋体" w:hAnsi="宋体" w:cs="宋体" w:hint="eastAsia"/>
          <w:color w:val="000000"/>
          <w:kern w:val="0"/>
          <w:szCs w:val="21"/>
        </w:rPr>
        <w:t>地址以及询问笔录等证据资料显示，以上两账户的全部交易行为均为由春</w:t>
      </w:r>
      <w:proofErr w:type="gramStart"/>
      <w:r w:rsidRPr="00861286">
        <w:rPr>
          <w:rFonts w:ascii="宋体" w:eastAsia="宋体" w:hAnsi="宋体" w:cs="宋体" w:hint="eastAsia"/>
          <w:color w:val="000000"/>
          <w:kern w:val="0"/>
          <w:szCs w:val="21"/>
        </w:rPr>
        <w:t>玲操作</w:t>
      </w:r>
      <w:proofErr w:type="gramEnd"/>
      <w:r w:rsidRPr="00861286">
        <w:rPr>
          <w:rFonts w:ascii="宋体" w:eastAsia="宋体" w:hAnsi="宋体" w:cs="宋体" w:hint="eastAsia"/>
          <w:color w:val="000000"/>
          <w:kern w:val="0"/>
          <w:szCs w:val="21"/>
        </w:rPr>
        <w:t>完成，由春玲在内幕信息敏感期内，利用其管理的“李跃”、“柳凤莲”账户交易“</w:t>
      </w:r>
      <w:r w:rsidRPr="00861286">
        <w:rPr>
          <w:rFonts w:ascii="楷体" w:eastAsia="楷体" w:hAnsi="楷体" w:cs="宋体" w:hint="eastAsia"/>
          <w:color w:val="000000"/>
          <w:kern w:val="0"/>
          <w:szCs w:val="21"/>
        </w:rPr>
        <w:t>*ST</w:t>
      </w:r>
      <w:r w:rsidRPr="00861286">
        <w:rPr>
          <w:rFonts w:ascii="宋体" w:eastAsia="宋体" w:hAnsi="宋体" w:cs="宋体" w:hint="eastAsia"/>
          <w:color w:val="000000"/>
          <w:kern w:val="0"/>
          <w:szCs w:val="21"/>
        </w:rPr>
        <w:t>得亨”股票，构成内幕交易。</w:t>
      </w:r>
    </w:p>
    <w:p w:rsidR="00861286" w:rsidRPr="00861286" w:rsidRDefault="00861286" w:rsidP="00861286">
      <w:pPr>
        <w:widowControl/>
        <w:shd w:val="clear" w:color="auto" w:fill="FFFFFF"/>
        <w:spacing w:line="360" w:lineRule="atLeast"/>
        <w:ind w:firstLine="426"/>
        <w:jc w:val="left"/>
        <w:rPr>
          <w:rFonts w:ascii="楷体" w:eastAsia="楷体" w:hAnsi="楷体" w:cs="宋体" w:hint="eastAsia"/>
          <w:color w:val="000000"/>
          <w:kern w:val="0"/>
          <w:sz w:val="24"/>
          <w:szCs w:val="24"/>
        </w:rPr>
      </w:pPr>
      <w:r w:rsidRPr="00861286">
        <w:rPr>
          <w:rFonts w:ascii="宋体" w:eastAsia="宋体" w:hAnsi="宋体" w:cs="宋体" w:hint="eastAsia"/>
          <w:color w:val="000000"/>
          <w:kern w:val="0"/>
          <w:szCs w:val="21"/>
        </w:rPr>
        <w:t>二、辽源得亨</w:t>
      </w:r>
      <w:r w:rsidRPr="00861286">
        <w:rPr>
          <w:rFonts w:ascii="楷体" w:eastAsia="楷体" w:hAnsi="楷体" w:cs="宋体" w:hint="eastAsia"/>
          <w:color w:val="000000"/>
          <w:kern w:val="0"/>
          <w:szCs w:val="21"/>
        </w:rPr>
        <w:t>2008</w:t>
      </w:r>
      <w:r w:rsidRPr="00861286">
        <w:rPr>
          <w:rFonts w:ascii="宋体" w:eastAsia="宋体" w:hAnsi="宋体" w:cs="宋体" w:hint="eastAsia"/>
          <w:color w:val="000000"/>
          <w:kern w:val="0"/>
          <w:szCs w:val="21"/>
        </w:rPr>
        <w:t>年中期报告未按照规定披露信息的主要事实</w:t>
      </w:r>
    </w:p>
    <w:p w:rsidR="00861286" w:rsidRPr="00861286" w:rsidRDefault="00861286" w:rsidP="00861286">
      <w:pPr>
        <w:widowControl/>
        <w:shd w:val="clear" w:color="auto" w:fill="FFFFFF"/>
        <w:spacing w:line="360" w:lineRule="atLeast"/>
        <w:ind w:left="-59" w:firstLine="436"/>
        <w:jc w:val="left"/>
        <w:rPr>
          <w:rFonts w:ascii="楷体" w:eastAsia="楷体" w:hAnsi="楷体" w:cs="宋体" w:hint="eastAsia"/>
          <w:color w:val="000000"/>
          <w:kern w:val="0"/>
          <w:sz w:val="24"/>
          <w:szCs w:val="24"/>
        </w:rPr>
      </w:pPr>
      <w:r w:rsidRPr="00861286">
        <w:rPr>
          <w:rFonts w:ascii="宋体" w:eastAsia="宋体" w:hAnsi="宋体" w:cs="宋体" w:hint="eastAsia"/>
          <w:color w:val="000000"/>
          <w:kern w:val="0"/>
          <w:szCs w:val="21"/>
        </w:rPr>
        <w:t>辽源得亨</w:t>
      </w:r>
      <w:r w:rsidRPr="00861286">
        <w:rPr>
          <w:rFonts w:ascii="楷体" w:eastAsia="楷体" w:hAnsi="楷体" w:cs="宋体" w:hint="eastAsia"/>
          <w:color w:val="000000"/>
          <w:kern w:val="0"/>
          <w:szCs w:val="21"/>
        </w:rPr>
        <w:t>2008</w:t>
      </w:r>
      <w:r w:rsidRPr="00861286">
        <w:rPr>
          <w:rFonts w:ascii="宋体" w:eastAsia="宋体" w:hAnsi="宋体" w:cs="宋体" w:hint="eastAsia"/>
          <w:color w:val="000000"/>
          <w:kern w:val="0"/>
          <w:szCs w:val="21"/>
        </w:rPr>
        <w:t>年中期报告显示，前十名股东中第十名股东持股数为</w:t>
      </w:r>
      <w:r w:rsidRPr="00861286">
        <w:rPr>
          <w:rFonts w:ascii="楷体" w:eastAsia="楷体" w:hAnsi="楷体" w:cs="宋体" w:hint="eastAsia"/>
          <w:color w:val="000000"/>
          <w:kern w:val="0"/>
          <w:szCs w:val="21"/>
        </w:rPr>
        <w:t>759,600</w:t>
      </w:r>
      <w:r w:rsidRPr="00861286">
        <w:rPr>
          <w:rFonts w:ascii="宋体" w:eastAsia="宋体" w:hAnsi="宋体" w:cs="宋体" w:hint="eastAsia"/>
          <w:color w:val="000000"/>
          <w:kern w:val="0"/>
          <w:szCs w:val="21"/>
        </w:rPr>
        <w:t>股，前十名无限</w:t>
      </w:r>
      <w:proofErr w:type="gramStart"/>
      <w:r w:rsidRPr="00861286">
        <w:rPr>
          <w:rFonts w:ascii="宋体" w:eastAsia="宋体" w:hAnsi="宋体" w:cs="宋体" w:hint="eastAsia"/>
          <w:color w:val="000000"/>
          <w:kern w:val="0"/>
          <w:szCs w:val="21"/>
        </w:rPr>
        <w:t>售条件</w:t>
      </w:r>
      <w:proofErr w:type="gramEnd"/>
      <w:r w:rsidRPr="00861286">
        <w:rPr>
          <w:rFonts w:ascii="宋体" w:eastAsia="宋体" w:hAnsi="宋体" w:cs="宋体" w:hint="eastAsia"/>
          <w:color w:val="000000"/>
          <w:kern w:val="0"/>
          <w:szCs w:val="21"/>
        </w:rPr>
        <w:t>股东第十名股东持股数为</w:t>
      </w:r>
      <w:r w:rsidRPr="00861286">
        <w:rPr>
          <w:rFonts w:ascii="楷体" w:eastAsia="楷体" w:hAnsi="楷体" w:cs="宋体" w:hint="eastAsia"/>
          <w:color w:val="000000"/>
          <w:kern w:val="0"/>
          <w:szCs w:val="21"/>
        </w:rPr>
        <w:t>724,300</w:t>
      </w:r>
      <w:r w:rsidRPr="00861286">
        <w:rPr>
          <w:rFonts w:ascii="宋体" w:eastAsia="宋体" w:hAnsi="宋体" w:cs="宋体" w:hint="eastAsia"/>
          <w:color w:val="000000"/>
          <w:kern w:val="0"/>
          <w:szCs w:val="21"/>
        </w:rPr>
        <w:t>股，该两类前十名股东名单中均没有李跃、柳凤莲。</w:t>
      </w:r>
      <w:r w:rsidRPr="00861286">
        <w:rPr>
          <w:rFonts w:ascii="楷体" w:eastAsia="楷体" w:hAnsi="楷体" w:cs="宋体" w:hint="eastAsia"/>
          <w:color w:val="000000"/>
          <w:kern w:val="0"/>
          <w:sz w:val="24"/>
          <w:szCs w:val="24"/>
        </w:rPr>
        <w:br/>
      </w:r>
      <w:r w:rsidRPr="00861286">
        <w:rPr>
          <w:rFonts w:ascii="宋体" w:eastAsia="宋体" w:hAnsi="宋体" w:cs="宋体" w:hint="eastAsia"/>
          <w:color w:val="000000"/>
          <w:kern w:val="0"/>
          <w:szCs w:val="21"/>
        </w:rPr>
        <w:t> </w:t>
      </w:r>
      <w:r w:rsidRPr="00861286">
        <w:rPr>
          <w:rFonts w:ascii="楷体" w:eastAsia="楷体" w:hAnsi="楷体" w:cs="宋体" w:hint="eastAsia"/>
          <w:color w:val="000000"/>
          <w:kern w:val="0"/>
          <w:szCs w:val="21"/>
        </w:rPr>
        <w:t xml:space="preserve">　</w:t>
      </w:r>
      <w:r w:rsidRPr="00861286">
        <w:rPr>
          <w:rFonts w:ascii="Calibri" w:eastAsia="楷体" w:hAnsi="Calibri" w:cs="Calibri"/>
          <w:color w:val="000000"/>
          <w:kern w:val="0"/>
          <w:szCs w:val="21"/>
        </w:rPr>
        <w:t> </w:t>
      </w:r>
      <w:r w:rsidRPr="00861286">
        <w:rPr>
          <w:rFonts w:ascii="宋体" w:eastAsia="宋体" w:hAnsi="宋体" w:cs="宋体" w:hint="eastAsia"/>
          <w:color w:val="000000"/>
          <w:kern w:val="0"/>
          <w:szCs w:val="21"/>
        </w:rPr>
        <w:t>根据中国证券登记结算公司提供的数据显示，截至</w:t>
      </w:r>
      <w:r w:rsidRPr="00861286">
        <w:rPr>
          <w:rFonts w:ascii="楷体" w:eastAsia="楷体" w:hAnsi="楷体" w:cs="宋体" w:hint="eastAsia"/>
          <w:color w:val="000000"/>
          <w:kern w:val="0"/>
          <w:szCs w:val="21"/>
        </w:rPr>
        <w:t>2008</w:t>
      </w:r>
      <w:r w:rsidRPr="00861286">
        <w:rPr>
          <w:rFonts w:ascii="宋体" w:eastAsia="宋体" w:hAnsi="宋体" w:cs="宋体" w:hint="eastAsia"/>
          <w:color w:val="000000"/>
          <w:kern w:val="0"/>
          <w:szCs w:val="21"/>
        </w:rPr>
        <w:t>年</w:t>
      </w:r>
      <w:r w:rsidRPr="00861286">
        <w:rPr>
          <w:rFonts w:ascii="楷体" w:eastAsia="楷体" w:hAnsi="楷体" w:cs="宋体" w:hint="eastAsia"/>
          <w:color w:val="000000"/>
          <w:kern w:val="0"/>
          <w:szCs w:val="21"/>
        </w:rPr>
        <w:t>6</w:t>
      </w:r>
      <w:r w:rsidRPr="00861286">
        <w:rPr>
          <w:rFonts w:ascii="宋体" w:eastAsia="宋体" w:hAnsi="宋体" w:cs="宋体" w:hint="eastAsia"/>
          <w:color w:val="000000"/>
          <w:kern w:val="0"/>
          <w:szCs w:val="21"/>
        </w:rPr>
        <w:t>月</w:t>
      </w:r>
      <w:r w:rsidRPr="00861286">
        <w:rPr>
          <w:rFonts w:ascii="楷体" w:eastAsia="楷体" w:hAnsi="楷体" w:cs="宋体" w:hint="eastAsia"/>
          <w:color w:val="000000"/>
          <w:kern w:val="0"/>
          <w:szCs w:val="21"/>
        </w:rPr>
        <w:t>30</w:t>
      </w:r>
      <w:r w:rsidRPr="00861286">
        <w:rPr>
          <w:rFonts w:ascii="宋体" w:eastAsia="宋体" w:hAnsi="宋体" w:cs="宋体" w:hint="eastAsia"/>
          <w:color w:val="000000"/>
          <w:kern w:val="0"/>
          <w:szCs w:val="21"/>
        </w:rPr>
        <w:t>日，“李跃”账户持有“</w:t>
      </w:r>
      <w:r w:rsidRPr="00861286">
        <w:rPr>
          <w:rFonts w:ascii="楷体" w:eastAsia="楷体" w:hAnsi="楷体" w:cs="宋体" w:hint="eastAsia"/>
          <w:color w:val="000000"/>
          <w:kern w:val="0"/>
          <w:szCs w:val="21"/>
        </w:rPr>
        <w:t>*ST</w:t>
      </w:r>
      <w:r w:rsidRPr="00861286">
        <w:rPr>
          <w:rFonts w:ascii="宋体" w:eastAsia="宋体" w:hAnsi="宋体" w:cs="宋体" w:hint="eastAsia"/>
          <w:color w:val="000000"/>
          <w:kern w:val="0"/>
          <w:szCs w:val="21"/>
        </w:rPr>
        <w:t>得亨”</w:t>
      </w:r>
      <w:r w:rsidRPr="00861286">
        <w:rPr>
          <w:rFonts w:ascii="楷体" w:eastAsia="楷体" w:hAnsi="楷体" w:cs="宋体" w:hint="eastAsia"/>
          <w:color w:val="000000"/>
          <w:kern w:val="0"/>
          <w:szCs w:val="21"/>
        </w:rPr>
        <w:t>907,006</w:t>
      </w:r>
      <w:r w:rsidRPr="00861286">
        <w:rPr>
          <w:rFonts w:ascii="宋体" w:eastAsia="宋体" w:hAnsi="宋体" w:cs="宋体" w:hint="eastAsia"/>
          <w:color w:val="000000"/>
          <w:kern w:val="0"/>
          <w:szCs w:val="21"/>
        </w:rPr>
        <w:t>股，为“</w:t>
      </w:r>
      <w:r w:rsidRPr="00861286">
        <w:rPr>
          <w:rFonts w:ascii="楷体" w:eastAsia="楷体" w:hAnsi="楷体" w:cs="宋体" w:hint="eastAsia"/>
          <w:color w:val="000000"/>
          <w:kern w:val="0"/>
          <w:szCs w:val="21"/>
        </w:rPr>
        <w:t>ST</w:t>
      </w:r>
      <w:r w:rsidRPr="00861286">
        <w:rPr>
          <w:rFonts w:ascii="宋体" w:eastAsia="宋体" w:hAnsi="宋体" w:cs="宋体" w:hint="eastAsia"/>
          <w:color w:val="000000"/>
          <w:kern w:val="0"/>
          <w:szCs w:val="21"/>
        </w:rPr>
        <w:t>得亨”第七名股东和第五名无限</w:t>
      </w:r>
      <w:proofErr w:type="gramStart"/>
      <w:r w:rsidRPr="00861286">
        <w:rPr>
          <w:rFonts w:ascii="宋体" w:eastAsia="宋体" w:hAnsi="宋体" w:cs="宋体" w:hint="eastAsia"/>
          <w:color w:val="000000"/>
          <w:kern w:val="0"/>
          <w:szCs w:val="21"/>
        </w:rPr>
        <w:t>售条件</w:t>
      </w:r>
      <w:proofErr w:type="gramEnd"/>
      <w:r w:rsidRPr="00861286">
        <w:rPr>
          <w:rFonts w:ascii="宋体" w:eastAsia="宋体" w:hAnsi="宋体" w:cs="宋体" w:hint="eastAsia"/>
          <w:color w:val="000000"/>
          <w:kern w:val="0"/>
          <w:szCs w:val="21"/>
        </w:rPr>
        <w:t>股东；</w:t>
      </w:r>
      <w:proofErr w:type="gramStart"/>
      <w:r w:rsidRPr="00861286">
        <w:rPr>
          <w:rFonts w:ascii="宋体" w:eastAsia="宋体" w:hAnsi="宋体" w:cs="宋体" w:hint="eastAsia"/>
          <w:color w:val="000000"/>
          <w:kern w:val="0"/>
          <w:szCs w:val="21"/>
        </w:rPr>
        <w:t>“</w:t>
      </w:r>
      <w:proofErr w:type="gramEnd"/>
      <w:r w:rsidRPr="00861286">
        <w:rPr>
          <w:rFonts w:ascii="宋体" w:eastAsia="宋体" w:hAnsi="宋体" w:cs="宋体" w:hint="eastAsia"/>
          <w:color w:val="000000"/>
          <w:kern w:val="0"/>
          <w:szCs w:val="21"/>
        </w:rPr>
        <w:t>柳凤莲</w:t>
      </w:r>
      <w:proofErr w:type="gramStart"/>
      <w:r w:rsidRPr="00861286">
        <w:rPr>
          <w:rFonts w:ascii="宋体" w:eastAsia="宋体" w:hAnsi="宋体" w:cs="宋体" w:hint="eastAsia"/>
          <w:color w:val="000000"/>
          <w:kern w:val="0"/>
          <w:szCs w:val="21"/>
        </w:rPr>
        <w:t>“</w:t>
      </w:r>
      <w:proofErr w:type="gramEnd"/>
      <w:r w:rsidRPr="00861286">
        <w:rPr>
          <w:rFonts w:ascii="宋体" w:eastAsia="宋体" w:hAnsi="宋体" w:cs="宋体" w:hint="eastAsia"/>
          <w:color w:val="000000"/>
          <w:kern w:val="0"/>
          <w:szCs w:val="21"/>
        </w:rPr>
        <w:t>账户持有“</w:t>
      </w:r>
      <w:r w:rsidRPr="00861286">
        <w:rPr>
          <w:rFonts w:ascii="楷体" w:eastAsia="楷体" w:hAnsi="楷体" w:cs="宋体" w:hint="eastAsia"/>
          <w:color w:val="000000"/>
          <w:kern w:val="0"/>
          <w:szCs w:val="21"/>
        </w:rPr>
        <w:t>*ST</w:t>
      </w:r>
      <w:r w:rsidRPr="00861286">
        <w:rPr>
          <w:rFonts w:ascii="宋体" w:eastAsia="宋体" w:hAnsi="宋体" w:cs="宋体" w:hint="eastAsia"/>
          <w:color w:val="000000"/>
          <w:kern w:val="0"/>
          <w:szCs w:val="21"/>
        </w:rPr>
        <w:t>得亨”</w:t>
      </w:r>
      <w:r w:rsidRPr="00861286">
        <w:rPr>
          <w:rFonts w:ascii="楷体" w:eastAsia="楷体" w:hAnsi="楷体" w:cs="宋体" w:hint="eastAsia"/>
          <w:color w:val="000000"/>
          <w:kern w:val="0"/>
          <w:szCs w:val="21"/>
        </w:rPr>
        <w:t>796,911</w:t>
      </w:r>
      <w:r w:rsidRPr="00861286">
        <w:rPr>
          <w:rFonts w:ascii="宋体" w:eastAsia="宋体" w:hAnsi="宋体" w:cs="宋体" w:hint="eastAsia"/>
          <w:color w:val="000000"/>
          <w:kern w:val="0"/>
          <w:szCs w:val="21"/>
        </w:rPr>
        <w:t>股，为“</w:t>
      </w:r>
      <w:r w:rsidRPr="00861286">
        <w:rPr>
          <w:rFonts w:ascii="楷体" w:eastAsia="楷体" w:hAnsi="楷体" w:cs="宋体" w:hint="eastAsia"/>
          <w:color w:val="000000"/>
          <w:kern w:val="0"/>
          <w:szCs w:val="21"/>
        </w:rPr>
        <w:t>*ST</w:t>
      </w:r>
      <w:r w:rsidRPr="00861286">
        <w:rPr>
          <w:rFonts w:ascii="宋体" w:eastAsia="宋体" w:hAnsi="宋体" w:cs="宋体" w:hint="eastAsia"/>
          <w:color w:val="000000"/>
          <w:kern w:val="0"/>
          <w:szCs w:val="21"/>
        </w:rPr>
        <w:t>得亨”第九名无限</w:t>
      </w:r>
      <w:proofErr w:type="gramStart"/>
      <w:r w:rsidRPr="00861286">
        <w:rPr>
          <w:rFonts w:ascii="宋体" w:eastAsia="宋体" w:hAnsi="宋体" w:cs="宋体" w:hint="eastAsia"/>
          <w:color w:val="000000"/>
          <w:kern w:val="0"/>
          <w:szCs w:val="21"/>
        </w:rPr>
        <w:t>售条件</w:t>
      </w:r>
      <w:proofErr w:type="gramEnd"/>
      <w:r w:rsidRPr="00861286">
        <w:rPr>
          <w:rFonts w:ascii="宋体" w:eastAsia="宋体" w:hAnsi="宋体" w:cs="宋体" w:hint="eastAsia"/>
          <w:color w:val="000000"/>
          <w:kern w:val="0"/>
          <w:szCs w:val="21"/>
        </w:rPr>
        <w:t>股东。</w:t>
      </w:r>
    </w:p>
    <w:p w:rsidR="00861286" w:rsidRPr="00861286" w:rsidRDefault="00861286" w:rsidP="0086128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861286">
        <w:rPr>
          <w:rFonts w:ascii="宋体" w:eastAsia="宋体" w:hAnsi="宋体" w:cs="宋体" w:hint="eastAsia"/>
          <w:color w:val="000000"/>
          <w:kern w:val="0"/>
          <w:szCs w:val="21"/>
        </w:rPr>
        <w:t>辽源得亨</w:t>
      </w:r>
      <w:r w:rsidRPr="00861286">
        <w:rPr>
          <w:rFonts w:ascii="楷体" w:eastAsia="楷体" w:hAnsi="楷体" w:cs="宋体" w:hint="eastAsia"/>
          <w:color w:val="000000"/>
          <w:kern w:val="0"/>
          <w:szCs w:val="21"/>
        </w:rPr>
        <w:t>2008</w:t>
      </w:r>
      <w:r w:rsidRPr="00861286">
        <w:rPr>
          <w:rFonts w:ascii="宋体" w:eastAsia="宋体" w:hAnsi="宋体" w:cs="宋体" w:hint="eastAsia"/>
          <w:color w:val="000000"/>
          <w:kern w:val="0"/>
          <w:szCs w:val="21"/>
        </w:rPr>
        <w:t>年中期报告为由春玲编写并提交董事会，由春玲把李跃、柳凤莲两人的名字从前十名股东中拿出去，再把后面的人补上。董事长及其他董事会成员对</w:t>
      </w:r>
      <w:proofErr w:type="gramStart"/>
      <w:r w:rsidRPr="00861286">
        <w:rPr>
          <w:rFonts w:ascii="宋体" w:eastAsia="宋体" w:hAnsi="宋体" w:cs="宋体" w:hint="eastAsia"/>
          <w:color w:val="000000"/>
          <w:kern w:val="0"/>
          <w:szCs w:val="21"/>
        </w:rPr>
        <w:t>该中期</w:t>
      </w:r>
      <w:proofErr w:type="gramEnd"/>
      <w:r w:rsidRPr="00861286">
        <w:rPr>
          <w:rFonts w:ascii="宋体" w:eastAsia="宋体" w:hAnsi="宋体" w:cs="宋体" w:hint="eastAsia"/>
          <w:color w:val="000000"/>
          <w:kern w:val="0"/>
          <w:szCs w:val="21"/>
        </w:rPr>
        <w:t>报告中的股东差异情况不知情。</w:t>
      </w:r>
    </w:p>
    <w:p w:rsidR="00861286" w:rsidRPr="00861286" w:rsidRDefault="00861286" w:rsidP="0086128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861286">
        <w:rPr>
          <w:rFonts w:ascii="宋体" w:eastAsia="宋体" w:hAnsi="宋体" w:cs="宋体" w:hint="eastAsia"/>
          <w:color w:val="000000"/>
          <w:kern w:val="0"/>
          <w:szCs w:val="21"/>
        </w:rPr>
        <w:t>辽源得亨</w:t>
      </w:r>
      <w:r w:rsidRPr="00861286">
        <w:rPr>
          <w:rFonts w:ascii="楷体" w:eastAsia="楷体" w:hAnsi="楷体" w:cs="宋体" w:hint="eastAsia"/>
          <w:color w:val="000000"/>
          <w:kern w:val="0"/>
          <w:szCs w:val="21"/>
        </w:rPr>
        <w:t>2008</w:t>
      </w:r>
      <w:r w:rsidRPr="00861286">
        <w:rPr>
          <w:rFonts w:ascii="宋体" w:eastAsia="宋体" w:hAnsi="宋体" w:cs="宋体" w:hint="eastAsia"/>
          <w:color w:val="000000"/>
          <w:kern w:val="0"/>
          <w:szCs w:val="21"/>
        </w:rPr>
        <w:t>年中期报告未准确披露前十名股东，构成未按照规定披露信息的行为。</w:t>
      </w:r>
    </w:p>
    <w:p w:rsidR="00861286" w:rsidRPr="00861286" w:rsidRDefault="00861286" w:rsidP="0086128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861286">
        <w:rPr>
          <w:rFonts w:ascii="宋体" w:eastAsia="宋体" w:hAnsi="宋体" w:cs="宋体" w:hint="eastAsia"/>
          <w:color w:val="000000"/>
          <w:kern w:val="0"/>
          <w:szCs w:val="21"/>
        </w:rPr>
        <w:t>上述违法事实有相关人员询问笔录、相关账户交易记录和统计数据等证据证明，足以认定。</w:t>
      </w:r>
    </w:p>
    <w:p w:rsidR="00861286" w:rsidRPr="00861286" w:rsidRDefault="00861286" w:rsidP="0086128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861286">
        <w:rPr>
          <w:rFonts w:ascii="宋体" w:eastAsia="宋体" w:hAnsi="宋体" w:cs="宋体" w:hint="eastAsia"/>
          <w:color w:val="000000"/>
          <w:kern w:val="0"/>
          <w:szCs w:val="21"/>
        </w:rPr>
        <w:t>辽河纺织利用内幕信息交易“</w:t>
      </w:r>
      <w:r w:rsidRPr="00861286">
        <w:rPr>
          <w:rFonts w:ascii="楷体" w:eastAsia="楷体" w:hAnsi="楷体" w:cs="宋体" w:hint="eastAsia"/>
          <w:color w:val="000000"/>
          <w:kern w:val="0"/>
          <w:szCs w:val="21"/>
        </w:rPr>
        <w:t>*ST</w:t>
      </w:r>
      <w:r w:rsidRPr="00861286">
        <w:rPr>
          <w:rFonts w:ascii="宋体" w:eastAsia="宋体" w:hAnsi="宋体" w:cs="宋体" w:hint="eastAsia"/>
          <w:color w:val="000000"/>
          <w:kern w:val="0"/>
          <w:szCs w:val="21"/>
        </w:rPr>
        <w:t>得亨”股票的行为违反了《证券法》第七十三条“禁止证券交易内幕信息的知情人和非法获取内幕信息的人利用内幕信息从事证券交易活动”以及第七十六条“证券交易内幕信息知情人和非法获取内幕信息的人，在内幕信息公开前，不得买卖该公司证券”的规定，构成了《证券法》第二百零二条所述</w:t>
      </w:r>
      <w:r w:rsidRPr="00861286">
        <w:rPr>
          <w:rFonts w:ascii="楷体" w:eastAsia="楷体" w:hAnsi="楷体" w:cs="宋体" w:hint="eastAsia"/>
          <w:color w:val="000000"/>
          <w:kern w:val="0"/>
          <w:szCs w:val="21"/>
        </w:rPr>
        <w:t>“</w:t>
      </w:r>
      <w:r w:rsidRPr="00861286">
        <w:rPr>
          <w:rFonts w:ascii="宋体" w:eastAsia="宋体" w:hAnsi="宋体" w:cs="宋体" w:hint="eastAsia"/>
          <w:color w:val="000000"/>
          <w:kern w:val="0"/>
          <w:szCs w:val="21"/>
        </w:rPr>
        <w:t>证券交易内幕信息的知情人或者非法获取内幕信息的人，在涉及证券发行、交易或者其他对证券的价格有重大影响的信息公开前，买卖该证券</w:t>
      </w:r>
      <w:r w:rsidRPr="00861286">
        <w:rPr>
          <w:rFonts w:ascii="楷体" w:eastAsia="楷体" w:hAnsi="楷体" w:cs="宋体" w:hint="eastAsia"/>
          <w:color w:val="000000"/>
          <w:kern w:val="0"/>
          <w:szCs w:val="21"/>
        </w:rPr>
        <w:t>”</w:t>
      </w:r>
      <w:r w:rsidRPr="00861286">
        <w:rPr>
          <w:rFonts w:ascii="宋体" w:eastAsia="宋体" w:hAnsi="宋体" w:cs="宋体" w:hint="eastAsia"/>
          <w:color w:val="000000"/>
          <w:kern w:val="0"/>
          <w:szCs w:val="21"/>
        </w:rPr>
        <w:t>的行为，由春玲是辽河纺织内幕交易直接负责的主管人员。同时，由春玲个人利用内幕信息为自己及其他自然人交易内幕信息相关的股票，违反了《证券法》第七十三条、第七十六条的规定，构成《证券法》第二百零二条所述情形，应承担相应责任。</w:t>
      </w:r>
    </w:p>
    <w:p w:rsidR="00861286" w:rsidRPr="00861286" w:rsidRDefault="00861286" w:rsidP="00861286">
      <w:pPr>
        <w:widowControl/>
        <w:shd w:val="clear" w:color="auto" w:fill="FFFFFF"/>
        <w:spacing w:line="360" w:lineRule="atLeast"/>
        <w:ind w:firstLine="428"/>
        <w:jc w:val="left"/>
        <w:rPr>
          <w:rFonts w:ascii="楷体" w:eastAsia="楷体" w:hAnsi="楷体" w:cs="宋体" w:hint="eastAsia"/>
          <w:color w:val="000000"/>
          <w:kern w:val="0"/>
          <w:sz w:val="24"/>
          <w:szCs w:val="24"/>
        </w:rPr>
      </w:pPr>
      <w:r w:rsidRPr="00861286">
        <w:rPr>
          <w:rFonts w:ascii="宋体" w:eastAsia="宋体" w:hAnsi="宋体" w:cs="宋体" w:hint="eastAsia"/>
          <w:color w:val="000000"/>
          <w:kern w:val="0"/>
          <w:szCs w:val="21"/>
        </w:rPr>
        <w:t>辽源得亨</w:t>
      </w:r>
      <w:r w:rsidRPr="00861286">
        <w:rPr>
          <w:rFonts w:ascii="楷体" w:eastAsia="楷体" w:hAnsi="楷体" w:cs="宋体" w:hint="eastAsia"/>
          <w:color w:val="000000"/>
          <w:kern w:val="0"/>
          <w:szCs w:val="21"/>
        </w:rPr>
        <w:t>2008</w:t>
      </w:r>
      <w:r w:rsidRPr="00861286">
        <w:rPr>
          <w:rFonts w:ascii="宋体" w:eastAsia="宋体" w:hAnsi="宋体" w:cs="宋体" w:hint="eastAsia"/>
          <w:color w:val="000000"/>
          <w:kern w:val="0"/>
          <w:szCs w:val="21"/>
        </w:rPr>
        <w:t>年中期报告未按照规定准确披露前十名股东的行为，违反了《证券法》第六十三条关于“发行人、上市公司依法披露的信息，必须真实、准确、完整”的规定，构成《证券法》第一百九十三条规定的“未按照规定披露信息”的违法行为。赵利、由春玲是该违法行为直接负责的主管人员。</w:t>
      </w:r>
    </w:p>
    <w:p w:rsidR="00861286" w:rsidRPr="00861286" w:rsidRDefault="00861286" w:rsidP="0086128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861286">
        <w:rPr>
          <w:rFonts w:ascii="宋体" w:eastAsia="宋体" w:hAnsi="宋体" w:cs="宋体" w:hint="eastAsia"/>
          <w:color w:val="000000"/>
          <w:kern w:val="0"/>
          <w:szCs w:val="21"/>
        </w:rPr>
        <w:t>根据当事人违法行为的事实、性质、情节与社会危害程度，按照《证券法》第一百九十三条、第二百零二条的规定，我会决定：</w:t>
      </w:r>
    </w:p>
    <w:p w:rsidR="00861286" w:rsidRPr="00861286" w:rsidRDefault="00861286" w:rsidP="0086128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861286">
        <w:rPr>
          <w:rFonts w:ascii="宋体" w:eastAsia="宋体" w:hAnsi="宋体" w:cs="宋体" w:hint="eastAsia"/>
          <w:color w:val="000000"/>
          <w:kern w:val="0"/>
          <w:szCs w:val="21"/>
        </w:rPr>
        <w:t>一、对辽源得</w:t>
      </w:r>
      <w:proofErr w:type="gramStart"/>
      <w:r w:rsidRPr="00861286">
        <w:rPr>
          <w:rFonts w:ascii="宋体" w:eastAsia="宋体" w:hAnsi="宋体" w:cs="宋体" w:hint="eastAsia"/>
          <w:color w:val="000000"/>
          <w:kern w:val="0"/>
          <w:szCs w:val="21"/>
        </w:rPr>
        <w:t>亨给予</w:t>
      </w:r>
      <w:proofErr w:type="gramEnd"/>
      <w:r w:rsidRPr="00861286">
        <w:rPr>
          <w:rFonts w:ascii="宋体" w:eastAsia="宋体" w:hAnsi="宋体" w:cs="宋体" w:hint="eastAsia"/>
          <w:color w:val="000000"/>
          <w:kern w:val="0"/>
          <w:szCs w:val="21"/>
        </w:rPr>
        <w:t>警告，并处以</w:t>
      </w:r>
      <w:r w:rsidRPr="00861286">
        <w:rPr>
          <w:rFonts w:ascii="楷体" w:eastAsia="楷体" w:hAnsi="楷体" w:cs="宋体" w:hint="eastAsia"/>
          <w:color w:val="000000"/>
          <w:kern w:val="0"/>
          <w:szCs w:val="21"/>
        </w:rPr>
        <w:t>30</w:t>
      </w:r>
      <w:r w:rsidRPr="00861286">
        <w:rPr>
          <w:rFonts w:ascii="宋体" w:eastAsia="宋体" w:hAnsi="宋体" w:cs="宋体" w:hint="eastAsia"/>
          <w:color w:val="000000"/>
          <w:kern w:val="0"/>
          <w:szCs w:val="21"/>
        </w:rPr>
        <w:t>万元罚款；</w:t>
      </w:r>
    </w:p>
    <w:p w:rsidR="00861286" w:rsidRPr="00861286" w:rsidRDefault="00861286" w:rsidP="0086128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861286">
        <w:rPr>
          <w:rFonts w:ascii="宋体" w:eastAsia="宋体" w:hAnsi="宋体" w:cs="宋体" w:hint="eastAsia"/>
          <w:color w:val="000000"/>
          <w:kern w:val="0"/>
          <w:szCs w:val="21"/>
        </w:rPr>
        <w:t>二、对辽河纺织处以</w:t>
      </w:r>
      <w:r w:rsidRPr="00861286">
        <w:rPr>
          <w:rFonts w:ascii="楷体" w:eastAsia="楷体" w:hAnsi="楷体" w:cs="宋体" w:hint="eastAsia"/>
          <w:color w:val="000000"/>
          <w:kern w:val="0"/>
          <w:szCs w:val="21"/>
        </w:rPr>
        <w:t>30</w:t>
      </w:r>
      <w:r w:rsidRPr="00861286">
        <w:rPr>
          <w:rFonts w:ascii="宋体" w:eastAsia="宋体" w:hAnsi="宋体" w:cs="宋体" w:hint="eastAsia"/>
          <w:color w:val="000000"/>
          <w:kern w:val="0"/>
          <w:szCs w:val="21"/>
        </w:rPr>
        <w:t>万元罚款；</w:t>
      </w:r>
    </w:p>
    <w:p w:rsidR="00861286" w:rsidRPr="00861286" w:rsidRDefault="00861286" w:rsidP="0086128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861286">
        <w:rPr>
          <w:rFonts w:ascii="宋体" w:eastAsia="宋体" w:hAnsi="宋体" w:cs="宋体" w:hint="eastAsia"/>
          <w:color w:val="000000"/>
          <w:kern w:val="0"/>
          <w:szCs w:val="21"/>
        </w:rPr>
        <w:t>三、对由春</w:t>
      </w:r>
      <w:proofErr w:type="gramStart"/>
      <w:r w:rsidRPr="00861286">
        <w:rPr>
          <w:rFonts w:ascii="宋体" w:eastAsia="宋体" w:hAnsi="宋体" w:cs="宋体" w:hint="eastAsia"/>
          <w:color w:val="000000"/>
          <w:kern w:val="0"/>
          <w:szCs w:val="21"/>
        </w:rPr>
        <w:t>玲给予</w:t>
      </w:r>
      <w:proofErr w:type="gramEnd"/>
      <w:r w:rsidRPr="00861286">
        <w:rPr>
          <w:rFonts w:ascii="宋体" w:eastAsia="宋体" w:hAnsi="宋体" w:cs="宋体" w:hint="eastAsia"/>
          <w:color w:val="000000"/>
          <w:kern w:val="0"/>
          <w:szCs w:val="21"/>
        </w:rPr>
        <w:t>警告，并处以</w:t>
      </w:r>
      <w:r w:rsidRPr="00861286">
        <w:rPr>
          <w:rFonts w:ascii="楷体" w:eastAsia="楷体" w:hAnsi="楷体" w:cs="宋体" w:hint="eastAsia"/>
          <w:color w:val="000000"/>
          <w:kern w:val="0"/>
          <w:szCs w:val="21"/>
        </w:rPr>
        <w:t>60</w:t>
      </w:r>
      <w:r w:rsidRPr="00861286">
        <w:rPr>
          <w:rFonts w:ascii="宋体" w:eastAsia="宋体" w:hAnsi="宋体" w:cs="宋体" w:hint="eastAsia"/>
          <w:color w:val="000000"/>
          <w:kern w:val="0"/>
          <w:szCs w:val="21"/>
        </w:rPr>
        <w:t>万元罚款；</w:t>
      </w:r>
    </w:p>
    <w:p w:rsidR="00861286" w:rsidRPr="00861286" w:rsidRDefault="00861286" w:rsidP="0086128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861286">
        <w:rPr>
          <w:rFonts w:ascii="宋体" w:eastAsia="宋体" w:hAnsi="宋体" w:cs="宋体" w:hint="eastAsia"/>
          <w:color w:val="000000"/>
          <w:kern w:val="0"/>
          <w:szCs w:val="21"/>
        </w:rPr>
        <w:t>四、对赵</w:t>
      </w:r>
      <w:proofErr w:type="gramStart"/>
      <w:r w:rsidRPr="00861286">
        <w:rPr>
          <w:rFonts w:ascii="宋体" w:eastAsia="宋体" w:hAnsi="宋体" w:cs="宋体" w:hint="eastAsia"/>
          <w:color w:val="000000"/>
          <w:kern w:val="0"/>
          <w:szCs w:val="21"/>
        </w:rPr>
        <w:t>利给予</w:t>
      </w:r>
      <w:proofErr w:type="gramEnd"/>
      <w:r w:rsidRPr="00861286">
        <w:rPr>
          <w:rFonts w:ascii="宋体" w:eastAsia="宋体" w:hAnsi="宋体" w:cs="宋体" w:hint="eastAsia"/>
          <w:color w:val="000000"/>
          <w:kern w:val="0"/>
          <w:szCs w:val="21"/>
        </w:rPr>
        <w:t>警告，并处以</w:t>
      </w:r>
      <w:r w:rsidRPr="00861286">
        <w:rPr>
          <w:rFonts w:ascii="楷体" w:eastAsia="楷体" w:hAnsi="楷体" w:cs="宋体" w:hint="eastAsia"/>
          <w:color w:val="000000"/>
          <w:kern w:val="0"/>
          <w:szCs w:val="21"/>
        </w:rPr>
        <w:t>3</w:t>
      </w:r>
      <w:r w:rsidRPr="00861286">
        <w:rPr>
          <w:rFonts w:ascii="宋体" w:eastAsia="宋体" w:hAnsi="宋体" w:cs="宋体" w:hint="eastAsia"/>
          <w:color w:val="000000"/>
          <w:kern w:val="0"/>
          <w:szCs w:val="21"/>
        </w:rPr>
        <w:t>万元罚款。</w:t>
      </w:r>
    </w:p>
    <w:p w:rsidR="00861286" w:rsidRPr="00861286" w:rsidRDefault="00861286" w:rsidP="0086128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861286">
        <w:rPr>
          <w:rFonts w:ascii="宋体" w:eastAsia="宋体" w:hAnsi="宋体" w:cs="宋体" w:hint="eastAsia"/>
          <w:color w:val="000000"/>
          <w:kern w:val="0"/>
          <w:szCs w:val="21"/>
        </w:rPr>
        <w:lastRenderedPageBreak/>
        <w:t>当事人应自收到本处罚决定书之日起</w:t>
      </w:r>
      <w:r w:rsidRPr="00861286">
        <w:rPr>
          <w:rFonts w:ascii="楷体" w:eastAsia="楷体" w:hAnsi="楷体" w:cs="宋体" w:hint="eastAsia"/>
          <w:color w:val="000000"/>
          <w:kern w:val="0"/>
          <w:szCs w:val="21"/>
        </w:rPr>
        <w:t>15</w:t>
      </w:r>
      <w:r w:rsidRPr="00861286">
        <w:rPr>
          <w:rFonts w:ascii="宋体" w:eastAsia="宋体" w:hAnsi="宋体" w:cs="宋体" w:hint="eastAsia"/>
          <w:color w:val="000000"/>
          <w:kern w:val="0"/>
          <w:szCs w:val="21"/>
        </w:rPr>
        <w:t>日内，将罚款汇交中国证券监督管理委员会（开户银行：中信银行总行营业部，账号</w:t>
      </w:r>
      <w:r w:rsidRPr="00861286">
        <w:rPr>
          <w:rFonts w:ascii="楷体" w:eastAsia="楷体" w:hAnsi="楷体" w:cs="宋体" w:hint="eastAsia"/>
          <w:color w:val="000000"/>
          <w:kern w:val="0"/>
          <w:szCs w:val="21"/>
        </w:rPr>
        <w:t>7111010189800000162</w:t>
      </w:r>
      <w:r w:rsidRPr="00861286">
        <w:rPr>
          <w:rFonts w:ascii="宋体" w:eastAsia="宋体" w:hAnsi="宋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861286">
        <w:rPr>
          <w:rFonts w:ascii="楷体" w:eastAsia="楷体" w:hAnsi="楷体" w:cs="宋体" w:hint="eastAsia"/>
          <w:color w:val="000000"/>
          <w:kern w:val="0"/>
          <w:szCs w:val="21"/>
        </w:rPr>
        <w:t>60</w:t>
      </w:r>
      <w:r w:rsidRPr="00861286">
        <w:rPr>
          <w:rFonts w:ascii="宋体" w:eastAsia="宋体" w:hAnsi="宋体" w:cs="宋体" w:hint="eastAsia"/>
          <w:color w:val="000000"/>
          <w:kern w:val="0"/>
          <w:szCs w:val="21"/>
        </w:rPr>
        <w:t>日内向中国证券监督管理委员会申请行政复议，也可以在收到本处罚决定书之日起</w:t>
      </w:r>
      <w:r w:rsidRPr="00861286">
        <w:rPr>
          <w:rFonts w:ascii="楷体" w:eastAsia="楷体" w:hAnsi="楷体" w:cs="宋体" w:hint="eastAsia"/>
          <w:color w:val="000000"/>
          <w:kern w:val="0"/>
          <w:szCs w:val="21"/>
        </w:rPr>
        <w:t>3</w:t>
      </w:r>
      <w:r w:rsidRPr="00861286">
        <w:rPr>
          <w:rFonts w:ascii="宋体" w:eastAsia="宋体" w:hAnsi="宋体" w:cs="宋体" w:hint="eastAsia"/>
          <w:color w:val="000000"/>
          <w:kern w:val="0"/>
          <w:szCs w:val="21"/>
        </w:rPr>
        <w:t>个月内直接向有管辖权的人民法院提起行政诉讼。复议和诉讼期间，上述决定不停止执行。</w:t>
      </w:r>
    </w:p>
    <w:p w:rsidR="00861286" w:rsidRPr="00861286" w:rsidRDefault="00861286" w:rsidP="00861286">
      <w:pPr>
        <w:widowControl/>
        <w:shd w:val="clear" w:color="auto" w:fill="FFFFFF"/>
        <w:spacing w:line="360" w:lineRule="atLeast"/>
        <w:ind w:firstLine="4869"/>
        <w:jc w:val="left"/>
        <w:rPr>
          <w:rFonts w:ascii="楷体" w:eastAsia="楷体" w:hAnsi="楷体" w:cs="宋体" w:hint="eastAsia"/>
          <w:color w:val="000000"/>
          <w:kern w:val="0"/>
          <w:sz w:val="24"/>
          <w:szCs w:val="24"/>
        </w:rPr>
      </w:pPr>
      <w:r w:rsidRPr="00861286">
        <w:rPr>
          <w:rFonts w:ascii="宋体" w:eastAsia="宋体" w:hAnsi="宋体" w:cs="宋体" w:hint="eastAsia"/>
          <w:color w:val="000000"/>
          <w:kern w:val="0"/>
          <w:szCs w:val="21"/>
        </w:rPr>
        <w:t xml:space="preserve">　　　　　　　　　　　　　　　　　　　 中国证券监督管理委员会</w:t>
      </w:r>
    </w:p>
    <w:p w:rsidR="00861286" w:rsidRPr="00861286" w:rsidRDefault="00861286" w:rsidP="00861286">
      <w:pPr>
        <w:widowControl/>
        <w:shd w:val="clear" w:color="auto" w:fill="FFFFFF"/>
        <w:spacing w:line="360" w:lineRule="atLeast"/>
        <w:jc w:val="center"/>
        <w:rPr>
          <w:rFonts w:ascii="楷体" w:eastAsia="楷体" w:hAnsi="楷体" w:cs="宋体" w:hint="eastAsia"/>
          <w:color w:val="000000"/>
          <w:kern w:val="0"/>
          <w:sz w:val="24"/>
          <w:szCs w:val="24"/>
        </w:rPr>
      </w:pPr>
      <w:r w:rsidRPr="00861286">
        <w:rPr>
          <w:rFonts w:ascii="楷体" w:eastAsia="楷体" w:hAnsi="楷体" w:cs="宋体" w:hint="eastAsia"/>
          <w:color w:val="000000"/>
          <w:kern w:val="0"/>
          <w:szCs w:val="21"/>
        </w:rPr>
        <w:t xml:space="preserve">　　</w:t>
      </w:r>
      <w:r w:rsidRPr="00861286">
        <w:rPr>
          <w:rFonts w:ascii="Calibri" w:eastAsia="楷体" w:hAnsi="Calibri" w:cs="Calibri"/>
          <w:color w:val="000000"/>
          <w:kern w:val="0"/>
          <w:szCs w:val="21"/>
        </w:rPr>
        <w:t>  </w:t>
      </w:r>
      <w:r w:rsidRPr="00861286">
        <w:rPr>
          <w:rFonts w:ascii="楷体" w:eastAsia="楷体" w:hAnsi="楷体" w:cs="宋体" w:hint="eastAsia"/>
          <w:color w:val="000000"/>
          <w:kern w:val="0"/>
          <w:szCs w:val="21"/>
        </w:rPr>
        <w:t xml:space="preserve">　　　　</w:t>
      </w:r>
      <w:r w:rsidRPr="00861286">
        <w:rPr>
          <w:rFonts w:ascii="Calibri" w:eastAsia="楷体" w:hAnsi="Calibri" w:cs="Calibri"/>
          <w:color w:val="000000"/>
          <w:kern w:val="0"/>
          <w:szCs w:val="21"/>
        </w:rPr>
        <w:t> </w:t>
      </w:r>
      <w:r w:rsidRPr="00861286">
        <w:rPr>
          <w:rFonts w:ascii="楷体" w:eastAsia="楷体" w:hAnsi="楷体" w:cs="宋体" w:hint="eastAsia"/>
          <w:color w:val="000000"/>
          <w:kern w:val="0"/>
          <w:szCs w:val="21"/>
        </w:rPr>
        <w:t xml:space="preserve">　　　　　　　　　　　　　　　　　　　　　　　　　　　　</w:t>
      </w:r>
      <w:r w:rsidRPr="00861286">
        <w:rPr>
          <w:rFonts w:ascii="Calibri" w:eastAsia="楷体" w:hAnsi="Calibri" w:cs="Calibri"/>
          <w:color w:val="000000"/>
          <w:kern w:val="0"/>
          <w:szCs w:val="21"/>
        </w:rPr>
        <w:t>  </w:t>
      </w:r>
      <w:r w:rsidRPr="00861286">
        <w:rPr>
          <w:rFonts w:ascii="楷体" w:eastAsia="楷体" w:hAnsi="楷体" w:cs="宋体" w:hint="eastAsia"/>
          <w:color w:val="000000"/>
          <w:kern w:val="0"/>
          <w:szCs w:val="21"/>
        </w:rPr>
        <w:t>二○一○年六月二十三日</w:t>
      </w:r>
    </w:p>
    <w:p w:rsidR="00861286" w:rsidRPr="00861286" w:rsidRDefault="00861286" w:rsidP="00861286">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861286" w:rsidRPr="00861286" w:rsidTr="00861286">
        <w:trPr>
          <w:tblCellSpacing w:w="15" w:type="dxa"/>
          <w:jc w:val="center"/>
        </w:trPr>
        <w:tc>
          <w:tcPr>
            <w:tcW w:w="900" w:type="dxa"/>
            <w:vAlign w:val="center"/>
            <w:hideMark/>
          </w:tcPr>
          <w:p w:rsidR="00861286" w:rsidRPr="00861286" w:rsidRDefault="00861286" w:rsidP="00861286">
            <w:pPr>
              <w:widowControl/>
              <w:jc w:val="left"/>
              <w:rPr>
                <w:rFonts w:ascii="宋体" w:eastAsia="宋体" w:hAnsi="宋体" w:cs="宋体" w:hint="eastAsia"/>
                <w:kern w:val="0"/>
                <w:sz w:val="18"/>
                <w:szCs w:val="18"/>
              </w:rPr>
            </w:pPr>
            <w:r w:rsidRPr="00861286">
              <w:rPr>
                <w:rFonts w:ascii="宋体" w:eastAsia="宋体" w:hAnsi="宋体" w:cs="宋体"/>
                <w:kern w:val="0"/>
                <w:sz w:val="18"/>
                <w:szCs w:val="18"/>
              </w:rPr>
              <w:t> </w:t>
            </w:r>
          </w:p>
        </w:tc>
        <w:tc>
          <w:tcPr>
            <w:tcW w:w="1200" w:type="dxa"/>
            <w:vAlign w:val="center"/>
            <w:hideMark/>
          </w:tcPr>
          <w:p w:rsidR="00861286" w:rsidRPr="00861286" w:rsidRDefault="00861286" w:rsidP="00861286">
            <w:pPr>
              <w:widowControl/>
              <w:jc w:val="left"/>
              <w:rPr>
                <w:rFonts w:ascii="宋体" w:eastAsia="宋体" w:hAnsi="宋体" w:cs="宋体"/>
                <w:kern w:val="0"/>
                <w:sz w:val="18"/>
                <w:szCs w:val="18"/>
              </w:rPr>
            </w:pPr>
            <w:r w:rsidRPr="00861286">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61286" w:rsidRPr="00861286" w:rsidRDefault="00861286" w:rsidP="00861286">
            <w:pPr>
              <w:widowControl/>
              <w:jc w:val="left"/>
              <w:rPr>
                <w:rFonts w:ascii="宋体" w:eastAsia="宋体" w:hAnsi="宋体" w:cs="宋体"/>
                <w:kern w:val="0"/>
                <w:sz w:val="18"/>
                <w:szCs w:val="18"/>
              </w:rPr>
            </w:pPr>
            <w:r w:rsidRPr="00861286">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61286" w:rsidRPr="00861286" w:rsidRDefault="00861286" w:rsidP="00861286">
            <w:pPr>
              <w:widowControl/>
              <w:jc w:val="left"/>
              <w:rPr>
                <w:rFonts w:ascii="宋体" w:eastAsia="宋体" w:hAnsi="宋体" w:cs="宋体"/>
                <w:kern w:val="0"/>
                <w:sz w:val="18"/>
                <w:szCs w:val="18"/>
              </w:rPr>
            </w:pPr>
            <w:r w:rsidRPr="00861286">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861286" w:rsidRPr="00861286" w:rsidRDefault="00861286" w:rsidP="00861286">
      <w:pPr>
        <w:widowControl/>
        <w:jc w:val="center"/>
        <w:rPr>
          <w:rFonts w:ascii="微软雅黑" w:eastAsia="微软雅黑" w:hAnsi="微软雅黑" w:cs="宋体"/>
          <w:color w:val="515151"/>
          <w:kern w:val="0"/>
          <w:sz w:val="18"/>
          <w:szCs w:val="18"/>
        </w:rPr>
      </w:pPr>
      <w:hyperlink r:id="rId11" w:tgtFrame="_blank" w:history="1">
        <w:r w:rsidRPr="00861286">
          <w:rPr>
            <w:rFonts w:ascii="微软雅黑" w:eastAsia="微软雅黑" w:hAnsi="微软雅黑" w:cs="宋体" w:hint="eastAsia"/>
            <w:color w:val="0000FF"/>
            <w:kern w:val="0"/>
            <w:sz w:val="18"/>
            <w:szCs w:val="18"/>
            <w:u w:val="single"/>
          </w:rPr>
          <w:t>关于我们</w:t>
        </w:r>
      </w:hyperlink>
      <w:r w:rsidRPr="00861286">
        <w:rPr>
          <w:rFonts w:ascii="微软雅黑" w:eastAsia="微软雅黑" w:hAnsi="微软雅黑" w:cs="宋体" w:hint="eastAsia"/>
          <w:color w:val="515151"/>
          <w:kern w:val="0"/>
          <w:sz w:val="18"/>
          <w:szCs w:val="18"/>
        </w:rPr>
        <w:t> - </w:t>
      </w:r>
      <w:hyperlink r:id="rId12" w:tgtFrame="_blank" w:history="1">
        <w:r w:rsidRPr="00861286">
          <w:rPr>
            <w:rFonts w:ascii="微软雅黑" w:eastAsia="微软雅黑" w:hAnsi="微软雅黑" w:cs="宋体" w:hint="eastAsia"/>
            <w:color w:val="0000FF"/>
            <w:kern w:val="0"/>
            <w:sz w:val="18"/>
            <w:szCs w:val="18"/>
            <w:u w:val="single"/>
          </w:rPr>
          <w:t>法律声明</w:t>
        </w:r>
      </w:hyperlink>
      <w:r w:rsidRPr="00861286">
        <w:rPr>
          <w:rFonts w:ascii="微软雅黑" w:eastAsia="微软雅黑" w:hAnsi="微软雅黑" w:cs="宋体" w:hint="eastAsia"/>
          <w:color w:val="515151"/>
          <w:kern w:val="0"/>
          <w:sz w:val="18"/>
          <w:szCs w:val="18"/>
        </w:rPr>
        <w:t> - </w:t>
      </w:r>
      <w:hyperlink r:id="rId13" w:tgtFrame="_blank" w:history="1">
        <w:r w:rsidRPr="00861286">
          <w:rPr>
            <w:rFonts w:ascii="微软雅黑" w:eastAsia="微软雅黑" w:hAnsi="微软雅黑" w:cs="宋体" w:hint="eastAsia"/>
            <w:color w:val="0000FF"/>
            <w:kern w:val="0"/>
            <w:sz w:val="18"/>
            <w:szCs w:val="18"/>
            <w:u w:val="single"/>
          </w:rPr>
          <w:t>联系我们</w:t>
        </w:r>
      </w:hyperlink>
    </w:p>
    <w:p w:rsidR="00861286" w:rsidRPr="00861286" w:rsidRDefault="00861286" w:rsidP="00861286">
      <w:pPr>
        <w:widowControl/>
        <w:jc w:val="center"/>
        <w:rPr>
          <w:rFonts w:ascii="微软雅黑" w:eastAsia="微软雅黑" w:hAnsi="微软雅黑" w:cs="宋体" w:hint="eastAsia"/>
          <w:color w:val="515151"/>
          <w:kern w:val="0"/>
          <w:sz w:val="18"/>
          <w:szCs w:val="18"/>
        </w:rPr>
      </w:pPr>
      <w:r w:rsidRPr="00861286">
        <w:rPr>
          <w:rFonts w:ascii="微软雅黑" w:eastAsia="微软雅黑" w:hAnsi="微软雅黑" w:cs="宋体" w:hint="eastAsia"/>
          <w:color w:val="515151"/>
          <w:kern w:val="0"/>
          <w:sz w:val="18"/>
          <w:szCs w:val="18"/>
        </w:rPr>
        <w:t>版权所有：中国证券监督管理委员会 京ICP备 05035542号</w:t>
      </w:r>
    </w:p>
    <w:p w:rsidR="00861286" w:rsidRPr="00861286" w:rsidRDefault="00861286" w:rsidP="00861286">
      <w:pPr>
        <w:widowControl/>
        <w:jc w:val="center"/>
        <w:rPr>
          <w:rFonts w:ascii="微软雅黑" w:eastAsia="微软雅黑" w:hAnsi="微软雅黑" w:cs="宋体" w:hint="eastAsia"/>
          <w:color w:val="515151"/>
          <w:kern w:val="0"/>
          <w:sz w:val="18"/>
          <w:szCs w:val="18"/>
        </w:rPr>
      </w:pPr>
      <w:r w:rsidRPr="00861286">
        <w:rPr>
          <w:rFonts w:ascii="微软雅黑" w:eastAsia="微软雅黑" w:hAnsi="微软雅黑" w:cs="宋体" w:hint="eastAsia"/>
          <w:color w:val="515151"/>
          <w:kern w:val="0"/>
          <w:sz w:val="18"/>
          <w:szCs w:val="18"/>
        </w:rPr>
        <w:t>地址：北京市西城区金融大街19号富凯大厦A座 邮编：100033</w:t>
      </w:r>
    </w:p>
    <w:p w:rsidR="00861286" w:rsidRPr="00861286" w:rsidRDefault="00861286" w:rsidP="00861286">
      <w:pPr>
        <w:widowControl/>
        <w:jc w:val="center"/>
        <w:rPr>
          <w:rFonts w:ascii="微软雅黑" w:eastAsia="微软雅黑" w:hAnsi="微软雅黑" w:cs="宋体" w:hint="eastAsia"/>
          <w:color w:val="515151"/>
          <w:kern w:val="0"/>
          <w:sz w:val="18"/>
          <w:szCs w:val="18"/>
        </w:rPr>
      </w:pPr>
      <w:r w:rsidRPr="00861286">
        <w:rPr>
          <w:rFonts w:ascii="微软雅黑" w:eastAsia="微软雅黑" w:hAnsi="微软雅黑" w:cs="宋体" w:hint="eastAsia"/>
          <w:color w:val="515151"/>
          <w:kern w:val="0"/>
          <w:sz w:val="18"/>
          <w:szCs w:val="18"/>
        </w:rPr>
        <w:t>建议使用IE5.5以上浏览器，分辨率1024*768</w:t>
      </w:r>
    </w:p>
    <w:p w:rsidR="005E7404" w:rsidRPr="00861286" w:rsidRDefault="005E7404"/>
    <w:sectPr w:rsidR="005E7404" w:rsidRPr="008612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86"/>
    <w:rsid w:val="005E7404"/>
    <w:rsid w:val="00861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74CC09-5549-424B-8466-5D2F893AF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6128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61286"/>
    <w:rPr>
      <w:b/>
      <w:bCs/>
    </w:rPr>
  </w:style>
  <w:style w:type="character" w:styleId="a5">
    <w:name w:val="Hyperlink"/>
    <w:basedOn w:val="a0"/>
    <w:uiPriority w:val="99"/>
    <w:semiHidden/>
    <w:unhideWhenUsed/>
    <w:rsid w:val="008612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442944">
      <w:bodyDiv w:val="1"/>
      <w:marLeft w:val="0"/>
      <w:marRight w:val="0"/>
      <w:marTop w:val="0"/>
      <w:marBottom w:val="0"/>
      <w:divBdr>
        <w:top w:val="none" w:sz="0" w:space="0" w:color="auto"/>
        <w:left w:val="none" w:sz="0" w:space="0" w:color="auto"/>
        <w:bottom w:val="none" w:sz="0" w:space="0" w:color="auto"/>
        <w:right w:val="none" w:sz="0" w:space="0" w:color="auto"/>
      </w:divBdr>
      <w:divsChild>
        <w:div w:id="84421747">
          <w:marLeft w:val="0"/>
          <w:marRight w:val="0"/>
          <w:marTop w:val="150"/>
          <w:marBottom w:val="150"/>
          <w:divBdr>
            <w:top w:val="none" w:sz="0" w:space="0" w:color="auto"/>
            <w:left w:val="none" w:sz="0" w:space="0" w:color="auto"/>
            <w:bottom w:val="none" w:sz="0" w:space="0" w:color="auto"/>
            <w:right w:val="none" w:sz="0" w:space="0" w:color="auto"/>
          </w:divBdr>
        </w:div>
        <w:div w:id="389110302">
          <w:marLeft w:val="0"/>
          <w:marRight w:val="0"/>
          <w:marTop w:val="0"/>
          <w:marBottom w:val="0"/>
          <w:divBdr>
            <w:top w:val="single" w:sz="6" w:space="8" w:color="B5B5B5"/>
            <w:left w:val="single" w:sz="6" w:space="0" w:color="B5B5B5"/>
            <w:bottom w:val="single" w:sz="6" w:space="8" w:color="B5B5B5"/>
            <w:right w:val="single" w:sz="6" w:space="0" w:color="B5B5B5"/>
          </w:divBdr>
          <w:divsChild>
            <w:div w:id="1110588024">
              <w:marLeft w:val="0"/>
              <w:marRight w:val="0"/>
              <w:marTop w:val="0"/>
              <w:marBottom w:val="0"/>
              <w:divBdr>
                <w:top w:val="none" w:sz="0" w:space="0" w:color="auto"/>
                <w:left w:val="none" w:sz="0" w:space="0" w:color="auto"/>
                <w:bottom w:val="none" w:sz="0" w:space="0" w:color="auto"/>
                <w:right w:val="none" w:sz="0" w:space="0" w:color="auto"/>
              </w:divBdr>
            </w:div>
            <w:div w:id="688220383">
              <w:marLeft w:val="0"/>
              <w:marRight w:val="0"/>
              <w:marTop w:val="0"/>
              <w:marBottom w:val="0"/>
              <w:divBdr>
                <w:top w:val="none" w:sz="0" w:space="0" w:color="auto"/>
                <w:left w:val="none" w:sz="0" w:space="0" w:color="auto"/>
                <w:bottom w:val="none" w:sz="0" w:space="0" w:color="auto"/>
                <w:right w:val="none" w:sz="0" w:space="0" w:color="auto"/>
              </w:divBdr>
            </w:div>
            <w:div w:id="1137378141">
              <w:marLeft w:val="0"/>
              <w:marRight w:val="0"/>
              <w:marTop w:val="120"/>
              <w:marBottom w:val="120"/>
              <w:divBdr>
                <w:top w:val="none" w:sz="0" w:space="0" w:color="auto"/>
                <w:left w:val="none" w:sz="0" w:space="0" w:color="auto"/>
                <w:bottom w:val="none" w:sz="0" w:space="0" w:color="auto"/>
                <w:right w:val="none" w:sz="0" w:space="0" w:color="auto"/>
              </w:divBdr>
            </w:div>
          </w:divsChild>
        </w:div>
        <w:div w:id="890113176">
          <w:marLeft w:val="0"/>
          <w:marRight w:val="0"/>
          <w:marTop w:val="120"/>
          <w:marBottom w:val="0"/>
          <w:divBdr>
            <w:top w:val="none" w:sz="0" w:space="0" w:color="auto"/>
            <w:left w:val="none" w:sz="0" w:space="0" w:color="auto"/>
            <w:bottom w:val="none" w:sz="0" w:space="0" w:color="auto"/>
            <w:right w:val="none" w:sz="0" w:space="0" w:color="auto"/>
          </w:divBdr>
          <w:divsChild>
            <w:div w:id="1691301670">
              <w:marLeft w:val="0"/>
              <w:marRight w:val="0"/>
              <w:marTop w:val="60"/>
              <w:marBottom w:val="0"/>
              <w:divBdr>
                <w:top w:val="none" w:sz="0" w:space="0" w:color="auto"/>
                <w:left w:val="none" w:sz="0" w:space="0" w:color="auto"/>
                <w:bottom w:val="none" w:sz="0" w:space="0" w:color="auto"/>
                <w:right w:val="none" w:sz="0" w:space="0" w:color="auto"/>
              </w:divBdr>
            </w:div>
            <w:div w:id="1442842445">
              <w:marLeft w:val="0"/>
              <w:marRight w:val="0"/>
              <w:marTop w:val="60"/>
              <w:marBottom w:val="0"/>
              <w:divBdr>
                <w:top w:val="none" w:sz="0" w:space="0" w:color="auto"/>
                <w:left w:val="none" w:sz="0" w:space="0" w:color="auto"/>
                <w:bottom w:val="none" w:sz="0" w:space="0" w:color="auto"/>
                <w:right w:val="none" w:sz="0" w:space="0" w:color="auto"/>
              </w:divBdr>
            </w:div>
            <w:div w:id="453645747">
              <w:marLeft w:val="0"/>
              <w:marRight w:val="0"/>
              <w:marTop w:val="60"/>
              <w:marBottom w:val="0"/>
              <w:divBdr>
                <w:top w:val="none" w:sz="0" w:space="0" w:color="auto"/>
                <w:left w:val="none" w:sz="0" w:space="0" w:color="auto"/>
                <w:bottom w:val="none" w:sz="0" w:space="0" w:color="auto"/>
                <w:right w:val="none" w:sz="0" w:space="0" w:color="auto"/>
              </w:divBdr>
            </w:div>
            <w:div w:id="1872304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009/t20100909_18453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2020-02-19T14:46:00Z</dcterms:created>
  <dcterms:modified xsi:type="dcterms:W3CDTF">2020-02-19T14:46:00Z</dcterms:modified>
</cp:coreProperties>
</file>