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DB" w:rsidRPr="003341DB" w:rsidRDefault="003341DB" w:rsidP="003341DB">
      <w:pPr>
        <w:widowControl/>
        <w:jc w:val="center"/>
        <w:rPr>
          <w:rFonts w:ascii="微软雅黑" w:eastAsia="微软雅黑" w:hAnsi="微软雅黑" w:cs="宋体"/>
          <w:color w:val="000000"/>
          <w:kern w:val="0"/>
          <w:sz w:val="18"/>
          <w:szCs w:val="18"/>
        </w:rPr>
      </w:pPr>
      <w:r w:rsidRPr="003341D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3341DB" w:rsidRPr="003341DB" w:rsidTr="003341D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341DB" w:rsidRPr="003341DB">
              <w:trPr>
                <w:tblCellSpacing w:w="0" w:type="dxa"/>
              </w:trPr>
              <w:tc>
                <w:tcPr>
                  <w:tcW w:w="2500" w:type="pct"/>
                  <w:tcMar>
                    <w:top w:w="30" w:type="dxa"/>
                    <w:left w:w="30" w:type="dxa"/>
                    <w:bottom w:w="30" w:type="dxa"/>
                    <w:right w:w="30" w:type="dxa"/>
                  </w:tcMar>
                  <w:hideMark/>
                </w:tcPr>
                <w:p w:rsidR="003341DB" w:rsidRPr="003341DB" w:rsidRDefault="003341DB" w:rsidP="003341DB">
                  <w:pPr>
                    <w:widowControl/>
                    <w:jc w:val="left"/>
                    <w:rPr>
                      <w:rFonts w:ascii="宋体" w:eastAsia="宋体" w:hAnsi="宋体" w:cs="宋体" w:hint="eastAsia"/>
                      <w:color w:val="686868"/>
                      <w:kern w:val="0"/>
                      <w:sz w:val="18"/>
                      <w:szCs w:val="18"/>
                    </w:rPr>
                  </w:pPr>
                  <w:r w:rsidRPr="003341DB">
                    <w:rPr>
                      <w:rFonts w:ascii="宋体" w:eastAsia="宋体" w:hAnsi="宋体" w:cs="宋体"/>
                      <w:b/>
                      <w:bCs/>
                      <w:color w:val="686868"/>
                      <w:kern w:val="0"/>
                      <w:sz w:val="18"/>
                      <w:szCs w:val="18"/>
                    </w:rPr>
                    <w:t>索 引 号:</w:t>
                  </w:r>
                  <w:r w:rsidRPr="003341D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3341DB" w:rsidRPr="003341DB" w:rsidRDefault="003341DB" w:rsidP="003341DB">
                  <w:pPr>
                    <w:widowControl/>
                    <w:jc w:val="left"/>
                    <w:rPr>
                      <w:rFonts w:ascii="宋体" w:eastAsia="宋体" w:hAnsi="宋体" w:cs="宋体"/>
                      <w:color w:val="686868"/>
                      <w:kern w:val="0"/>
                      <w:sz w:val="18"/>
                      <w:szCs w:val="18"/>
                    </w:rPr>
                  </w:pPr>
                  <w:r w:rsidRPr="003341DB">
                    <w:rPr>
                      <w:rFonts w:ascii="宋体" w:eastAsia="宋体" w:hAnsi="宋体" w:cs="宋体"/>
                      <w:b/>
                      <w:bCs/>
                      <w:color w:val="686868"/>
                      <w:kern w:val="0"/>
                      <w:sz w:val="18"/>
                      <w:szCs w:val="18"/>
                    </w:rPr>
                    <w:t>分类:</w:t>
                  </w:r>
                  <w:r w:rsidRPr="003341DB">
                    <w:rPr>
                      <w:rFonts w:ascii="宋体" w:eastAsia="宋体" w:hAnsi="宋体" w:cs="宋体"/>
                      <w:color w:val="686868"/>
                      <w:kern w:val="0"/>
                      <w:sz w:val="18"/>
                      <w:szCs w:val="18"/>
                    </w:rPr>
                    <w:t> 行政处罚 ; 行政处罚决定</w:t>
                  </w:r>
                </w:p>
              </w:tc>
            </w:tr>
          </w:tbl>
          <w:p w:rsidR="003341DB" w:rsidRPr="003341DB" w:rsidRDefault="003341DB" w:rsidP="003341DB">
            <w:pPr>
              <w:widowControl/>
              <w:jc w:val="left"/>
              <w:rPr>
                <w:rFonts w:ascii="宋体" w:eastAsia="宋体" w:hAnsi="宋体" w:cs="宋体"/>
                <w:color w:val="686868"/>
                <w:kern w:val="0"/>
                <w:sz w:val="18"/>
                <w:szCs w:val="18"/>
              </w:rPr>
            </w:pPr>
          </w:p>
        </w:tc>
      </w:tr>
      <w:tr w:rsidR="003341DB" w:rsidRPr="003341DB" w:rsidTr="003341D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341DB" w:rsidRPr="003341DB">
              <w:trPr>
                <w:tblCellSpacing w:w="0" w:type="dxa"/>
              </w:trPr>
              <w:tc>
                <w:tcPr>
                  <w:tcW w:w="2500" w:type="pct"/>
                  <w:tcMar>
                    <w:top w:w="30" w:type="dxa"/>
                    <w:left w:w="30" w:type="dxa"/>
                    <w:bottom w:w="30" w:type="dxa"/>
                    <w:right w:w="30" w:type="dxa"/>
                  </w:tcMar>
                  <w:hideMark/>
                </w:tcPr>
                <w:p w:rsidR="003341DB" w:rsidRPr="003341DB" w:rsidRDefault="003341DB" w:rsidP="003341DB">
                  <w:pPr>
                    <w:widowControl/>
                    <w:jc w:val="left"/>
                    <w:rPr>
                      <w:rFonts w:ascii="宋体" w:eastAsia="宋体" w:hAnsi="宋体" w:cs="宋体"/>
                      <w:color w:val="686868"/>
                      <w:kern w:val="0"/>
                      <w:sz w:val="18"/>
                      <w:szCs w:val="18"/>
                    </w:rPr>
                  </w:pPr>
                  <w:r w:rsidRPr="003341DB">
                    <w:rPr>
                      <w:rFonts w:ascii="宋体" w:eastAsia="宋体" w:hAnsi="宋体" w:cs="宋体"/>
                      <w:b/>
                      <w:bCs/>
                      <w:color w:val="686868"/>
                      <w:kern w:val="0"/>
                      <w:sz w:val="18"/>
                      <w:szCs w:val="18"/>
                    </w:rPr>
                    <w:t>发布机构:</w:t>
                  </w:r>
                  <w:r w:rsidRPr="003341D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3341DB" w:rsidRPr="003341DB" w:rsidRDefault="003341DB" w:rsidP="003341DB">
                  <w:pPr>
                    <w:widowControl/>
                    <w:jc w:val="left"/>
                    <w:rPr>
                      <w:rFonts w:ascii="宋体" w:eastAsia="宋体" w:hAnsi="宋体" w:cs="宋体"/>
                      <w:color w:val="686868"/>
                      <w:kern w:val="0"/>
                      <w:sz w:val="18"/>
                      <w:szCs w:val="18"/>
                    </w:rPr>
                  </w:pPr>
                  <w:r w:rsidRPr="003341DB">
                    <w:rPr>
                      <w:rFonts w:ascii="宋体" w:eastAsia="宋体" w:hAnsi="宋体" w:cs="宋体"/>
                      <w:b/>
                      <w:bCs/>
                      <w:color w:val="686868"/>
                      <w:kern w:val="0"/>
                      <w:sz w:val="18"/>
                      <w:szCs w:val="18"/>
                    </w:rPr>
                    <w:t>发文日期:</w:t>
                  </w:r>
                  <w:r w:rsidRPr="003341DB">
                    <w:rPr>
                      <w:rFonts w:ascii="宋体" w:eastAsia="宋体" w:hAnsi="宋体" w:cs="宋体"/>
                      <w:color w:val="686868"/>
                      <w:kern w:val="0"/>
                      <w:sz w:val="18"/>
                      <w:szCs w:val="18"/>
                    </w:rPr>
                    <w:t> 2013年05月23日</w:t>
                  </w:r>
                </w:p>
              </w:tc>
            </w:tr>
          </w:tbl>
          <w:p w:rsidR="003341DB" w:rsidRPr="003341DB" w:rsidRDefault="003341DB" w:rsidP="003341DB">
            <w:pPr>
              <w:widowControl/>
              <w:jc w:val="left"/>
              <w:rPr>
                <w:rFonts w:ascii="宋体" w:eastAsia="宋体" w:hAnsi="宋体" w:cs="宋体"/>
                <w:color w:val="686868"/>
                <w:kern w:val="0"/>
                <w:sz w:val="18"/>
                <w:szCs w:val="18"/>
              </w:rPr>
            </w:pPr>
          </w:p>
        </w:tc>
      </w:tr>
      <w:tr w:rsidR="003341DB" w:rsidRPr="003341DB" w:rsidTr="003341DB">
        <w:trPr>
          <w:tblCellSpacing w:w="0" w:type="dxa"/>
          <w:jc w:val="center"/>
        </w:trPr>
        <w:tc>
          <w:tcPr>
            <w:tcW w:w="0" w:type="auto"/>
            <w:tcMar>
              <w:top w:w="30" w:type="dxa"/>
              <w:left w:w="30" w:type="dxa"/>
              <w:bottom w:w="30" w:type="dxa"/>
              <w:right w:w="30" w:type="dxa"/>
            </w:tcMar>
            <w:hideMark/>
          </w:tcPr>
          <w:p w:rsidR="003341DB" w:rsidRPr="003341DB" w:rsidRDefault="003341DB" w:rsidP="003341DB">
            <w:pPr>
              <w:widowControl/>
              <w:jc w:val="left"/>
              <w:rPr>
                <w:rFonts w:ascii="宋体" w:eastAsia="宋体" w:hAnsi="宋体" w:cs="宋体"/>
                <w:color w:val="686868"/>
                <w:kern w:val="0"/>
                <w:sz w:val="18"/>
                <w:szCs w:val="18"/>
              </w:rPr>
            </w:pPr>
            <w:r w:rsidRPr="003341DB">
              <w:rPr>
                <w:rFonts w:ascii="宋体" w:eastAsia="宋体" w:hAnsi="宋体" w:cs="宋体"/>
                <w:b/>
                <w:bCs/>
                <w:color w:val="686868"/>
                <w:kern w:val="0"/>
                <w:sz w:val="18"/>
                <w:szCs w:val="18"/>
              </w:rPr>
              <w:t>名　　称:</w:t>
            </w:r>
            <w:r w:rsidRPr="003341DB">
              <w:rPr>
                <w:rFonts w:ascii="宋体" w:eastAsia="宋体" w:hAnsi="宋体" w:cs="宋体"/>
                <w:color w:val="686868"/>
                <w:kern w:val="0"/>
                <w:sz w:val="18"/>
                <w:szCs w:val="18"/>
              </w:rPr>
              <w:t> 中国证监会行政处罚决定书(周小南、朱敏、朱敖</w:t>
            </w:r>
            <w:proofErr w:type="gramStart"/>
            <w:r w:rsidRPr="003341DB">
              <w:rPr>
                <w:rFonts w:ascii="宋体" w:eastAsia="宋体" w:hAnsi="宋体" w:cs="宋体"/>
                <w:color w:val="686868"/>
                <w:kern w:val="0"/>
                <w:sz w:val="18"/>
                <w:szCs w:val="18"/>
              </w:rPr>
              <w:t>娣</w:t>
            </w:r>
            <w:proofErr w:type="gramEnd"/>
            <w:r w:rsidRPr="003341DB">
              <w:rPr>
                <w:rFonts w:ascii="宋体" w:eastAsia="宋体" w:hAnsi="宋体" w:cs="宋体"/>
                <w:color w:val="686868"/>
                <w:kern w:val="0"/>
                <w:sz w:val="18"/>
                <w:szCs w:val="18"/>
              </w:rPr>
              <w:t>、潘企康)</w:t>
            </w:r>
          </w:p>
        </w:tc>
      </w:tr>
      <w:tr w:rsidR="003341DB" w:rsidRPr="003341DB" w:rsidTr="003341D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3341DB" w:rsidRPr="003341DB">
              <w:trPr>
                <w:tblCellSpacing w:w="0" w:type="dxa"/>
              </w:trPr>
              <w:tc>
                <w:tcPr>
                  <w:tcW w:w="2500" w:type="pct"/>
                  <w:tcMar>
                    <w:top w:w="30" w:type="dxa"/>
                    <w:left w:w="30" w:type="dxa"/>
                    <w:bottom w:w="30" w:type="dxa"/>
                    <w:right w:w="30" w:type="dxa"/>
                  </w:tcMar>
                  <w:hideMark/>
                </w:tcPr>
                <w:p w:rsidR="003341DB" w:rsidRPr="003341DB" w:rsidRDefault="003341DB" w:rsidP="003341DB">
                  <w:pPr>
                    <w:widowControl/>
                    <w:jc w:val="left"/>
                    <w:rPr>
                      <w:rFonts w:ascii="宋体" w:eastAsia="宋体" w:hAnsi="宋体" w:cs="宋体"/>
                      <w:color w:val="686868"/>
                      <w:kern w:val="0"/>
                      <w:sz w:val="18"/>
                      <w:szCs w:val="18"/>
                    </w:rPr>
                  </w:pPr>
                  <w:r w:rsidRPr="003341DB">
                    <w:rPr>
                      <w:rFonts w:ascii="宋体" w:eastAsia="宋体" w:hAnsi="宋体" w:cs="宋体"/>
                      <w:b/>
                      <w:bCs/>
                      <w:color w:val="686868"/>
                      <w:kern w:val="0"/>
                      <w:sz w:val="18"/>
                      <w:szCs w:val="18"/>
                    </w:rPr>
                    <w:t>文　　号:</w:t>
                  </w:r>
                  <w:r w:rsidRPr="003341DB">
                    <w:rPr>
                      <w:rFonts w:ascii="宋体" w:eastAsia="宋体" w:hAnsi="宋体" w:cs="宋体"/>
                      <w:color w:val="686868"/>
                      <w:kern w:val="0"/>
                      <w:sz w:val="18"/>
                      <w:szCs w:val="18"/>
                    </w:rPr>
                    <w:t> </w:t>
                  </w:r>
                  <w:bookmarkStart w:id="0" w:name="_GoBack"/>
                  <w:r w:rsidRPr="003341DB">
                    <w:rPr>
                      <w:rFonts w:ascii="宋体" w:eastAsia="宋体" w:hAnsi="宋体" w:cs="宋体"/>
                      <w:color w:val="686868"/>
                      <w:kern w:val="0"/>
                      <w:sz w:val="18"/>
                      <w:szCs w:val="18"/>
                    </w:rPr>
                    <w:t>〔2013〕29号</w:t>
                  </w:r>
                  <w:bookmarkEnd w:id="0"/>
                </w:p>
              </w:tc>
              <w:tc>
                <w:tcPr>
                  <w:tcW w:w="0" w:type="auto"/>
                  <w:tcMar>
                    <w:top w:w="30" w:type="dxa"/>
                    <w:left w:w="30" w:type="dxa"/>
                    <w:bottom w:w="30" w:type="dxa"/>
                    <w:right w:w="30" w:type="dxa"/>
                  </w:tcMar>
                  <w:hideMark/>
                </w:tcPr>
                <w:p w:rsidR="003341DB" w:rsidRPr="003341DB" w:rsidRDefault="003341DB" w:rsidP="003341DB">
                  <w:pPr>
                    <w:widowControl/>
                    <w:jc w:val="left"/>
                    <w:rPr>
                      <w:rFonts w:ascii="宋体" w:eastAsia="宋体" w:hAnsi="宋体" w:cs="宋体"/>
                      <w:color w:val="686868"/>
                      <w:kern w:val="0"/>
                      <w:sz w:val="18"/>
                      <w:szCs w:val="18"/>
                    </w:rPr>
                  </w:pPr>
                  <w:r w:rsidRPr="003341DB">
                    <w:rPr>
                      <w:rFonts w:ascii="宋体" w:eastAsia="宋体" w:hAnsi="宋体" w:cs="宋体"/>
                      <w:b/>
                      <w:bCs/>
                      <w:color w:val="686868"/>
                      <w:kern w:val="0"/>
                      <w:sz w:val="18"/>
                      <w:szCs w:val="18"/>
                    </w:rPr>
                    <w:t>主 题 词:</w:t>
                  </w:r>
                </w:p>
              </w:tc>
            </w:tr>
          </w:tbl>
          <w:p w:rsidR="003341DB" w:rsidRPr="003341DB" w:rsidRDefault="003341DB" w:rsidP="003341DB">
            <w:pPr>
              <w:widowControl/>
              <w:jc w:val="left"/>
              <w:rPr>
                <w:rFonts w:ascii="宋体" w:eastAsia="宋体" w:hAnsi="宋体" w:cs="宋体"/>
                <w:color w:val="686868"/>
                <w:kern w:val="0"/>
                <w:sz w:val="18"/>
                <w:szCs w:val="18"/>
              </w:rPr>
            </w:pPr>
          </w:p>
        </w:tc>
      </w:tr>
    </w:tbl>
    <w:p w:rsidR="003341DB" w:rsidRPr="003341DB" w:rsidRDefault="003341DB" w:rsidP="003341DB">
      <w:pPr>
        <w:widowControl/>
        <w:jc w:val="center"/>
        <w:rPr>
          <w:rFonts w:ascii="微软雅黑" w:eastAsia="微软雅黑" w:hAnsi="微软雅黑" w:cs="宋体"/>
          <w:color w:val="000000"/>
          <w:kern w:val="0"/>
          <w:sz w:val="18"/>
          <w:szCs w:val="18"/>
        </w:rPr>
      </w:pPr>
      <w:r w:rsidRPr="003341D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3341DB" w:rsidRPr="003341DB" w:rsidRDefault="003341DB" w:rsidP="003341DB">
      <w:pPr>
        <w:widowControl/>
        <w:shd w:val="clear" w:color="auto" w:fill="FFFFFF"/>
        <w:spacing w:after="240"/>
        <w:jc w:val="center"/>
        <w:rPr>
          <w:rFonts w:ascii="微软雅黑" w:eastAsia="微软雅黑" w:hAnsi="微软雅黑" w:cs="宋体" w:hint="eastAsia"/>
          <w:color w:val="000000"/>
          <w:kern w:val="0"/>
          <w:sz w:val="18"/>
          <w:szCs w:val="18"/>
        </w:rPr>
      </w:pPr>
      <w:r w:rsidRPr="003341DB">
        <w:rPr>
          <w:rFonts w:ascii="微软雅黑" w:eastAsia="微软雅黑" w:hAnsi="微软雅黑" w:cs="宋体" w:hint="eastAsia"/>
          <w:color w:val="000000"/>
          <w:kern w:val="0"/>
          <w:sz w:val="18"/>
          <w:szCs w:val="18"/>
        </w:rPr>
        <w:br/>
      </w:r>
      <w:r w:rsidRPr="003341DB">
        <w:rPr>
          <w:rFonts w:ascii="黑体" w:eastAsia="黑体" w:hAnsi="黑体" w:cs="宋体" w:hint="eastAsia"/>
          <w:b/>
          <w:bCs/>
          <w:color w:val="FF0000"/>
          <w:kern w:val="0"/>
          <w:sz w:val="36"/>
          <w:szCs w:val="36"/>
        </w:rPr>
        <w:t>中国证监会行政处罚决定书(周小南、朱敏、朱敖</w:t>
      </w:r>
      <w:proofErr w:type="gramStart"/>
      <w:r w:rsidRPr="003341DB">
        <w:rPr>
          <w:rFonts w:ascii="黑体" w:eastAsia="黑体" w:hAnsi="黑体" w:cs="宋体" w:hint="eastAsia"/>
          <w:b/>
          <w:bCs/>
          <w:color w:val="FF0000"/>
          <w:kern w:val="0"/>
          <w:sz w:val="36"/>
          <w:szCs w:val="36"/>
        </w:rPr>
        <w:t>娣</w:t>
      </w:r>
      <w:proofErr w:type="gramEnd"/>
      <w:r w:rsidRPr="003341DB">
        <w:rPr>
          <w:rFonts w:ascii="黑体" w:eastAsia="黑体" w:hAnsi="黑体" w:cs="宋体" w:hint="eastAsia"/>
          <w:b/>
          <w:bCs/>
          <w:color w:val="FF0000"/>
          <w:kern w:val="0"/>
          <w:sz w:val="36"/>
          <w:szCs w:val="36"/>
        </w:rPr>
        <w:t>、潘企康)</w:t>
      </w:r>
    </w:p>
    <w:p w:rsidR="003341DB" w:rsidRPr="003341DB" w:rsidRDefault="003341DB" w:rsidP="003341DB">
      <w:pPr>
        <w:widowControl/>
        <w:shd w:val="clear" w:color="auto" w:fill="FFFFFF"/>
        <w:spacing w:line="360" w:lineRule="atLeast"/>
        <w:jc w:val="center"/>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w:t>
      </w:r>
      <w:r w:rsidRPr="003341DB">
        <w:rPr>
          <w:rFonts w:ascii="Times New Roman" w:eastAsia="方正仿宋简体" w:hAnsi="Times New Roman" w:cs="Times New Roman" w:hint="eastAsia"/>
          <w:color w:val="000000"/>
          <w:kern w:val="0"/>
          <w:szCs w:val="21"/>
        </w:rPr>
        <w:t>2013</w:t>
      </w:r>
      <w:r w:rsidRPr="003341DB">
        <w:rPr>
          <w:rFonts w:ascii="方正仿宋简体" w:eastAsia="方正仿宋简体" w:hAnsi="楷体" w:cs="宋体" w:hint="eastAsia"/>
          <w:color w:val="000000"/>
          <w:kern w:val="0"/>
          <w:szCs w:val="21"/>
        </w:rPr>
        <w:t>〕</w:t>
      </w:r>
      <w:r w:rsidRPr="003341DB">
        <w:rPr>
          <w:rFonts w:ascii="Times New Roman" w:eastAsia="方正仿宋简体" w:hAnsi="Times New Roman" w:cs="Times New Roman" w:hint="eastAsia"/>
          <w:color w:val="000000"/>
          <w:kern w:val="0"/>
          <w:szCs w:val="21"/>
        </w:rPr>
        <w:t>29</w:t>
      </w:r>
      <w:r w:rsidRPr="003341DB">
        <w:rPr>
          <w:rFonts w:ascii="方正仿宋简体" w:eastAsia="方正仿宋简体" w:hAnsi="楷体" w:cs="宋体" w:hint="eastAsia"/>
          <w:color w:val="000000"/>
          <w:kern w:val="0"/>
          <w:szCs w:val="21"/>
        </w:rPr>
        <w:t>号</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当事人：周小南，男，</w:t>
      </w:r>
      <w:r w:rsidRPr="003341DB">
        <w:rPr>
          <w:rFonts w:ascii="Times New Roman" w:eastAsia="方正仿宋简体" w:hAnsi="Times New Roman" w:cs="Times New Roman" w:hint="eastAsia"/>
          <w:color w:val="000000"/>
          <w:kern w:val="0"/>
          <w:szCs w:val="21"/>
        </w:rPr>
        <w:t>1958</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8</w:t>
      </w:r>
      <w:r w:rsidRPr="003341DB">
        <w:rPr>
          <w:rFonts w:ascii="方正仿宋简体" w:eastAsia="方正仿宋简体" w:hAnsi="楷体" w:cs="宋体" w:hint="eastAsia"/>
          <w:color w:val="000000"/>
          <w:kern w:val="0"/>
          <w:szCs w:val="21"/>
        </w:rPr>
        <w:t>月出生，住址：江苏省常州市钟楼区怀德苑</w:t>
      </w:r>
      <w:r w:rsidRPr="003341DB">
        <w:rPr>
          <w:rFonts w:ascii="Times New Roman" w:eastAsia="方正仿宋简体" w:hAnsi="Times New Roman" w:cs="Times New Roman" w:hint="eastAsia"/>
          <w:color w:val="000000"/>
          <w:kern w:val="0"/>
          <w:szCs w:val="21"/>
        </w:rPr>
        <w:t>24</w:t>
      </w:r>
      <w:r w:rsidRPr="003341DB">
        <w:rPr>
          <w:rFonts w:ascii="方正仿宋简体" w:eastAsia="方正仿宋简体" w:hAnsi="楷体" w:cs="宋体" w:hint="eastAsia"/>
          <w:color w:val="000000"/>
          <w:kern w:val="0"/>
          <w:szCs w:val="21"/>
        </w:rPr>
        <w:t>幢。</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朱敏，男，</w:t>
      </w:r>
      <w:r w:rsidRPr="003341DB">
        <w:rPr>
          <w:rFonts w:ascii="Times New Roman" w:eastAsia="方正仿宋简体" w:hAnsi="Times New Roman" w:cs="Times New Roman" w:hint="eastAsia"/>
          <w:color w:val="000000"/>
          <w:kern w:val="0"/>
          <w:szCs w:val="21"/>
        </w:rPr>
        <w:t>1964</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9</w:t>
      </w:r>
      <w:r w:rsidRPr="003341DB">
        <w:rPr>
          <w:rFonts w:ascii="方正仿宋简体" w:eastAsia="方正仿宋简体" w:hAnsi="楷体" w:cs="宋体" w:hint="eastAsia"/>
          <w:color w:val="000000"/>
          <w:kern w:val="0"/>
          <w:szCs w:val="21"/>
        </w:rPr>
        <w:t>月出生，住址：江苏省常州市钟楼区吴家场</w:t>
      </w:r>
      <w:r w:rsidRPr="003341DB">
        <w:rPr>
          <w:rFonts w:ascii="Times New Roman" w:eastAsia="方正仿宋简体" w:hAnsi="Times New Roman" w:cs="Times New Roman" w:hint="eastAsia"/>
          <w:color w:val="000000"/>
          <w:kern w:val="0"/>
          <w:szCs w:val="21"/>
        </w:rPr>
        <w:t>7</w:t>
      </w:r>
      <w:r w:rsidRPr="003341DB">
        <w:rPr>
          <w:rFonts w:ascii="方正仿宋简体" w:eastAsia="方正仿宋简体" w:hAnsi="楷体" w:cs="宋体" w:hint="eastAsia"/>
          <w:color w:val="000000"/>
          <w:kern w:val="0"/>
          <w:szCs w:val="21"/>
        </w:rPr>
        <w:t>幢。</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朱敖</w:t>
      </w:r>
      <w:proofErr w:type="gramStart"/>
      <w:r w:rsidRPr="003341DB">
        <w:rPr>
          <w:rFonts w:ascii="方正仿宋简体" w:eastAsia="方正仿宋简体" w:hAnsi="楷体" w:cs="宋体" w:hint="eastAsia"/>
          <w:color w:val="000000"/>
          <w:kern w:val="0"/>
          <w:szCs w:val="21"/>
        </w:rPr>
        <w:t>娣</w:t>
      </w:r>
      <w:proofErr w:type="gramEnd"/>
      <w:r w:rsidRPr="003341DB">
        <w:rPr>
          <w:rFonts w:ascii="方正仿宋简体" w:eastAsia="方正仿宋简体" w:hAnsi="楷体" w:cs="宋体" w:hint="eastAsia"/>
          <w:color w:val="000000"/>
          <w:kern w:val="0"/>
          <w:szCs w:val="21"/>
        </w:rPr>
        <w:t>，女，</w:t>
      </w:r>
      <w:r w:rsidRPr="003341DB">
        <w:rPr>
          <w:rFonts w:ascii="Times New Roman" w:eastAsia="方正仿宋简体" w:hAnsi="Times New Roman" w:cs="Times New Roman" w:hint="eastAsia"/>
          <w:color w:val="000000"/>
          <w:kern w:val="0"/>
          <w:szCs w:val="21"/>
        </w:rPr>
        <w:t>1941</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10</w:t>
      </w:r>
      <w:r w:rsidRPr="003341DB">
        <w:rPr>
          <w:rFonts w:ascii="方正仿宋简体" w:eastAsia="方正仿宋简体" w:hAnsi="楷体" w:cs="宋体" w:hint="eastAsia"/>
          <w:color w:val="000000"/>
          <w:kern w:val="0"/>
          <w:szCs w:val="21"/>
        </w:rPr>
        <w:t>月出生，住址：江苏省常州市钟楼区西新桥二村</w:t>
      </w:r>
      <w:r w:rsidRPr="003341DB">
        <w:rPr>
          <w:rFonts w:ascii="Times New Roman" w:eastAsia="方正仿宋简体" w:hAnsi="Times New Roman" w:cs="Times New Roman" w:hint="eastAsia"/>
          <w:color w:val="000000"/>
          <w:kern w:val="0"/>
          <w:szCs w:val="21"/>
        </w:rPr>
        <w:t>24</w:t>
      </w:r>
      <w:r w:rsidRPr="003341DB">
        <w:rPr>
          <w:rFonts w:ascii="方正仿宋简体" w:eastAsia="方正仿宋简体" w:hAnsi="楷体" w:cs="宋体" w:hint="eastAsia"/>
          <w:color w:val="000000"/>
          <w:kern w:val="0"/>
          <w:szCs w:val="21"/>
        </w:rPr>
        <w:t>幢。</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潘企康，男，</w:t>
      </w:r>
      <w:r w:rsidRPr="003341DB">
        <w:rPr>
          <w:rFonts w:ascii="Times New Roman" w:eastAsia="方正仿宋简体" w:hAnsi="Times New Roman" w:cs="Times New Roman" w:hint="eastAsia"/>
          <w:color w:val="000000"/>
          <w:kern w:val="0"/>
          <w:szCs w:val="21"/>
        </w:rPr>
        <w:t>1958</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5</w:t>
      </w:r>
      <w:r w:rsidRPr="003341DB">
        <w:rPr>
          <w:rFonts w:ascii="方正仿宋简体" w:eastAsia="方正仿宋简体" w:hAnsi="楷体" w:cs="宋体" w:hint="eastAsia"/>
          <w:color w:val="000000"/>
          <w:kern w:val="0"/>
          <w:szCs w:val="21"/>
        </w:rPr>
        <w:t>月出生，住址：江苏省常州市钟楼区邮电宿舍</w:t>
      </w:r>
      <w:r w:rsidRPr="003341DB">
        <w:rPr>
          <w:rFonts w:ascii="Times New Roman" w:eastAsia="方正仿宋简体" w:hAnsi="Times New Roman" w:cs="Times New Roman" w:hint="eastAsia"/>
          <w:color w:val="000000"/>
          <w:kern w:val="0"/>
          <w:szCs w:val="21"/>
        </w:rPr>
        <w:t>2</w:t>
      </w:r>
      <w:r w:rsidRPr="003341DB">
        <w:rPr>
          <w:rFonts w:ascii="方正仿宋简体" w:eastAsia="方正仿宋简体" w:hAnsi="楷体" w:cs="宋体" w:hint="eastAsia"/>
          <w:color w:val="000000"/>
          <w:kern w:val="0"/>
          <w:szCs w:val="21"/>
        </w:rPr>
        <w:t>号楼。</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依据《中华人民共和国证券法》（以下简称《证券法》）的有关规定，我会对周小南等</w:t>
      </w:r>
      <w:r w:rsidRPr="003341DB">
        <w:rPr>
          <w:rFonts w:ascii="Times New Roman" w:eastAsia="方正仿宋简体" w:hAnsi="Times New Roman" w:cs="Times New Roman" w:hint="eastAsia"/>
          <w:color w:val="000000"/>
          <w:kern w:val="0"/>
          <w:szCs w:val="21"/>
        </w:rPr>
        <w:t>4</w:t>
      </w:r>
      <w:r w:rsidRPr="003341DB">
        <w:rPr>
          <w:rFonts w:ascii="方正仿宋简体" w:eastAsia="方正仿宋简体" w:hAnsi="楷体" w:cs="宋体" w:hint="eastAsia"/>
          <w:color w:val="000000"/>
          <w:kern w:val="0"/>
          <w:szCs w:val="21"/>
        </w:rPr>
        <w:t>人内幕交易“九鼎新材”股票的行为进行了立案调查、审理，并依法向当事人告知了</w:t>
      </w:r>
      <w:proofErr w:type="gramStart"/>
      <w:r w:rsidRPr="003341DB">
        <w:rPr>
          <w:rFonts w:ascii="方正仿宋简体" w:eastAsia="方正仿宋简体" w:hAnsi="楷体" w:cs="宋体" w:hint="eastAsia"/>
          <w:color w:val="000000"/>
          <w:kern w:val="0"/>
          <w:szCs w:val="21"/>
        </w:rPr>
        <w:t>作出</w:t>
      </w:r>
      <w:proofErr w:type="gramEnd"/>
      <w:r w:rsidRPr="003341DB">
        <w:rPr>
          <w:rFonts w:ascii="方正仿宋简体" w:eastAsia="方正仿宋简体" w:hAnsi="楷体" w:cs="宋体" w:hint="eastAsia"/>
          <w:color w:val="000000"/>
          <w:kern w:val="0"/>
          <w:szCs w:val="21"/>
        </w:rPr>
        <w:t>行政处罚的事实、理由、依据及当事人依法享有的权利。当事人均未提出陈述、申辩意见，也未要求听证。本案现已调查、审理终结。</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经查明，周小南等</w:t>
      </w:r>
      <w:r w:rsidRPr="003341DB">
        <w:rPr>
          <w:rFonts w:ascii="Times New Roman" w:eastAsia="方正仿宋简体" w:hAnsi="Times New Roman" w:cs="Times New Roman" w:hint="eastAsia"/>
          <w:color w:val="000000"/>
          <w:kern w:val="0"/>
          <w:szCs w:val="21"/>
        </w:rPr>
        <w:t>4</w:t>
      </w:r>
      <w:r w:rsidRPr="003341DB">
        <w:rPr>
          <w:rFonts w:ascii="方正仿宋简体" w:eastAsia="方正仿宋简体" w:hAnsi="楷体" w:cs="宋体" w:hint="eastAsia"/>
          <w:color w:val="000000"/>
          <w:kern w:val="0"/>
          <w:szCs w:val="21"/>
        </w:rPr>
        <w:t>人存在以下内幕交易违法事实：</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黑体简体" w:eastAsia="方正黑体简体" w:hAnsi="楷体" w:cs="宋体" w:hint="eastAsia"/>
          <w:color w:val="000000"/>
          <w:kern w:val="0"/>
          <w:szCs w:val="21"/>
        </w:rPr>
        <w:t>一、内幕信息的形成和公开过程</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2009年</w:t>
      </w:r>
      <w:r w:rsidRPr="003341DB">
        <w:rPr>
          <w:rFonts w:ascii="Times New Roman" w:eastAsia="方正仿宋简体" w:hAnsi="Times New Roman" w:cs="Times New Roman" w:hint="eastAsia"/>
          <w:color w:val="000000"/>
          <w:kern w:val="0"/>
          <w:szCs w:val="21"/>
        </w:rPr>
        <w:t>11</w:t>
      </w:r>
      <w:r w:rsidRPr="003341DB">
        <w:rPr>
          <w:rFonts w:ascii="方正仿宋简体" w:eastAsia="方正仿宋简体" w:hAnsi="楷体" w:cs="宋体" w:hint="eastAsia"/>
          <w:color w:val="000000"/>
          <w:kern w:val="0"/>
          <w:szCs w:val="21"/>
        </w:rPr>
        <w:t>月，常州天马集团有限公司（以下简称天马集团）董事长解某、天马集团国有股东常州工贸国有资产经营有限公司（以下简称工贸公司）代表周小南（工贸公司副总经理）多次前往江苏九鼎新材料股份有限公司（以下简称九鼎新材），与九鼎新材董事长顾某等人磋商合作事宜，双方初步明确以九鼎新材重组天马集团方式合作。</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2009年</w:t>
      </w:r>
      <w:r w:rsidRPr="003341DB">
        <w:rPr>
          <w:rFonts w:ascii="Times New Roman" w:eastAsia="方正仿宋简体" w:hAnsi="Times New Roman" w:cs="Times New Roman" w:hint="eastAsia"/>
          <w:color w:val="000000"/>
          <w:kern w:val="0"/>
          <w:szCs w:val="21"/>
        </w:rPr>
        <w:t>12</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15</w:t>
      </w:r>
      <w:r w:rsidRPr="003341DB">
        <w:rPr>
          <w:rFonts w:ascii="方正仿宋简体" w:eastAsia="方正仿宋简体" w:hAnsi="楷体" w:cs="宋体" w:hint="eastAsia"/>
          <w:color w:val="000000"/>
          <w:kern w:val="0"/>
          <w:szCs w:val="21"/>
        </w:rPr>
        <w:t>日，周小南在工贸公司总经理办公会会议上称，九鼎新材重组天马集团已进入审计评估阶段，待报告完成后明确价格，以九鼎新材股票</w:t>
      </w:r>
      <w:r w:rsidRPr="003341DB">
        <w:rPr>
          <w:rFonts w:ascii="Times New Roman" w:eastAsia="方正仿宋简体" w:hAnsi="Times New Roman" w:cs="Times New Roman" w:hint="eastAsia"/>
          <w:color w:val="000000"/>
          <w:kern w:val="0"/>
          <w:szCs w:val="21"/>
        </w:rPr>
        <w:t>20</w:t>
      </w:r>
      <w:r w:rsidRPr="003341DB">
        <w:rPr>
          <w:rFonts w:ascii="方正仿宋简体" w:eastAsia="方正仿宋简体" w:hAnsi="楷体" w:cs="宋体" w:hint="eastAsia"/>
          <w:color w:val="000000"/>
          <w:kern w:val="0"/>
          <w:szCs w:val="21"/>
        </w:rPr>
        <w:t>天平均价格收购天马集团。周小南、潘企康等人参加此次会议。</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2010年</w:t>
      </w:r>
      <w:r w:rsidRPr="003341DB">
        <w:rPr>
          <w:rFonts w:ascii="Times New Roman" w:eastAsia="方正仿宋简体" w:hAnsi="Times New Roman" w:cs="Times New Roman" w:hint="eastAsia"/>
          <w:color w:val="000000"/>
          <w:kern w:val="0"/>
          <w:szCs w:val="21"/>
        </w:rPr>
        <w:t>1</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29</w:t>
      </w:r>
      <w:r w:rsidRPr="003341DB">
        <w:rPr>
          <w:rFonts w:ascii="方正仿宋简体" w:eastAsia="方正仿宋简体" w:hAnsi="楷体" w:cs="宋体" w:hint="eastAsia"/>
          <w:color w:val="000000"/>
          <w:kern w:val="0"/>
          <w:szCs w:val="21"/>
        </w:rPr>
        <w:t>日，工贸公司请求常州市政府协调解决天马集团股东缓缴重组涉及股权增值部分所得税事宜。</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2010年</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11</w:t>
      </w:r>
      <w:r w:rsidRPr="003341DB">
        <w:rPr>
          <w:rFonts w:ascii="方正仿宋简体" w:eastAsia="方正仿宋简体" w:hAnsi="楷体" w:cs="宋体" w:hint="eastAsia"/>
          <w:color w:val="000000"/>
          <w:kern w:val="0"/>
          <w:szCs w:val="21"/>
        </w:rPr>
        <w:t>日下午，常州市政府召开讨论天马集团重组所涉及税收问题的会议。此次会议《会议纪要》记载的重组方为九鼎新材。朱敏、周小南、解某等人参加此次会议。</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lastRenderedPageBreak/>
        <w:t>2010年</w:t>
      </w:r>
      <w:r w:rsidRPr="003341DB">
        <w:rPr>
          <w:rFonts w:ascii="Times New Roman" w:eastAsia="方正仿宋简体" w:hAnsi="Times New Roman" w:cs="Times New Roman" w:hint="eastAsia"/>
          <w:color w:val="000000"/>
          <w:kern w:val="0"/>
          <w:szCs w:val="21"/>
        </w:rPr>
        <w:t>10</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16</w:t>
      </w:r>
      <w:r w:rsidRPr="003341DB">
        <w:rPr>
          <w:rFonts w:ascii="方正仿宋简体" w:eastAsia="方正仿宋简体" w:hAnsi="楷体" w:cs="宋体" w:hint="eastAsia"/>
          <w:color w:val="000000"/>
          <w:kern w:val="0"/>
          <w:szCs w:val="21"/>
        </w:rPr>
        <w:t>日，解某、周小南与顾某等人沟通后，决定九鼎新材于</w:t>
      </w:r>
      <w:r w:rsidRPr="003341DB">
        <w:rPr>
          <w:rFonts w:ascii="Times New Roman" w:eastAsia="方正仿宋简体" w:hAnsi="Times New Roman" w:cs="Times New Roman" w:hint="eastAsia"/>
          <w:color w:val="000000"/>
          <w:kern w:val="0"/>
          <w:szCs w:val="21"/>
        </w:rPr>
        <w:t>2010</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10</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18</w:t>
      </w:r>
      <w:r w:rsidRPr="003341DB">
        <w:rPr>
          <w:rFonts w:ascii="方正仿宋简体" w:eastAsia="方正仿宋简体" w:hAnsi="楷体" w:cs="宋体" w:hint="eastAsia"/>
          <w:color w:val="000000"/>
          <w:kern w:val="0"/>
          <w:szCs w:val="21"/>
        </w:rPr>
        <w:t>日停牌，双方正式开始筹划重大资产重组。</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2010年</w:t>
      </w:r>
      <w:r w:rsidRPr="003341DB">
        <w:rPr>
          <w:rFonts w:ascii="Times New Roman" w:eastAsia="方正仿宋简体" w:hAnsi="Times New Roman" w:cs="Times New Roman" w:hint="eastAsia"/>
          <w:color w:val="000000"/>
          <w:kern w:val="0"/>
          <w:szCs w:val="21"/>
        </w:rPr>
        <w:t>10</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18</w:t>
      </w:r>
      <w:r w:rsidRPr="003341DB">
        <w:rPr>
          <w:rFonts w:ascii="方正仿宋简体" w:eastAsia="方正仿宋简体" w:hAnsi="楷体" w:cs="宋体" w:hint="eastAsia"/>
          <w:color w:val="000000"/>
          <w:kern w:val="0"/>
          <w:szCs w:val="21"/>
        </w:rPr>
        <w:t>日，九鼎新材发布《江苏九鼎新材料股份有限公司重大事项停牌公告》。</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2010年</w:t>
      </w:r>
      <w:r w:rsidRPr="003341DB">
        <w:rPr>
          <w:rFonts w:ascii="Times New Roman" w:eastAsia="方正仿宋简体" w:hAnsi="Times New Roman" w:cs="Times New Roman" w:hint="eastAsia"/>
          <w:color w:val="000000"/>
          <w:kern w:val="0"/>
          <w:szCs w:val="21"/>
        </w:rPr>
        <w:t>12</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7</w:t>
      </w:r>
      <w:r w:rsidRPr="003341DB">
        <w:rPr>
          <w:rFonts w:ascii="方正仿宋简体" w:eastAsia="方正仿宋简体" w:hAnsi="楷体" w:cs="宋体" w:hint="eastAsia"/>
          <w:color w:val="000000"/>
          <w:kern w:val="0"/>
          <w:szCs w:val="21"/>
        </w:rPr>
        <w:t>日，九鼎新材股票复牌，公布重大资产重组预案，称拟向天马集团</w:t>
      </w:r>
      <w:r w:rsidRPr="003341DB">
        <w:rPr>
          <w:rFonts w:ascii="Times New Roman" w:eastAsia="方正仿宋简体" w:hAnsi="Times New Roman" w:cs="Times New Roman" w:hint="eastAsia"/>
          <w:color w:val="000000"/>
          <w:kern w:val="0"/>
          <w:szCs w:val="21"/>
        </w:rPr>
        <w:t>10</w:t>
      </w:r>
      <w:r w:rsidRPr="003341DB">
        <w:rPr>
          <w:rFonts w:ascii="方正仿宋简体" w:eastAsia="方正仿宋简体" w:hAnsi="楷体" w:cs="宋体" w:hint="eastAsia"/>
          <w:color w:val="000000"/>
          <w:kern w:val="0"/>
          <w:szCs w:val="21"/>
        </w:rPr>
        <w:t>名股东发行股份购买其持有的天马集团</w:t>
      </w:r>
      <w:r w:rsidRPr="003341DB">
        <w:rPr>
          <w:rFonts w:ascii="Times New Roman" w:eastAsia="方正仿宋简体" w:hAnsi="Times New Roman" w:cs="Times New Roman" w:hint="eastAsia"/>
          <w:color w:val="000000"/>
          <w:kern w:val="0"/>
          <w:szCs w:val="21"/>
        </w:rPr>
        <w:t>100%</w:t>
      </w:r>
      <w:r w:rsidRPr="003341DB">
        <w:rPr>
          <w:rFonts w:ascii="方正仿宋简体" w:eastAsia="方正仿宋简体" w:hAnsi="楷体" w:cs="宋体" w:hint="eastAsia"/>
          <w:color w:val="000000"/>
          <w:kern w:val="0"/>
          <w:szCs w:val="21"/>
        </w:rPr>
        <w:t>股权。九鼎新材股价当日和次日连续涨停。</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黑体简体" w:eastAsia="方正黑体简体" w:hAnsi="楷体" w:cs="宋体" w:hint="eastAsia"/>
          <w:color w:val="000000"/>
          <w:kern w:val="0"/>
          <w:szCs w:val="21"/>
        </w:rPr>
        <w:t>二、周小南知悉重组信息</w:t>
      </w:r>
      <w:proofErr w:type="gramStart"/>
      <w:r w:rsidRPr="003341DB">
        <w:rPr>
          <w:rFonts w:ascii="方正黑体简体" w:eastAsia="方正黑体简体" w:hAnsi="楷体" w:cs="宋体" w:hint="eastAsia"/>
          <w:color w:val="000000"/>
          <w:kern w:val="0"/>
          <w:szCs w:val="21"/>
        </w:rPr>
        <w:t>并交易</w:t>
      </w:r>
      <w:proofErr w:type="gramEnd"/>
      <w:r w:rsidRPr="003341DB">
        <w:rPr>
          <w:rFonts w:ascii="方正黑体简体" w:eastAsia="方正黑体简体" w:hAnsi="楷体" w:cs="宋体" w:hint="eastAsia"/>
          <w:color w:val="000000"/>
          <w:kern w:val="0"/>
          <w:szCs w:val="21"/>
        </w:rPr>
        <w:t>九鼎新材股票的情况</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周小南作为天马集团国有股东代表，自</w:t>
      </w:r>
      <w:r w:rsidRPr="003341DB">
        <w:rPr>
          <w:rFonts w:ascii="Times New Roman" w:eastAsia="方正仿宋简体" w:hAnsi="Times New Roman" w:cs="Times New Roman" w:hint="eastAsia"/>
          <w:color w:val="000000"/>
          <w:kern w:val="0"/>
          <w:szCs w:val="21"/>
        </w:rPr>
        <w:t>2009</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11</w:t>
      </w:r>
      <w:r w:rsidRPr="003341DB">
        <w:rPr>
          <w:rFonts w:ascii="方正仿宋简体" w:eastAsia="方正仿宋简体" w:hAnsi="楷体" w:cs="宋体" w:hint="eastAsia"/>
          <w:color w:val="000000"/>
          <w:kern w:val="0"/>
          <w:szCs w:val="21"/>
        </w:rPr>
        <w:t>月开始全程参与天马集团与九鼎新材的重组事宜，知悉九鼎新材拟与天马集团进行重组的情况。</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2009年</w:t>
      </w:r>
      <w:r w:rsidRPr="003341DB">
        <w:rPr>
          <w:rFonts w:ascii="Times New Roman" w:eastAsia="方正仿宋简体" w:hAnsi="Times New Roman" w:cs="Times New Roman" w:hint="eastAsia"/>
          <w:color w:val="000000"/>
          <w:kern w:val="0"/>
          <w:szCs w:val="21"/>
        </w:rPr>
        <w:t>12</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23</w:t>
      </w:r>
      <w:r w:rsidRPr="003341DB">
        <w:rPr>
          <w:rFonts w:ascii="方正仿宋简体" w:eastAsia="方正仿宋简体" w:hAnsi="楷体" w:cs="宋体" w:hint="eastAsia"/>
          <w:color w:val="000000"/>
          <w:kern w:val="0"/>
          <w:szCs w:val="21"/>
        </w:rPr>
        <w:t>日至</w:t>
      </w:r>
      <w:r w:rsidRPr="003341DB">
        <w:rPr>
          <w:rFonts w:ascii="Times New Roman" w:eastAsia="方正仿宋简体" w:hAnsi="Times New Roman" w:cs="Times New Roman" w:hint="eastAsia"/>
          <w:color w:val="000000"/>
          <w:kern w:val="0"/>
          <w:szCs w:val="21"/>
        </w:rPr>
        <w:t>2010</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17</w:t>
      </w:r>
      <w:r w:rsidRPr="003341DB">
        <w:rPr>
          <w:rFonts w:ascii="方正仿宋简体" w:eastAsia="方正仿宋简体" w:hAnsi="楷体" w:cs="宋体" w:hint="eastAsia"/>
          <w:color w:val="000000"/>
          <w:kern w:val="0"/>
          <w:szCs w:val="21"/>
        </w:rPr>
        <w:t>日，周小南操作其账户累计买入九鼎新材股票</w:t>
      </w:r>
      <w:r w:rsidRPr="003341DB">
        <w:rPr>
          <w:rFonts w:ascii="Times New Roman" w:eastAsia="方正仿宋简体" w:hAnsi="Times New Roman" w:cs="Times New Roman" w:hint="eastAsia"/>
          <w:color w:val="000000"/>
          <w:kern w:val="0"/>
          <w:szCs w:val="21"/>
        </w:rPr>
        <w:t>141,099</w:t>
      </w:r>
      <w:r w:rsidRPr="003341DB">
        <w:rPr>
          <w:rFonts w:ascii="方正仿宋简体" w:eastAsia="方正仿宋简体" w:hAnsi="楷体" w:cs="宋体" w:hint="eastAsia"/>
          <w:color w:val="000000"/>
          <w:kern w:val="0"/>
          <w:szCs w:val="21"/>
        </w:rPr>
        <w:t>股，累计卖出九鼎新</w:t>
      </w:r>
      <w:proofErr w:type="gramStart"/>
      <w:r w:rsidRPr="003341DB">
        <w:rPr>
          <w:rFonts w:ascii="方正仿宋简体" w:eastAsia="方正仿宋简体" w:hAnsi="楷体" w:cs="宋体" w:hint="eastAsia"/>
          <w:color w:val="000000"/>
          <w:kern w:val="0"/>
          <w:szCs w:val="21"/>
        </w:rPr>
        <w:t>材股票</w:t>
      </w:r>
      <w:proofErr w:type="gramEnd"/>
      <w:r w:rsidRPr="003341DB">
        <w:rPr>
          <w:rFonts w:ascii="Times New Roman" w:eastAsia="方正仿宋简体" w:hAnsi="Times New Roman" w:cs="Times New Roman" w:hint="eastAsia"/>
          <w:color w:val="000000"/>
          <w:kern w:val="0"/>
          <w:szCs w:val="21"/>
        </w:rPr>
        <w:t>141,099</w:t>
      </w:r>
      <w:r w:rsidRPr="003341DB">
        <w:rPr>
          <w:rFonts w:ascii="方正仿宋简体" w:eastAsia="方正仿宋简体" w:hAnsi="楷体" w:cs="宋体" w:hint="eastAsia"/>
          <w:color w:val="000000"/>
          <w:kern w:val="0"/>
          <w:szCs w:val="21"/>
        </w:rPr>
        <w:t>股，扣除相关交易费用，实际获利</w:t>
      </w:r>
      <w:r w:rsidRPr="003341DB">
        <w:rPr>
          <w:rFonts w:ascii="Times New Roman" w:eastAsia="方正仿宋简体" w:hAnsi="Times New Roman" w:cs="Times New Roman" w:hint="eastAsia"/>
          <w:color w:val="000000"/>
          <w:kern w:val="0"/>
          <w:szCs w:val="21"/>
        </w:rPr>
        <w:t>89,039.88</w:t>
      </w:r>
      <w:r w:rsidRPr="003341DB">
        <w:rPr>
          <w:rFonts w:ascii="方正仿宋简体" w:eastAsia="方正仿宋简体" w:hAnsi="楷体" w:cs="宋体" w:hint="eastAsia"/>
          <w:color w:val="000000"/>
          <w:kern w:val="0"/>
          <w:szCs w:val="21"/>
        </w:rPr>
        <w:t>元。</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黑体简体" w:eastAsia="方正黑体简体" w:hAnsi="楷体" w:cs="宋体" w:hint="eastAsia"/>
          <w:color w:val="000000"/>
          <w:kern w:val="0"/>
          <w:szCs w:val="21"/>
        </w:rPr>
        <w:t>三、朱敏知悉重组信息</w:t>
      </w:r>
      <w:proofErr w:type="gramStart"/>
      <w:r w:rsidRPr="003341DB">
        <w:rPr>
          <w:rFonts w:ascii="方正黑体简体" w:eastAsia="方正黑体简体" w:hAnsi="楷体" w:cs="宋体" w:hint="eastAsia"/>
          <w:color w:val="000000"/>
          <w:kern w:val="0"/>
          <w:szCs w:val="21"/>
        </w:rPr>
        <w:t>并交易</w:t>
      </w:r>
      <w:proofErr w:type="gramEnd"/>
      <w:r w:rsidRPr="003341DB">
        <w:rPr>
          <w:rFonts w:ascii="方正黑体简体" w:eastAsia="方正黑体简体" w:hAnsi="楷体" w:cs="宋体" w:hint="eastAsia"/>
          <w:color w:val="000000"/>
          <w:kern w:val="0"/>
          <w:szCs w:val="21"/>
        </w:rPr>
        <w:t>九鼎新材股票的情况</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朱敏参加了2010年</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11</w:t>
      </w:r>
      <w:r w:rsidRPr="003341DB">
        <w:rPr>
          <w:rFonts w:ascii="方正仿宋简体" w:eastAsia="方正仿宋简体" w:hAnsi="楷体" w:cs="宋体" w:hint="eastAsia"/>
          <w:color w:val="000000"/>
          <w:kern w:val="0"/>
          <w:szCs w:val="21"/>
        </w:rPr>
        <w:t>日下午关于天马集团股东暂缓缴纳所得税的会议，知悉天马集团拟与九鼎新材进行重组的情况。</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2010年</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12</w:t>
      </w:r>
      <w:r w:rsidRPr="003341DB">
        <w:rPr>
          <w:rFonts w:ascii="方正仿宋简体" w:eastAsia="方正仿宋简体" w:hAnsi="楷体" w:cs="宋体" w:hint="eastAsia"/>
          <w:color w:val="000000"/>
          <w:kern w:val="0"/>
          <w:szCs w:val="21"/>
        </w:rPr>
        <w:t>日至</w:t>
      </w:r>
      <w:r w:rsidRPr="003341DB">
        <w:rPr>
          <w:rFonts w:ascii="Times New Roman" w:eastAsia="方正仿宋简体" w:hAnsi="Times New Roman" w:cs="Times New Roman" w:hint="eastAsia"/>
          <w:color w:val="000000"/>
          <w:kern w:val="0"/>
          <w:szCs w:val="21"/>
        </w:rPr>
        <w:t>9</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29</w:t>
      </w:r>
      <w:r w:rsidRPr="003341DB">
        <w:rPr>
          <w:rFonts w:ascii="方正仿宋简体" w:eastAsia="方正仿宋简体" w:hAnsi="楷体" w:cs="宋体" w:hint="eastAsia"/>
          <w:color w:val="000000"/>
          <w:kern w:val="0"/>
          <w:szCs w:val="21"/>
        </w:rPr>
        <w:t>日，朱敏操作其账户累计买入九鼎新材股票</w:t>
      </w:r>
      <w:r w:rsidRPr="003341DB">
        <w:rPr>
          <w:rFonts w:ascii="Times New Roman" w:eastAsia="方正仿宋简体" w:hAnsi="Times New Roman" w:cs="Times New Roman" w:hint="eastAsia"/>
          <w:color w:val="000000"/>
          <w:kern w:val="0"/>
          <w:szCs w:val="21"/>
        </w:rPr>
        <w:t>99,050</w:t>
      </w:r>
      <w:r w:rsidRPr="003341DB">
        <w:rPr>
          <w:rFonts w:ascii="方正仿宋简体" w:eastAsia="方正仿宋简体" w:hAnsi="楷体" w:cs="宋体" w:hint="eastAsia"/>
          <w:color w:val="000000"/>
          <w:kern w:val="0"/>
          <w:szCs w:val="21"/>
        </w:rPr>
        <w:t>股，累计卖出九鼎新</w:t>
      </w:r>
      <w:proofErr w:type="gramStart"/>
      <w:r w:rsidRPr="003341DB">
        <w:rPr>
          <w:rFonts w:ascii="方正仿宋简体" w:eastAsia="方正仿宋简体" w:hAnsi="楷体" w:cs="宋体" w:hint="eastAsia"/>
          <w:color w:val="000000"/>
          <w:kern w:val="0"/>
          <w:szCs w:val="21"/>
        </w:rPr>
        <w:t>材股票</w:t>
      </w:r>
      <w:proofErr w:type="gramEnd"/>
      <w:r w:rsidRPr="003341DB">
        <w:rPr>
          <w:rFonts w:ascii="Times New Roman" w:eastAsia="方正仿宋简体" w:hAnsi="Times New Roman" w:cs="Times New Roman" w:hint="eastAsia"/>
          <w:color w:val="000000"/>
          <w:kern w:val="0"/>
          <w:szCs w:val="21"/>
        </w:rPr>
        <w:t>100,850</w:t>
      </w:r>
      <w:r w:rsidRPr="003341DB">
        <w:rPr>
          <w:rFonts w:ascii="方正仿宋简体" w:eastAsia="方正仿宋简体" w:hAnsi="楷体" w:cs="宋体" w:hint="eastAsia"/>
          <w:color w:val="000000"/>
          <w:kern w:val="0"/>
          <w:szCs w:val="21"/>
        </w:rPr>
        <w:t>股，扣除相关交易费用，实际获利</w:t>
      </w:r>
      <w:r w:rsidRPr="003341DB">
        <w:rPr>
          <w:rFonts w:ascii="Times New Roman" w:eastAsia="方正仿宋简体" w:hAnsi="Times New Roman" w:cs="Times New Roman" w:hint="eastAsia"/>
          <w:color w:val="000000"/>
          <w:kern w:val="0"/>
          <w:szCs w:val="21"/>
        </w:rPr>
        <w:t>15,692.69</w:t>
      </w:r>
      <w:r w:rsidRPr="003341DB">
        <w:rPr>
          <w:rFonts w:ascii="方正仿宋简体" w:eastAsia="方正仿宋简体" w:hAnsi="楷体" w:cs="宋体" w:hint="eastAsia"/>
          <w:color w:val="000000"/>
          <w:kern w:val="0"/>
          <w:szCs w:val="21"/>
        </w:rPr>
        <w:t>元。</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黑体简体" w:eastAsia="方正黑体简体" w:hAnsi="楷体" w:cs="宋体" w:hint="eastAsia"/>
          <w:color w:val="000000"/>
          <w:kern w:val="0"/>
          <w:szCs w:val="21"/>
        </w:rPr>
        <w:t>四、朱敖</w:t>
      </w:r>
      <w:proofErr w:type="gramStart"/>
      <w:r w:rsidRPr="003341DB">
        <w:rPr>
          <w:rFonts w:ascii="方正黑体简体" w:eastAsia="方正黑体简体" w:hAnsi="楷体" w:cs="宋体" w:hint="eastAsia"/>
          <w:color w:val="000000"/>
          <w:kern w:val="0"/>
          <w:szCs w:val="21"/>
        </w:rPr>
        <w:t>娣</w:t>
      </w:r>
      <w:proofErr w:type="gramEnd"/>
      <w:r w:rsidRPr="003341DB">
        <w:rPr>
          <w:rFonts w:ascii="方正黑体简体" w:eastAsia="方正黑体简体" w:hAnsi="楷体" w:cs="宋体" w:hint="eastAsia"/>
          <w:color w:val="000000"/>
          <w:kern w:val="0"/>
          <w:szCs w:val="21"/>
        </w:rPr>
        <w:t>知悉重组信息</w:t>
      </w:r>
      <w:proofErr w:type="gramStart"/>
      <w:r w:rsidRPr="003341DB">
        <w:rPr>
          <w:rFonts w:ascii="方正黑体简体" w:eastAsia="方正黑体简体" w:hAnsi="楷体" w:cs="宋体" w:hint="eastAsia"/>
          <w:color w:val="000000"/>
          <w:kern w:val="0"/>
          <w:szCs w:val="21"/>
        </w:rPr>
        <w:t>并交易</w:t>
      </w:r>
      <w:proofErr w:type="gramEnd"/>
      <w:r w:rsidRPr="003341DB">
        <w:rPr>
          <w:rFonts w:ascii="方正黑体简体" w:eastAsia="方正黑体简体" w:hAnsi="楷体" w:cs="宋体" w:hint="eastAsia"/>
          <w:color w:val="000000"/>
          <w:kern w:val="0"/>
          <w:szCs w:val="21"/>
        </w:rPr>
        <w:t>九鼎新材股票的情况</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朱敖</w:t>
      </w:r>
      <w:proofErr w:type="gramStart"/>
      <w:r w:rsidRPr="003341DB">
        <w:rPr>
          <w:rFonts w:ascii="方正仿宋简体" w:eastAsia="方正仿宋简体" w:hAnsi="楷体" w:cs="宋体" w:hint="eastAsia"/>
          <w:color w:val="000000"/>
          <w:kern w:val="0"/>
          <w:szCs w:val="21"/>
        </w:rPr>
        <w:t>娣</w:t>
      </w:r>
      <w:proofErr w:type="gramEnd"/>
      <w:r w:rsidRPr="003341DB">
        <w:rPr>
          <w:rFonts w:ascii="方正仿宋简体" w:eastAsia="方正仿宋简体" w:hAnsi="楷体" w:cs="宋体" w:hint="eastAsia"/>
          <w:color w:val="000000"/>
          <w:kern w:val="0"/>
          <w:szCs w:val="21"/>
        </w:rPr>
        <w:t>系朱敏的母亲。</w:t>
      </w:r>
      <w:r w:rsidRPr="003341DB">
        <w:rPr>
          <w:rFonts w:ascii="Times New Roman" w:eastAsia="方正仿宋简体" w:hAnsi="Times New Roman" w:cs="Times New Roman" w:hint="eastAsia"/>
          <w:color w:val="000000"/>
          <w:kern w:val="0"/>
          <w:szCs w:val="21"/>
        </w:rPr>
        <w:t>2010</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15</w:t>
      </w:r>
      <w:r w:rsidRPr="003341DB">
        <w:rPr>
          <w:rFonts w:ascii="方正仿宋简体" w:eastAsia="方正仿宋简体" w:hAnsi="楷体" w:cs="宋体" w:hint="eastAsia"/>
          <w:color w:val="000000"/>
          <w:kern w:val="0"/>
          <w:szCs w:val="21"/>
        </w:rPr>
        <w:t>日（周一），“朱敖娣”账户开始买入九鼎新材股票。此后直至</w:t>
      </w:r>
      <w:r w:rsidRPr="003341DB">
        <w:rPr>
          <w:rFonts w:ascii="Times New Roman" w:eastAsia="方正仿宋简体" w:hAnsi="Times New Roman" w:cs="Times New Roman" w:hint="eastAsia"/>
          <w:color w:val="000000"/>
          <w:kern w:val="0"/>
          <w:szCs w:val="21"/>
        </w:rPr>
        <w:t>2010</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7</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7</w:t>
      </w:r>
      <w:r w:rsidRPr="003341DB">
        <w:rPr>
          <w:rFonts w:ascii="方正仿宋简体" w:eastAsia="方正仿宋简体" w:hAnsi="楷体" w:cs="宋体" w:hint="eastAsia"/>
          <w:color w:val="000000"/>
          <w:kern w:val="0"/>
          <w:szCs w:val="21"/>
        </w:rPr>
        <w:t>日，“朱敖娣”账户累计买入九鼎新材股票</w:t>
      </w:r>
      <w:r w:rsidRPr="003341DB">
        <w:rPr>
          <w:rFonts w:ascii="Times New Roman" w:eastAsia="方正仿宋简体" w:hAnsi="Times New Roman" w:cs="Times New Roman" w:hint="eastAsia"/>
          <w:color w:val="000000"/>
          <w:kern w:val="0"/>
          <w:szCs w:val="21"/>
        </w:rPr>
        <w:t>24,929</w:t>
      </w:r>
      <w:r w:rsidRPr="003341DB">
        <w:rPr>
          <w:rFonts w:ascii="方正仿宋简体" w:eastAsia="方正仿宋简体" w:hAnsi="楷体" w:cs="宋体" w:hint="eastAsia"/>
          <w:color w:val="000000"/>
          <w:kern w:val="0"/>
          <w:szCs w:val="21"/>
        </w:rPr>
        <w:t>股，累计卖出九鼎新</w:t>
      </w:r>
      <w:proofErr w:type="gramStart"/>
      <w:r w:rsidRPr="003341DB">
        <w:rPr>
          <w:rFonts w:ascii="方正仿宋简体" w:eastAsia="方正仿宋简体" w:hAnsi="楷体" w:cs="宋体" w:hint="eastAsia"/>
          <w:color w:val="000000"/>
          <w:kern w:val="0"/>
          <w:szCs w:val="21"/>
        </w:rPr>
        <w:t>材股票</w:t>
      </w:r>
      <w:proofErr w:type="gramEnd"/>
      <w:r w:rsidRPr="003341DB">
        <w:rPr>
          <w:rFonts w:ascii="Times New Roman" w:eastAsia="方正仿宋简体" w:hAnsi="Times New Roman" w:cs="Times New Roman" w:hint="eastAsia"/>
          <w:color w:val="000000"/>
          <w:kern w:val="0"/>
          <w:szCs w:val="21"/>
        </w:rPr>
        <w:t>24,929</w:t>
      </w:r>
      <w:r w:rsidRPr="003341DB">
        <w:rPr>
          <w:rFonts w:ascii="方正仿宋简体" w:eastAsia="方正仿宋简体" w:hAnsi="楷体" w:cs="宋体" w:hint="eastAsia"/>
          <w:color w:val="000000"/>
          <w:kern w:val="0"/>
          <w:szCs w:val="21"/>
        </w:rPr>
        <w:t>股，扣除相关交易费用，实际亏损</w:t>
      </w:r>
      <w:r w:rsidRPr="003341DB">
        <w:rPr>
          <w:rFonts w:ascii="Times New Roman" w:eastAsia="方正仿宋简体" w:hAnsi="Times New Roman" w:cs="Times New Roman" w:hint="eastAsia"/>
          <w:color w:val="000000"/>
          <w:kern w:val="0"/>
          <w:szCs w:val="21"/>
        </w:rPr>
        <w:t>6,399.29</w:t>
      </w:r>
      <w:r w:rsidRPr="003341DB">
        <w:rPr>
          <w:rFonts w:ascii="方正仿宋简体" w:eastAsia="方正仿宋简体" w:hAnsi="楷体" w:cs="宋体" w:hint="eastAsia"/>
          <w:color w:val="000000"/>
          <w:kern w:val="0"/>
          <w:szCs w:val="21"/>
        </w:rPr>
        <w:t>元。</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朱敏于</w:t>
      </w:r>
      <w:r w:rsidRPr="003341DB">
        <w:rPr>
          <w:rFonts w:ascii="Times New Roman" w:eastAsia="方正仿宋简体" w:hAnsi="Times New Roman" w:cs="Times New Roman" w:hint="eastAsia"/>
          <w:color w:val="000000"/>
          <w:kern w:val="0"/>
          <w:szCs w:val="21"/>
        </w:rPr>
        <w:t>2010</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11</w:t>
      </w:r>
      <w:r w:rsidRPr="003341DB">
        <w:rPr>
          <w:rFonts w:ascii="方正仿宋简体" w:eastAsia="方正仿宋简体" w:hAnsi="楷体" w:cs="宋体" w:hint="eastAsia"/>
          <w:color w:val="000000"/>
          <w:kern w:val="0"/>
          <w:szCs w:val="21"/>
        </w:rPr>
        <w:t>日（周四）下午参加了关于天马集团股东暂缓缴纳所得税的会议，知悉天马集团拟与九鼎新材进行重组事宜。朱敏与朱敖</w:t>
      </w:r>
      <w:proofErr w:type="gramStart"/>
      <w:r w:rsidRPr="003341DB">
        <w:rPr>
          <w:rFonts w:ascii="方正仿宋简体" w:eastAsia="方正仿宋简体" w:hAnsi="楷体" w:cs="宋体" w:hint="eastAsia"/>
          <w:color w:val="000000"/>
          <w:kern w:val="0"/>
          <w:szCs w:val="21"/>
        </w:rPr>
        <w:t>娣</w:t>
      </w:r>
      <w:proofErr w:type="gramEnd"/>
      <w:r w:rsidRPr="003341DB">
        <w:rPr>
          <w:rFonts w:ascii="方正仿宋简体" w:eastAsia="方正仿宋简体" w:hAnsi="楷体" w:cs="宋体" w:hint="eastAsia"/>
          <w:color w:val="000000"/>
          <w:kern w:val="0"/>
          <w:szCs w:val="21"/>
        </w:rPr>
        <w:t>同城而居，且有周末探望朱敖</w:t>
      </w:r>
      <w:proofErr w:type="gramStart"/>
      <w:r w:rsidRPr="003341DB">
        <w:rPr>
          <w:rFonts w:ascii="方正仿宋简体" w:eastAsia="方正仿宋简体" w:hAnsi="楷体" w:cs="宋体" w:hint="eastAsia"/>
          <w:color w:val="000000"/>
          <w:kern w:val="0"/>
          <w:szCs w:val="21"/>
        </w:rPr>
        <w:t>娣</w:t>
      </w:r>
      <w:proofErr w:type="gramEnd"/>
      <w:r w:rsidRPr="003341DB">
        <w:rPr>
          <w:rFonts w:ascii="方正仿宋简体" w:eastAsia="方正仿宋简体" w:hAnsi="楷体" w:cs="宋体" w:hint="eastAsia"/>
          <w:color w:val="000000"/>
          <w:kern w:val="0"/>
          <w:szCs w:val="21"/>
        </w:rPr>
        <w:t>的习惯。“朱敖娣”账户开始交易九鼎新材股票时点与朱敏知悉内幕信息的时点基本吻合；朱敖</w:t>
      </w:r>
      <w:proofErr w:type="gramStart"/>
      <w:r w:rsidRPr="003341DB">
        <w:rPr>
          <w:rFonts w:ascii="方正仿宋简体" w:eastAsia="方正仿宋简体" w:hAnsi="楷体" w:cs="宋体" w:hint="eastAsia"/>
          <w:color w:val="000000"/>
          <w:kern w:val="0"/>
          <w:szCs w:val="21"/>
        </w:rPr>
        <w:t>娣</w:t>
      </w:r>
      <w:proofErr w:type="gramEnd"/>
      <w:r w:rsidRPr="003341DB">
        <w:rPr>
          <w:rFonts w:ascii="方正仿宋简体" w:eastAsia="方正仿宋简体" w:hAnsi="楷体" w:cs="宋体" w:hint="eastAsia"/>
          <w:color w:val="000000"/>
          <w:kern w:val="0"/>
          <w:szCs w:val="21"/>
        </w:rPr>
        <w:t>对其交易九鼎新材股票行为不能</w:t>
      </w:r>
      <w:proofErr w:type="gramStart"/>
      <w:r w:rsidRPr="003341DB">
        <w:rPr>
          <w:rFonts w:ascii="方正仿宋简体" w:eastAsia="方正仿宋简体" w:hAnsi="楷体" w:cs="宋体" w:hint="eastAsia"/>
          <w:color w:val="000000"/>
          <w:kern w:val="0"/>
          <w:szCs w:val="21"/>
        </w:rPr>
        <w:t>作出</w:t>
      </w:r>
      <w:proofErr w:type="gramEnd"/>
      <w:r w:rsidRPr="003341DB">
        <w:rPr>
          <w:rFonts w:ascii="方正仿宋简体" w:eastAsia="方正仿宋简体" w:hAnsi="楷体" w:cs="宋体" w:hint="eastAsia"/>
          <w:color w:val="000000"/>
          <w:kern w:val="0"/>
          <w:szCs w:val="21"/>
        </w:rPr>
        <w:t>合理说明，亦未能提供排除其利用内幕信息从事相关证券交易的证据。可以认定朱敖</w:t>
      </w:r>
      <w:proofErr w:type="gramStart"/>
      <w:r w:rsidRPr="003341DB">
        <w:rPr>
          <w:rFonts w:ascii="方正仿宋简体" w:eastAsia="方正仿宋简体" w:hAnsi="楷体" w:cs="宋体" w:hint="eastAsia"/>
          <w:color w:val="000000"/>
          <w:kern w:val="0"/>
          <w:szCs w:val="21"/>
        </w:rPr>
        <w:t>娣</w:t>
      </w:r>
      <w:proofErr w:type="gramEnd"/>
      <w:r w:rsidRPr="003341DB">
        <w:rPr>
          <w:rFonts w:ascii="方正仿宋简体" w:eastAsia="方正仿宋简体" w:hAnsi="楷体" w:cs="宋体" w:hint="eastAsia"/>
          <w:color w:val="000000"/>
          <w:kern w:val="0"/>
          <w:szCs w:val="21"/>
        </w:rPr>
        <w:t>知悉九鼎新材的重组信息并从事内幕交易行为。</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黑体简体" w:eastAsia="方正黑体简体" w:hAnsi="楷体" w:cs="宋体" w:hint="eastAsia"/>
          <w:color w:val="000000"/>
          <w:kern w:val="0"/>
          <w:szCs w:val="21"/>
        </w:rPr>
        <w:t>五、潘企康知悉重组信息</w:t>
      </w:r>
      <w:proofErr w:type="gramStart"/>
      <w:r w:rsidRPr="003341DB">
        <w:rPr>
          <w:rFonts w:ascii="方正黑体简体" w:eastAsia="方正黑体简体" w:hAnsi="楷体" w:cs="宋体" w:hint="eastAsia"/>
          <w:color w:val="000000"/>
          <w:kern w:val="0"/>
          <w:szCs w:val="21"/>
        </w:rPr>
        <w:t>并交易</w:t>
      </w:r>
      <w:proofErr w:type="gramEnd"/>
      <w:r w:rsidRPr="003341DB">
        <w:rPr>
          <w:rFonts w:ascii="方正黑体简体" w:eastAsia="方正黑体简体" w:hAnsi="楷体" w:cs="宋体" w:hint="eastAsia"/>
          <w:color w:val="000000"/>
          <w:kern w:val="0"/>
          <w:szCs w:val="21"/>
        </w:rPr>
        <w:t>九鼎新材股票的情况</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潘企康参加了</w:t>
      </w:r>
      <w:r w:rsidRPr="003341DB">
        <w:rPr>
          <w:rFonts w:ascii="Times New Roman" w:eastAsia="方正仿宋简体" w:hAnsi="Times New Roman" w:cs="Times New Roman" w:hint="eastAsia"/>
          <w:color w:val="000000"/>
          <w:kern w:val="0"/>
          <w:szCs w:val="21"/>
        </w:rPr>
        <w:t>2009</w:t>
      </w:r>
      <w:r w:rsidRPr="003341DB">
        <w:rPr>
          <w:rFonts w:ascii="方正仿宋简体" w:eastAsia="方正仿宋简体" w:hAnsi="楷体" w:cs="宋体" w:hint="eastAsia"/>
          <w:color w:val="000000"/>
          <w:kern w:val="0"/>
          <w:szCs w:val="21"/>
        </w:rPr>
        <w:t>年</w:t>
      </w:r>
      <w:r w:rsidRPr="003341DB">
        <w:rPr>
          <w:rFonts w:ascii="Times New Roman" w:eastAsia="方正仿宋简体" w:hAnsi="Times New Roman" w:cs="Times New Roman" w:hint="eastAsia"/>
          <w:color w:val="000000"/>
          <w:kern w:val="0"/>
          <w:szCs w:val="21"/>
        </w:rPr>
        <w:t>12</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15</w:t>
      </w:r>
      <w:r w:rsidRPr="003341DB">
        <w:rPr>
          <w:rFonts w:ascii="方正仿宋简体" w:eastAsia="方正仿宋简体" w:hAnsi="楷体" w:cs="宋体" w:hint="eastAsia"/>
          <w:color w:val="000000"/>
          <w:kern w:val="0"/>
          <w:szCs w:val="21"/>
        </w:rPr>
        <w:t>日涉及天马集团与九鼎新材重组事项的工贸公司总经理办公会，知悉九鼎新材拟与天马集团进行重组的情况。</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2010年</w:t>
      </w:r>
      <w:r w:rsidRPr="003341DB">
        <w:rPr>
          <w:rFonts w:ascii="Times New Roman" w:eastAsia="方正仿宋简体" w:hAnsi="Times New Roman" w:cs="Times New Roman" w:hint="eastAsia"/>
          <w:color w:val="000000"/>
          <w:kern w:val="0"/>
          <w:szCs w:val="21"/>
        </w:rPr>
        <w:t>2</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5</w:t>
      </w:r>
      <w:r w:rsidRPr="003341DB">
        <w:rPr>
          <w:rFonts w:ascii="方正仿宋简体" w:eastAsia="方正仿宋简体" w:hAnsi="楷体" w:cs="宋体" w:hint="eastAsia"/>
          <w:color w:val="000000"/>
          <w:kern w:val="0"/>
          <w:szCs w:val="21"/>
        </w:rPr>
        <w:t>日至</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月</w:t>
      </w:r>
      <w:r w:rsidRPr="003341DB">
        <w:rPr>
          <w:rFonts w:ascii="Times New Roman" w:eastAsia="方正仿宋简体" w:hAnsi="Times New Roman" w:cs="Times New Roman" w:hint="eastAsia"/>
          <w:color w:val="000000"/>
          <w:kern w:val="0"/>
          <w:szCs w:val="21"/>
        </w:rPr>
        <w:t>2</w:t>
      </w:r>
      <w:r w:rsidRPr="003341DB">
        <w:rPr>
          <w:rFonts w:ascii="方正仿宋简体" w:eastAsia="方正仿宋简体" w:hAnsi="楷体" w:cs="宋体" w:hint="eastAsia"/>
          <w:color w:val="000000"/>
          <w:kern w:val="0"/>
          <w:szCs w:val="21"/>
        </w:rPr>
        <w:t>日，潘企康操作其账户累计买入九鼎新材股票</w:t>
      </w:r>
      <w:r w:rsidRPr="003341DB">
        <w:rPr>
          <w:rFonts w:ascii="Times New Roman" w:eastAsia="方正仿宋简体" w:hAnsi="Times New Roman" w:cs="Times New Roman" w:hint="eastAsia"/>
          <w:color w:val="000000"/>
          <w:kern w:val="0"/>
          <w:szCs w:val="21"/>
        </w:rPr>
        <w:t>2,600</w:t>
      </w:r>
      <w:r w:rsidRPr="003341DB">
        <w:rPr>
          <w:rFonts w:ascii="方正仿宋简体" w:eastAsia="方正仿宋简体" w:hAnsi="楷体" w:cs="宋体" w:hint="eastAsia"/>
          <w:color w:val="000000"/>
          <w:kern w:val="0"/>
          <w:szCs w:val="21"/>
        </w:rPr>
        <w:t>股，累计卖出九鼎新</w:t>
      </w:r>
      <w:proofErr w:type="gramStart"/>
      <w:r w:rsidRPr="003341DB">
        <w:rPr>
          <w:rFonts w:ascii="方正仿宋简体" w:eastAsia="方正仿宋简体" w:hAnsi="楷体" w:cs="宋体" w:hint="eastAsia"/>
          <w:color w:val="000000"/>
          <w:kern w:val="0"/>
          <w:szCs w:val="21"/>
        </w:rPr>
        <w:t>材股票</w:t>
      </w:r>
      <w:proofErr w:type="gramEnd"/>
      <w:r w:rsidRPr="003341DB">
        <w:rPr>
          <w:rFonts w:ascii="Times New Roman" w:eastAsia="方正仿宋简体" w:hAnsi="Times New Roman" w:cs="Times New Roman" w:hint="eastAsia"/>
          <w:color w:val="000000"/>
          <w:kern w:val="0"/>
          <w:szCs w:val="21"/>
        </w:rPr>
        <w:t>2,600</w:t>
      </w:r>
      <w:r w:rsidRPr="003341DB">
        <w:rPr>
          <w:rFonts w:ascii="方正仿宋简体" w:eastAsia="方正仿宋简体" w:hAnsi="楷体" w:cs="宋体" w:hint="eastAsia"/>
          <w:color w:val="000000"/>
          <w:kern w:val="0"/>
          <w:szCs w:val="21"/>
        </w:rPr>
        <w:t>股，扣除相关交易费用，实际获利</w:t>
      </w:r>
      <w:r w:rsidRPr="003341DB">
        <w:rPr>
          <w:rFonts w:ascii="Times New Roman" w:eastAsia="方正仿宋简体" w:hAnsi="Times New Roman" w:cs="Times New Roman" w:hint="eastAsia"/>
          <w:color w:val="000000"/>
          <w:kern w:val="0"/>
          <w:szCs w:val="21"/>
        </w:rPr>
        <w:t>1,455.73</w:t>
      </w:r>
      <w:r w:rsidRPr="003341DB">
        <w:rPr>
          <w:rFonts w:ascii="方正仿宋简体" w:eastAsia="方正仿宋简体" w:hAnsi="楷体" w:cs="宋体" w:hint="eastAsia"/>
          <w:color w:val="000000"/>
          <w:kern w:val="0"/>
          <w:szCs w:val="21"/>
        </w:rPr>
        <w:t>元。</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以上事实，有相关工商登记资料、涉案人员情况说明、会议记录、重大事项停牌公告、证券账户委托交易资料和当事人询问笔录等证据证明，足以认定。</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上述九鼎新材向天马集团股东发行股份购买资产</w:t>
      </w:r>
      <w:proofErr w:type="gramStart"/>
      <w:r w:rsidRPr="003341DB">
        <w:rPr>
          <w:rFonts w:ascii="方正仿宋简体" w:eastAsia="方正仿宋简体" w:hAnsi="楷体" w:cs="宋体" w:hint="eastAsia"/>
          <w:color w:val="000000"/>
          <w:kern w:val="0"/>
          <w:szCs w:val="21"/>
        </w:rPr>
        <w:t>暨重大</w:t>
      </w:r>
      <w:proofErr w:type="gramEnd"/>
      <w:r w:rsidRPr="003341DB">
        <w:rPr>
          <w:rFonts w:ascii="方正仿宋简体" w:eastAsia="方正仿宋简体" w:hAnsi="楷体" w:cs="宋体" w:hint="eastAsia"/>
          <w:color w:val="000000"/>
          <w:kern w:val="0"/>
          <w:szCs w:val="21"/>
        </w:rPr>
        <w:t>资产重组事项，属于《证券法》第七十五条规定的内幕信息。周小南、朱敏、朱敖</w:t>
      </w:r>
      <w:proofErr w:type="gramStart"/>
      <w:r w:rsidRPr="003341DB">
        <w:rPr>
          <w:rFonts w:ascii="方正仿宋简体" w:eastAsia="方正仿宋简体" w:hAnsi="楷体" w:cs="宋体" w:hint="eastAsia"/>
          <w:color w:val="000000"/>
          <w:kern w:val="0"/>
          <w:szCs w:val="21"/>
        </w:rPr>
        <w:t>娣</w:t>
      </w:r>
      <w:proofErr w:type="gramEnd"/>
      <w:r w:rsidRPr="003341DB">
        <w:rPr>
          <w:rFonts w:ascii="方正仿宋简体" w:eastAsia="方正仿宋简体" w:hAnsi="楷体" w:cs="宋体" w:hint="eastAsia"/>
          <w:color w:val="000000"/>
          <w:kern w:val="0"/>
          <w:szCs w:val="21"/>
        </w:rPr>
        <w:t>、潘企康知悉该内幕信息，其</w:t>
      </w:r>
      <w:r w:rsidRPr="003341DB">
        <w:rPr>
          <w:rFonts w:ascii="Times New Roman" w:eastAsia="方正仿宋简体" w:hAnsi="Times New Roman" w:cs="Times New Roman" w:hint="eastAsia"/>
          <w:color w:val="000000"/>
          <w:kern w:val="0"/>
          <w:szCs w:val="21"/>
        </w:rPr>
        <w:t>4</w:t>
      </w:r>
      <w:r w:rsidRPr="003341DB">
        <w:rPr>
          <w:rFonts w:ascii="方正仿宋简体" w:eastAsia="方正仿宋简体" w:hAnsi="楷体" w:cs="宋体" w:hint="eastAsia"/>
          <w:color w:val="000000"/>
          <w:kern w:val="0"/>
          <w:szCs w:val="21"/>
        </w:rPr>
        <w:t>人在信息公开前买卖九鼎新材股票的行为，违反了《证券法》第七十三条、第七十六条的规定，构成了《证券法》第二百零二条所述内幕交易行为。</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lastRenderedPageBreak/>
        <w:t>根据当事人违法行为的事实、性质、情节与社会危害程度，依据《证券法》第二百零二条的规定，我会决定：</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一、没收周小南违法所得</w:t>
      </w:r>
      <w:r w:rsidRPr="003341DB">
        <w:rPr>
          <w:rFonts w:ascii="Times New Roman" w:eastAsia="方正仿宋简体" w:hAnsi="Times New Roman" w:cs="Times New Roman" w:hint="eastAsia"/>
          <w:color w:val="000000"/>
          <w:kern w:val="0"/>
          <w:szCs w:val="21"/>
        </w:rPr>
        <w:t>89,039.88</w:t>
      </w:r>
      <w:r w:rsidRPr="003341DB">
        <w:rPr>
          <w:rFonts w:ascii="方正仿宋简体" w:eastAsia="方正仿宋简体" w:hAnsi="楷体" w:cs="宋体" w:hint="eastAsia"/>
          <w:color w:val="000000"/>
          <w:kern w:val="0"/>
          <w:szCs w:val="21"/>
        </w:rPr>
        <w:t>元，并处以</w:t>
      </w:r>
      <w:r w:rsidRPr="003341DB">
        <w:rPr>
          <w:rFonts w:ascii="Times New Roman" w:eastAsia="方正仿宋简体" w:hAnsi="Times New Roman" w:cs="Times New Roman" w:hint="eastAsia"/>
          <w:color w:val="000000"/>
          <w:kern w:val="0"/>
          <w:szCs w:val="21"/>
        </w:rPr>
        <w:t>89,039.88</w:t>
      </w:r>
      <w:r w:rsidRPr="003341DB">
        <w:rPr>
          <w:rFonts w:ascii="方正仿宋简体" w:eastAsia="方正仿宋简体" w:hAnsi="楷体" w:cs="宋体" w:hint="eastAsia"/>
          <w:color w:val="000000"/>
          <w:kern w:val="0"/>
          <w:szCs w:val="21"/>
        </w:rPr>
        <w:t>元罚款；</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二、对朱敏处以</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万元罚款；</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三、对朱敖娣处以</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万元罚款；</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四、对潘企康处以</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万元罚款。</w:t>
      </w:r>
    </w:p>
    <w:p w:rsidR="003341DB" w:rsidRPr="003341DB" w:rsidRDefault="003341DB" w:rsidP="003341D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上述当事人应自收到本处罚决定书之日起</w:t>
      </w:r>
      <w:r w:rsidRPr="003341DB">
        <w:rPr>
          <w:rFonts w:ascii="Times New Roman" w:eastAsia="方正仿宋简体" w:hAnsi="Times New Roman" w:cs="Times New Roman" w:hint="eastAsia"/>
          <w:color w:val="000000"/>
          <w:kern w:val="0"/>
          <w:szCs w:val="21"/>
        </w:rPr>
        <w:t>15</w:t>
      </w:r>
      <w:r w:rsidRPr="003341DB">
        <w:rPr>
          <w:rFonts w:ascii="方正仿宋简体" w:eastAsia="方正仿宋简体" w:hAnsi="楷体" w:cs="宋体" w:hint="eastAsia"/>
          <w:color w:val="000000"/>
          <w:kern w:val="0"/>
          <w:szCs w:val="21"/>
        </w:rPr>
        <w:t>日内，将罚没款汇交中国证券监督管理委员会（开户银行：中信银行总行营业部，账号：</w:t>
      </w:r>
      <w:r w:rsidRPr="003341DB">
        <w:rPr>
          <w:rFonts w:ascii="Times New Roman" w:eastAsia="方正仿宋简体" w:hAnsi="Times New Roman" w:cs="Times New Roman" w:hint="eastAsia"/>
          <w:color w:val="000000"/>
          <w:kern w:val="0"/>
          <w:szCs w:val="21"/>
        </w:rPr>
        <w:t>7111010189800000162</w:t>
      </w:r>
      <w:r w:rsidRPr="003341DB">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3341DB">
        <w:rPr>
          <w:rFonts w:ascii="Times New Roman" w:eastAsia="方正仿宋简体" w:hAnsi="Times New Roman" w:cs="Times New Roman" w:hint="eastAsia"/>
          <w:color w:val="000000"/>
          <w:kern w:val="0"/>
          <w:szCs w:val="21"/>
        </w:rPr>
        <w:t>60</w:t>
      </w:r>
      <w:r w:rsidRPr="003341DB">
        <w:rPr>
          <w:rFonts w:ascii="方正仿宋简体" w:eastAsia="方正仿宋简体" w:hAnsi="楷体" w:cs="宋体" w:hint="eastAsia"/>
          <w:color w:val="000000"/>
          <w:kern w:val="0"/>
          <w:szCs w:val="21"/>
        </w:rPr>
        <w:t>日内向中国证券监督管理委员会申请行政复议，也可在收到本处罚决定书之日起</w:t>
      </w:r>
      <w:r w:rsidRPr="003341DB">
        <w:rPr>
          <w:rFonts w:ascii="Times New Roman" w:eastAsia="方正仿宋简体" w:hAnsi="Times New Roman" w:cs="Times New Roman" w:hint="eastAsia"/>
          <w:color w:val="000000"/>
          <w:kern w:val="0"/>
          <w:szCs w:val="21"/>
        </w:rPr>
        <w:t>3</w:t>
      </w:r>
      <w:r w:rsidRPr="003341DB">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3341DB" w:rsidRPr="003341DB" w:rsidRDefault="003341DB" w:rsidP="003341D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3341DB">
        <w:rPr>
          <w:rFonts w:ascii="Calibri" w:eastAsia="楷体" w:hAnsi="Calibri" w:cs="Calibri"/>
          <w:color w:val="000000"/>
          <w:kern w:val="0"/>
          <w:sz w:val="24"/>
          <w:szCs w:val="24"/>
        </w:rPr>
        <w:t> </w:t>
      </w:r>
    </w:p>
    <w:p w:rsidR="003341DB" w:rsidRPr="003341DB" w:rsidRDefault="003341DB" w:rsidP="003341D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3341DB">
        <w:rPr>
          <w:rFonts w:ascii="Calibri" w:eastAsia="楷体" w:hAnsi="Calibri" w:cs="Calibri"/>
          <w:color w:val="000000"/>
          <w:kern w:val="0"/>
          <w:sz w:val="24"/>
          <w:szCs w:val="24"/>
        </w:rPr>
        <w:t> </w:t>
      </w:r>
    </w:p>
    <w:p w:rsidR="003341DB" w:rsidRPr="003341DB" w:rsidRDefault="003341DB" w:rsidP="003341D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3341DB">
        <w:rPr>
          <w:rFonts w:ascii="Calibri" w:eastAsia="楷体" w:hAnsi="Calibri" w:cs="Calibri"/>
          <w:color w:val="000000"/>
          <w:kern w:val="0"/>
          <w:sz w:val="24"/>
          <w:szCs w:val="24"/>
        </w:rPr>
        <w:t> </w:t>
      </w:r>
    </w:p>
    <w:p w:rsidR="003341DB" w:rsidRPr="003341DB" w:rsidRDefault="003341DB" w:rsidP="003341D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3341DB">
        <w:rPr>
          <w:rFonts w:ascii="Calibri" w:eastAsia="楷体" w:hAnsi="Calibri" w:cs="Calibri"/>
          <w:color w:val="000000"/>
          <w:kern w:val="0"/>
          <w:sz w:val="24"/>
          <w:szCs w:val="24"/>
        </w:rPr>
        <w:t> </w:t>
      </w:r>
    </w:p>
    <w:p w:rsidR="003341DB" w:rsidRPr="003341DB" w:rsidRDefault="003341DB" w:rsidP="003341DB">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中国证监会</w:t>
      </w:r>
      <w:proofErr w:type="gramStart"/>
      <w:r w:rsidRPr="003341DB">
        <w:rPr>
          <w:rFonts w:ascii="方正仿宋简体" w:eastAsia="方正仿宋简体" w:hAnsi="楷体" w:cs="宋体" w:hint="eastAsia"/>
          <w:color w:val="000000"/>
          <w:kern w:val="0"/>
          <w:szCs w:val="21"/>
        </w:rPr>
        <w:t xml:space="preserve">　　　　　</w:t>
      </w:r>
      <w:proofErr w:type="gramEnd"/>
      <w:r w:rsidRPr="003341DB">
        <w:rPr>
          <w:rFonts w:ascii="Calibri" w:eastAsia="方正仿宋简体" w:hAnsi="Calibri" w:cs="Calibri"/>
          <w:color w:val="000000"/>
          <w:kern w:val="0"/>
          <w:szCs w:val="21"/>
        </w:rPr>
        <w:t> </w:t>
      </w:r>
    </w:p>
    <w:p w:rsidR="003341DB" w:rsidRPr="003341DB" w:rsidRDefault="003341DB" w:rsidP="003341D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3341DB">
        <w:rPr>
          <w:rFonts w:ascii="方正仿宋简体" w:eastAsia="方正仿宋简体" w:hAnsi="楷体" w:cs="宋体" w:hint="eastAsia"/>
          <w:color w:val="000000"/>
          <w:kern w:val="0"/>
          <w:szCs w:val="21"/>
        </w:rPr>
        <w:t>2013</w:t>
      </w:r>
      <w:r w:rsidRPr="003341DB">
        <w:rPr>
          <w:rFonts w:ascii="Times New Roman" w:eastAsia="楷体" w:hAnsi="Times New Roman" w:cs="Times New Roman"/>
          <w:color w:val="000000"/>
          <w:kern w:val="0"/>
          <w:szCs w:val="21"/>
        </w:rPr>
        <w:t>年</w:t>
      </w:r>
      <w:r w:rsidRPr="003341DB">
        <w:rPr>
          <w:rFonts w:ascii="方正仿宋简体" w:eastAsia="方正仿宋简体" w:hAnsi="楷体" w:cs="宋体" w:hint="eastAsia"/>
          <w:color w:val="000000"/>
          <w:kern w:val="0"/>
          <w:szCs w:val="21"/>
        </w:rPr>
        <w:t xml:space="preserve">5月23日　</w:t>
      </w:r>
      <w:r w:rsidRPr="003341DB">
        <w:rPr>
          <w:rFonts w:ascii="方正仿宋简体" w:eastAsia="方正仿宋简体" w:hAnsi="楷体" w:cs="宋体" w:hint="eastAsia"/>
          <w:color w:val="000000"/>
          <w:kern w:val="0"/>
          <w:sz w:val="30"/>
          <w:szCs w:val="30"/>
        </w:rPr>
        <w:t xml:space="preserve">　</w:t>
      </w:r>
      <w:proofErr w:type="gramStart"/>
      <w:r w:rsidRPr="003341DB">
        <w:rPr>
          <w:rFonts w:ascii="方正仿宋简体" w:eastAsia="方正仿宋简体" w:hAnsi="楷体" w:cs="宋体" w:hint="eastAsia"/>
          <w:color w:val="000000"/>
          <w:kern w:val="0"/>
          <w:sz w:val="30"/>
          <w:szCs w:val="30"/>
        </w:rPr>
        <w:t xml:space="preserve">　　</w:t>
      </w:r>
      <w:proofErr w:type="gramEnd"/>
    </w:p>
    <w:p w:rsidR="003341DB" w:rsidRPr="003341DB" w:rsidRDefault="003341DB" w:rsidP="003341D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3341DB" w:rsidRPr="003341DB" w:rsidTr="003341DB">
        <w:trPr>
          <w:tblCellSpacing w:w="15" w:type="dxa"/>
          <w:jc w:val="center"/>
        </w:trPr>
        <w:tc>
          <w:tcPr>
            <w:tcW w:w="900" w:type="dxa"/>
            <w:vAlign w:val="center"/>
            <w:hideMark/>
          </w:tcPr>
          <w:p w:rsidR="003341DB" w:rsidRPr="003341DB" w:rsidRDefault="003341DB" w:rsidP="003341DB">
            <w:pPr>
              <w:widowControl/>
              <w:jc w:val="left"/>
              <w:rPr>
                <w:rFonts w:ascii="宋体" w:eastAsia="宋体" w:hAnsi="宋体" w:cs="宋体" w:hint="eastAsia"/>
                <w:kern w:val="0"/>
                <w:sz w:val="18"/>
                <w:szCs w:val="18"/>
              </w:rPr>
            </w:pPr>
            <w:r w:rsidRPr="003341DB">
              <w:rPr>
                <w:rFonts w:ascii="宋体" w:eastAsia="宋体" w:hAnsi="宋体" w:cs="宋体"/>
                <w:kern w:val="0"/>
                <w:sz w:val="18"/>
                <w:szCs w:val="18"/>
              </w:rPr>
              <w:t> </w:t>
            </w:r>
          </w:p>
        </w:tc>
        <w:tc>
          <w:tcPr>
            <w:tcW w:w="1200" w:type="dxa"/>
            <w:vAlign w:val="center"/>
            <w:hideMark/>
          </w:tcPr>
          <w:p w:rsidR="003341DB" w:rsidRPr="003341DB" w:rsidRDefault="003341DB" w:rsidP="003341DB">
            <w:pPr>
              <w:widowControl/>
              <w:jc w:val="left"/>
              <w:rPr>
                <w:rFonts w:ascii="宋体" w:eastAsia="宋体" w:hAnsi="宋体" w:cs="宋体"/>
                <w:kern w:val="0"/>
                <w:sz w:val="18"/>
                <w:szCs w:val="18"/>
              </w:rPr>
            </w:pPr>
            <w:r w:rsidRPr="003341D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341DB" w:rsidRPr="003341DB" w:rsidRDefault="003341DB" w:rsidP="003341DB">
            <w:pPr>
              <w:widowControl/>
              <w:jc w:val="left"/>
              <w:rPr>
                <w:rFonts w:ascii="宋体" w:eastAsia="宋体" w:hAnsi="宋体" w:cs="宋体"/>
                <w:kern w:val="0"/>
                <w:sz w:val="18"/>
                <w:szCs w:val="18"/>
              </w:rPr>
            </w:pPr>
            <w:r w:rsidRPr="003341D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3341DB" w:rsidRPr="003341DB" w:rsidRDefault="003341DB" w:rsidP="003341DB">
            <w:pPr>
              <w:widowControl/>
              <w:jc w:val="left"/>
              <w:rPr>
                <w:rFonts w:ascii="宋体" w:eastAsia="宋体" w:hAnsi="宋体" w:cs="宋体"/>
                <w:kern w:val="0"/>
                <w:sz w:val="18"/>
                <w:szCs w:val="18"/>
              </w:rPr>
            </w:pPr>
            <w:r w:rsidRPr="003341D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3341DB" w:rsidRPr="003341DB" w:rsidRDefault="003341DB" w:rsidP="003341DB">
      <w:pPr>
        <w:widowControl/>
        <w:jc w:val="center"/>
        <w:rPr>
          <w:rFonts w:ascii="微软雅黑" w:eastAsia="微软雅黑" w:hAnsi="微软雅黑" w:cs="宋体"/>
          <w:color w:val="515151"/>
          <w:kern w:val="0"/>
          <w:sz w:val="18"/>
          <w:szCs w:val="18"/>
        </w:rPr>
      </w:pPr>
      <w:hyperlink r:id="rId11" w:tgtFrame="_blank" w:history="1">
        <w:r w:rsidRPr="003341DB">
          <w:rPr>
            <w:rFonts w:ascii="微软雅黑" w:eastAsia="微软雅黑" w:hAnsi="微软雅黑" w:cs="宋体" w:hint="eastAsia"/>
            <w:color w:val="0000FF"/>
            <w:kern w:val="0"/>
            <w:sz w:val="18"/>
            <w:szCs w:val="18"/>
            <w:u w:val="single"/>
          </w:rPr>
          <w:t>关于我们</w:t>
        </w:r>
      </w:hyperlink>
      <w:r w:rsidRPr="003341DB">
        <w:rPr>
          <w:rFonts w:ascii="微软雅黑" w:eastAsia="微软雅黑" w:hAnsi="微软雅黑" w:cs="宋体" w:hint="eastAsia"/>
          <w:color w:val="515151"/>
          <w:kern w:val="0"/>
          <w:sz w:val="18"/>
          <w:szCs w:val="18"/>
        </w:rPr>
        <w:t> - </w:t>
      </w:r>
      <w:hyperlink r:id="rId12" w:tgtFrame="_blank" w:history="1">
        <w:r w:rsidRPr="003341DB">
          <w:rPr>
            <w:rFonts w:ascii="微软雅黑" w:eastAsia="微软雅黑" w:hAnsi="微软雅黑" w:cs="宋体" w:hint="eastAsia"/>
            <w:color w:val="0000FF"/>
            <w:kern w:val="0"/>
            <w:sz w:val="18"/>
            <w:szCs w:val="18"/>
            <w:u w:val="single"/>
          </w:rPr>
          <w:t>法律声明</w:t>
        </w:r>
      </w:hyperlink>
      <w:r w:rsidRPr="003341DB">
        <w:rPr>
          <w:rFonts w:ascii="微软雅黑" w:eastAsia="微软雅黑" w:hAnsi="微软雅黑" w:cs="宋体" w:hint="eastAsia"/>
          <w:color w:val="515151"/>
          <w:kern w:val="0"/>
          <w:sz w:val="18"/>
          <w:szCs w:val="18"/>
        </w:rPr>
        <w:t> - </w:t>
      </w:r>
      <w:hyperlink r:id="rId13" w:tgtFrame="_blank" w:history="1">
        <w:r w:rsidRPr="003341DB">
          <w:rPr>
            <w:rFonts w:ascii="微软雅黑" w:eastAsia="微软雅黑" w:hAnsi="微软雅黑" w:cs="宋体" w:hint="eastAsia"/>
            <w:color w:val="0000FF"/>
            <w:kern w:val="0"/>
            <w:sz w:val="18"/>
            <w:szCs w:val="18"/>
            <w:u w:val="single"/>
          </w:rPr>
          <w:t>联系我们</w:t>
        </w:r>
      </w:hyperlink>
    </w:p>
    <w:p w:rsidR="003341DB" w:rsidRPr="003341DB" w:rsidRDefault="003341DB" w:rsidP="003341DB">
      <w:pPr>
        <w:widowControl/>
        <w:jc w:val="center"/>
        <w:rPr>
          <w:rFonts w:ascii="微软雅黑" w:eastAsia="微软雅黑" w:hAnsi="微软雅黑" w:cs="宋体" w:hint="eastAsia"/>
          <w:color w:val="515151"/>
          <w:kern w:val="0"/>
          <w:sz w:val="18"/>
          <w:szCs w:val="18"/>
        </w:rPr>
      </w:pPr>
      <w:r w:rsidRPr="003341DB">
        <w:rPr>
          <w:rFonts w:ascii="微软雅黑" w:eastAsia="微软雅黑" w:hAnsi="微软雅黑" w:cs="宋体" w:hint="eastAsia"/>
          <w:color w:val="515151"/>
          <w:kern w:val="0"/>
          <w:sz w:val="18"/>
          <w:szCs w:val="18"/>
        </w:rPr>
        <w:t>版权所有：中国证券监督管理委员会 京ICP备 05035542号</w:t>
      </w:r>
    </w:p>
    <w:p w:rsidR="003341DB" w:rsidRPr="003341DB" w:rsidRDefault="003341DB" w:rsidP="003341DB">
      <w:pPr>
        <w:widowControl/>
        <w:jc w:val="center"/>
        <w:rPr>
          <w:rFonts w:ascii="微软雅黑" w:eastAsia="微软雅黑" w:hAnsi="微软雅黑" w:cs="宋体" w:hint="eastAsia"/>
          <w:color w:val="515151"/>
          <w:kern w:val="0"/>
          <w:sz w:val="18"/>
          <w:szCs w:val="18"/>
        </w:rPr>
      </w:pPr>
      <w:r w:rsidRPr="003341DB">
        <w:rPr>
          <w:rFonts w:ascii="微软雅黑" w:eastAsia="微软雅黑" w:hAnsi="微软雅黑" w:cs="宋体" w:hint="eastAsia"/>
          <w:color w:val="515151"/>
          <w:kern w:val="0"/>
          <w:sz w:val="18"/>
          <w:szCs w:val="18"/>
        </w:rPr>
        <w:t>地址：北京市西城区金融大街19号富凯大厦A座 邮编：100033</w:t>
      </w:r>
    </w:p>
    <w:p w:rsidR="003341DB" w:rsidRPr="003341DB" w:rsidRDefault="003341DB" w:rsidP="003341DB">
      <w:pPr>
        <w:widowControl/>
        <w:jc w:val="center"/>
        <w:rPr>
          <w:rFonts w:ascii="微软雅黑" w:eastAsia="微软雅黑" w:hAnsi="微软雅黑" w:cs="宋体" w:hint="eastAsia"/>
          <w:color w:val="515151"/>
          <w:kern w:val="0"/>
          <w:sz w:val="18"/>
          <w:szCs w:val="18"/>
        </w:rPr>
      </w:pPr>
      <w:r w:rsidRPr="003341DB">
        <w:rPr>
          <w:rFonts w:ascii="微软雅黑" w:eastAsia="微软雅黑" w:hAnsi="微软雅黑" w:cs="宋体" w:hint="eastAsia"/>
          <w:color w:val="515151"/>
          <w:kern w:val="0"/>
          <w:sz w:val="18"/>
          <w:szCs w:val="18"/>
        </w:rPr>
        <w:t>建议使用IE5.5以上浏览器，分辨率1024*768</w:t>
      </w:r>
    </w:p>
    <w:p w:rsidR="005E7404" w:rsidRPr="003341DB" w:rsidRDefault="005E7404"/>
    <w:sectPr w:rsidR="005E7404" w:rsidRPr="00334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DB"/>
    <w:rsid w:val="003341DB"/>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D806F-27E6-448A-B88A-0A02B1BB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41D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41DB"/>
    <w:rPr>
      <w:b/>
      <w:bCs/>
    </w:rPr>
  </w:style>
  <w:style w:type="paragraph" w:customStyle="1" w:styleId="p0">
    <w:name w:val="p0"/>
    <w:basedOn w:val="a"/>
    <w:rsid w:val="003341DB"/>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3341D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34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115450">
      <w:bodyDiv w:val="1"/>
      <w:marLeft w:val="0"/>
      <w:marRight w:val="0"/>
      <w:marTop w:val="0"/>
      <w:marBottom w:val="0"/>
      <w:divBdr>
        <w:top w:val="none" w:sz="0" w:space="0" w:color="auto"/>
        <w:left w:val="none" w:sz="0" w:space="0" w:color="auto"/>
        <w:bottom w:val="none" w:sz="0" w:space="0" w:color="auto"/>
        <w:right w:val="none" w:sz="0" w:space="0" w:color="auto"/>
      </w:divBdr>
      <w:divsChild>
        <w:div w:id="1856797604">
          <w:marLeft w:val="0"/>
          <w:marRight w:val="0"/>
          <w:marTop w:val="150"/>
          <w:marBottom w:val="150"/>
          <w:divBdr>
            <w:top w:val="none" w:sz="0" w:space="0" w:color="auto"/>
            <w:left w:val="none" w:sz="0" w:space="0" w:color="auto"/>
            <w:bottom w:val="none" w:sz="0" w:space="0" w:color="auto"/>
            <w:right w:val="none" w:sz="0" w:space="0" w:color="auto"/>
          </w:divBdr>
        </w:div>
        <w:div w:id="79913518">
          <w:marLeft w:val="0"/>
          <w:marRight w:val="0"/>
          <w:marTop w:val="0"/>
          <w:marBottom w:val="0"/>
          <w:divBdr>
            <w:top w:val="single" w:sz="6" w:space="8" w:color="B5B5B5"/>
            <w:left w:val="single" w:sz="6" w:space="0" w:color="B5B5B5"/>
            <w:bottom w:val="single" w:sz="6" w:space="8" w:color="B5B5B5"/>
            <w:right w:val="single" w:sz="6" w:space="0" w:color="B5B5B5"/>
          </w:divBdr>
          <w:divsChild>
            <w:div w:id="473217">
              <w:marLeft w:val="0"/>
              <w:marRight w:val="0"/>
              <w:marTop w:val="0"/>
              <w:marBottom w:val="0"/>
              <w:divBdr>
                <w:top w:val="none" w:sz="0" w:space="0" w:color="auto"/>
                <w:left w:val="none" w:sz="0" w:space="0" w:color="auto"/>
                <w:bottom w:val="none" w:sz="0" w:space="0" w:color="auto"/>
                <w:right w:val="none" w:sz="0" w:space="0" w:color="auto"/>
              </w:divBdr>
            </w:div>
            <w:div w:id="1198474204">
              <w:marLeft w:val="0"/>
              <w:marRight w:val="0"/>
              <w:marTop w:val="0"/>
              <w:marBottom w:val="0"/>
              <w:divBdr>
                <w:top w:val="none" w:sz="0" w:space="0" w:color="auto"/>
                <w:left w:val="none" w:sz="0" w:space="0" w:color="auto"/>
                <w:bottom w:val="none" w:sz="0" w:space="0" w:color="auto"/>
                <w:right w:val="none" w:sz="0" w:space="0" w:color="auto"/>
              </w:divBdr>
            </w:div>
            <w:div w:id="916398516">
              <w:marLeft w:val="0"/>
              <w:marRight w:val="0"/>
              <w:marTop w:val="120"/>
              <w:marBottom w:val="120"/>
              <w:divBdr>
                <w:top w:val="none" w:sz="0" w:space="0" w:color="auto"/>
                <w:left w:val="none" w:sz="0" w:space="0" w:color="auto"/>
                <w:bottom w:val="none" w:sz="0" w:space="0" w:color="auto"/>
                <w:right w:val="none" w:sz="0" w:space="0" w:color="auto"/>
              </w:divBdr>
            </w:div>
          </w:divsChild>
        </w:div>
        <w:div w:id="1518035471">
          <w:marLeft w:val="0"/>
          <w:marRight w:val="0"/>
          <w:marTop w:val="120"/>
          <w:marBottom w:val="0"/>
          <w:divBdr>
            <w:top w:val="none" w:sz="0" w:space="0" w:color="auto"/>
            <w:left w:val="none" w:sz="0" w:space="0" w:color="auto"/>
            <w:bottom w:val="none" w:sz="0" w:space="0" w:color="auto"/>
            <w:right w:val="none" w:sz="0" w:space="0" w:color="auto"/>
          </w:divBdr>
          <w:divsChild>
            <w:div w:id="600070921">
              <w:marLeft w:val="0"/>
              <w:marRight w:val="0"/>
              <w:marTop w:val="60"/>
              <w:marBottom w:val="0"/>
              <w:divBdr>
                <w:top w:val="none" w:sz="0" w:space="0" w:color="auto"/>
                <w:left w:val="none" w:sz="0" w:space="0" w:color="auto"/>
                <w:bottom w:val="none" w:sz="0" w:space="0" w:color="auto"/>
                <w:right w:val="none" w:sz="0" w:space="0" w:color="auto"/>
              </w:divBdr>
            </w:div>
            <w:div w:id="351146285">
              <w:marLeft w:val="0"/>
              <w:marRight w:val="0"/>
              <w:marTop w:val="60"/>
              <w:marBottom w:val="0"/>
              <w:divBdr>
                <w:top w:val="none" w:sz="0" w:space="0" w:color="auto"/>
                <w:left w:val="none" w:sz="0" w:space="0" w:color="auto"/>
                <w:bottom w:val="none" w:sz="0" w:space="0" w:color="auto"/>
                <w:right w:val="none" w:sz="0" w:space="0" w:color="auto"/>
              </w:divBdr>
            </w:div>
            <w:div w:id="1760053840">
              <w:marLeft w:val="0"/>
              <w:marRight w:val="0"/>
              <w:marTop w:val="60"/>
              <w:marBottom w:val="0"/>
              <w:divBdr>
                <w:top w:val="none" w:sz="0" w:space="0" w:color="auto"/>
                <w:left w:val="none" w:sz="0" w:space="0" w:color="auto"/>
                <w:bottom w:val="none" w:sz="0" w:space="0" w:color="auto"/>
                <w:right w:val="none" w:sz="0" w:space="0" w:color="auto"/>
              </w:divBdr>
            </w:div>
            <w:div w:id="19223325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7/t20130709_23046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2020-02-19T14:17:00Z</dcterms:created>
  <dcterms:modified xsi:type="dcterms:W3CDTF">2020-02-19T14:18:00Z</dcterms:modified>
</cp:coreProperties>
</file>