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E8B" w:rsidRPr="00F01E8B" w:rsidRDefault="00F01E8B" w:rsidP="00F01E8B">
      <w:pPr>
        <w:widowControl/>
        <w:jc w:val="center"/>
        <w:rPr>
          <w:rFonts w:ascii="微软雅黑" w:eastAsia="微软雅黑" w:hAnsi="微软雅黑" w:cs="宋体"/>
          <w:color w:val="000000"/>
          <w:kern w:val="0"/>
          <w:sz w:val="18"/>
          <w:szCs w:val="18"/>
        </w:rPr>
      </w:pPr>
      <w:r w:rsidRPr="00F01E8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01E8B" w:rsidRPr="00F01E8B" w:rsidTr="00F01E8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01E8B" w:rsidRPr="00F01E8B">
              <w:trPr>
                <w:tblCellSpacing w:w="0" w:type="dxa"/>
              </w:trPr>
              <w:tc>
                <w:tcPr>
                  <w:tcW w:w="2500" w:type="pct"/>
                  <w:tcMar>
                    <w:top w:w="30" w:type="dxa"/>
                    <w:left w:w="30" w:type="dxa"/>
                    <w:bottom w:w="30" w:type="dxa"/>
                    <w:right w:w="30" w:type="dxa"/>
                  </w:tcMar>
                  <w:hideMark/>
                </w:tcPr>
                <w:p w:rsidR="00F01E8B" w:rsidRPr="00F01E8B" w:rsidRDefault="00F01E8B" w:rsidP="00F01E8B">
                  <w:pPr>
                    <w:widowControl/>
                    <w:jc w:val="left"/>
                    <w:rPr>
                      <w:rFonts w:ascii="宋体" w:eastAsia="宋体" w:hAnsi="宋体" w:cs="宋体" w:hint="eastAsia"/>
                      <w:color w:val="686868"/>
                      <w:kern w:val="0"/>
                      <w:sz w:val="18"/>
                      <w:szCs w:val="18"/>
                    </w:rPr>
                  </w:pPr>
                  <w:r w:rsidRPr="00F01E8B">
                    <w:rPr>
                      <w:rFonts w:ascii="宋体" w:eastAsia="宋体" w:hAnsi="宋体" w:cs="宋体"/>
                      <w:b/>
                      <w:bCs/>
                      <w:color w:val="686868"/>
                      <w:kern w:val="0"/>
                      <w:sz w:val="18"/>
                      <w:szCs w:val="18"/>
                    </w:rPr>
                    <w:t>索 引 号:</w:t>
                  </w:r>
                  <w:r w:rsidRPr="00F01E8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01E8B" w:rsidRPr="00F01E8B" w:rsidRDefault="00F01E8B" w:rsidP="00F01E8B">
                  <w:pPr>
                    <w:widowControl/>
                    <w:jc w:val="left"/>
                    <w:rPr>
                      <w:rFonts w:ascii="宋体" w:eastAsia="宋体" w:hAnsi="宋体" w:cs="宋体"/>
                      <w:color w:val="686868"/>
                      <w:kern w:val="0"/>
                      <w:sz w:val="18"/>
                      <w:szCs w:val="18"/>
                    </w:rPr>
                  </w:pPr>
                  <w:r w:rsidRPr="00F01E8B">
                    <w:rPr>
                      <w:rFonts w:ascii="宋体" w:eastAsia="宋体" w:hAnsi="宋体" w:cs="宋体"/>
                      <w:b/>
                      <w:bCs/>
                      <w:color w:val="686868"/>
                      <w:kern w:val="0"/>
                      <w:sz w:val="18"/>
                      <w:szCs w:val="18"/>
                    </w:rPr>
                    <w:t>分类:</w:t>
                  </w:r>
                  <w:r w:rsidRPr="00F01E8B">
                    <w:rPr>
                      <w:rFonts w:ascii="宋体" w:eastAsia="宋体" w:hAnsi="宋体" w:cs="宋体"/>
                      <w:color w:val="686868"/>
                      <w:kern w:val="0"/>
                      <w:sz w:val="18"/>
                      <w:szCs w:val="18"/>
                    </w:rPr>
                    <w:t> 行政处罚 ; 行政处罚决定</w:t>
                  </w:r>
                </w:p>
              </w:tc>
            </w:tr>
          </w:tbl>
          <w:p w:rsidR="00F01E8B" w:rsidRPr="00F01E8B" w:rsidRDefault="00F01E8B" w:rsidP="00F01E8B">
            <w:pPr>
              <w:widowControl/>
              <w:jc w:val="left"/>
              <w:rPr>
                <w:rFonts w:ascii="宋体" w:eastAsia="宋体" w:hAnsi="宋体" w:cs="宋体"/>
                <w:color w:val="686868"/>
                <w:kern w:val="0"/>
                <w:sz w:val="18"/>
                <w:szCs w:val="18"/>
              </w:rPr>
            </w:pPr>
          </w:p>
        </w:tc>
      </w:tr>
      <w:tr w:rsidR="00F01E8B" w:rsidRPr="00F01E8B" w:rsidTr="00F01E8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01E8B" w:rsidRPr="00F01E8B">
              <w:trPr>
                <w:tblCellSpacing w:w="0" w:type="dxa"/>
              </w:trPr>
              <w:tc>
                <w:tcPr>
                  <w:tcW w:w="2500" w:type="pct"/>
                  <w:tcMar>
                    <w:top w:w="30" w:type="dxa"/>
                    <w:left w:w="30" w:type="dxa"/>
                    <w:bottom w:w="30" w:type="dxa"/>
                    <w:right w:w="30" w:type="dxa"/>
                  </w:tcMar>
                  <w:hideMark/>
                </w:tcPr>
                <w:p w:rsidR="00F01E8B" w:rsidRPr="00F01E8B" w:rsidRDefault="00F01E8B" w:rsidP="00F01E8B">
                  <w:pPr>
                    <w:widowControl/>
                    <w:jc w:val="left"/>
                    <w:rPr>
                      <w:rFonts w:ascii="宋体" w:eastAsia="宋体" w:hAnsi="宋体" w:cs="宋体"/>
                      <w:color w:val="686868"/>
                      <w:kern w:val="0"/>
                      <w:sz w:val="18"/>
                      <w:szCs w:val="18"/>
                    </w:rPr>
                  </w:pPr>
                  <w:r w:rsidRPr="00F01E8B">
                    <w:rPr>
                      <w:rFonts w:ascii="宋体" w:eastAsia="宋体" w:hAnsi="宋体" w:cs="宋体"/>
                      <w:b/>
                      <w:bCs/>
                      <w:color w:val="686868"/>
                      <w:kern w:val="0"/>
                      <w:sz w:val="18"/>
                      <w:szCs w:val="18"/>
                    </w:rPr>
                    <w:t>发布机构:</w:t>
                  </w:r>
                  <w:r w:rsidRPr="00F01E8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01E8B" w:rsidRPr="00F01E8B" w:rsidRDefault="00F01E8B" w:rsidP="00F01E8B">
                  <w:pPr>
                    <w:widowControl/>
                    <w:jc w:val="left"/>
                    <w:rPr>
                      <w:rFonts w:ascii="宋体" w:eastAsia="宋体" w:hAnsi="宋体" w:cs="宋体"/>
                      <w:color w:val="686868"/>
                      <w:kern w:val="0"/>
                      <w:sz w:val="18"/>
                      <w:szCs w:val="18"/>
                    </w:rPr>
                  </w:pPr>
                  <w:r w:rsidRPr="00F01E8B">
                    <w:rPr>
                      <w:rFonts w:ascii="宋体" w:eastAsia="宋体" w:hAnsi="宋体" w:cs="宋体"/>
                      <w:b/>
                      <w:bCs/>
                      <w:color w:val="686868"/>
                      <w:kern w:val="0"/>
                      <w:sz w:val="18"/>
                      <w:szCs w:val="18"/>
                    </w:rPr>
                    <w:t>发文日期:</w:t>
                  </w:r>
                  <w:r w:rsidRPr="00F01E8B">
                    <w:rPr>
                      <w:rFonts w:ascii="宋体" w:eastAsia="宋体" w:hAnsi="宋体" w:cs="宋体"/>
                      <w:color w:val="686868"/>
                      <w:kern w:val="0"/>
                      <w:sz w:val="18"/>
                      <w:szCs w:val="18"/>
                    </w:rPr>
                    <w:t> 2013年12月11日</w:t>
                  </w:r>
                </w:p>
              </w:tc>
            </w:tr>
          </w:tbl>
          <w:p w:rsidR="00F01E8B" w:rsidRPr="00F01E8B" w:rsidRDefault="00F01E8B" w:rsidP="00F01E8B">
            <w:pPr>
              <w:widowControl/>
              <w:jc w:val="left"/>
              <w:rPr>
                <w:rFonts w:ascii="宋体" w:eastAsia="宋体" w:hAnsi="宋体" w:cs="宋体"/>
                <w:color w:val="686868"/>
                <w:kern w:val="0"/>
                <w:sz w:val="18"/>
                <w:szCs w:val="18"/>
              </w:rPr>
            </w:pPr>
          </w:p>
        </w:tc>
      </w:tr>
      <w:tr w:rsidR="00F01E8B" w:rsidRPr="00F01E8B" w:rsidTr="00F01E8B">
        <w:trPr>
          <w:tblCellSpacing w:w="0" w:type="dxa"/>
          <w:jc w:val="center"/>
        </w:trPr>
        <w:tc>
          <w:tcPr>
            <w:tcW w:w="0" w:type="auto"/>
            <w:tcMar>
              <w:top w:w="30" w:type="dxa"/>
              <w:left w:w="30" w:type="dxa"/>
              <w:bottom w:w="30" w:type="dxa"/>
              <w:right w:w="30" w:type="dxa"/>
            </w:tcMar>
            <w:hideMark/>
          </w:tcPr>
          <w:p w:rsidR="00F01E8B" w:rsidRPr="00F01E8B" w:rsidRDefault="00F01E8B" w:rsidP="00F01E8B">
            <w:pPr>
              <w:widowControl/>
              <w:jc w:val="left"/>
              <w:rPr>
                <w:rFonts w:ascii="宋体" w:eastAsia="宋体" w:hAnsi="宋体" w:cs="宋体"/>
                <w:color w:val="686868"/>
                <w:kern w:val="0"/>
                <w:sz w:val="18"/>
                <w:szCs w:val="18"/>
              </w:rPr>
            </w:pPr>
            <w:r w:rsidRPr="00F01E8B">
              <w:rPr>
                <w:rFonts w:ascii="宋体" w:eastAsia="宋体" w:hAnsi="宋体" w:cs="宋体"/>
                <w:b/>
                <w:bCs/>
                <w:color w:val="686868"/>
                <w:kern w:val="0"/>
                <w:sz w:val="18"/>
                <w:szCs w:val="18"/>
              </w:rPr>
              <w:t>名　　称:</w:t>
            </w:r>
            <w:r w:rsidRPr="00F01E8B">
              <w:rPr>
                <w:rFonts w:ascii="宋体" w:eastAsia="宋体" w:hAnsi="宋体" w:cs="宋体"/>
                <w:color w:val="686868"/>
                <w:kern w:val="0"/>
                <w:sz w:val="18"/>
                <w:szCs w:val="18"/>
              </w:rPr>
              <w:t> 中国证监会行政处罚决定书（丁国军、潘卫标）</w:t>
            </w:r>
          </w:p>
        </w:tc>
      </w:tr>
      <w:tr w:rsidR="00F01E8B" w:rsidRPr="00F01E8B" w:rsidTr="00F01E8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01E8B" w:rsidRPr="00F01E8B">
              <w:trPr>
                <w:tblCellSpacing w:w="0" w:type="dxa"/>
              </w:trPr>
              <w:tc>
                <w:tcPr>
                  <w:tcW w:w="2500" w:type="pct"/>
                  <w:tcMar>
                    <w:top w:w="30" w:type="dxa"/>
                    <w:left w:w="30" w:type="dxa"/>
                    <w:bottom w:w="30" w:type="dxa"/>
                    <w:right w:w="30" w:type="dxa"/>
                  </w:tcMar>
                  <w:hideMark/>
                </w:tcPr>
                <w:p w:rsidR="00F01E8B" w:rsidRPr="00F01E8B" w:rsidRDefault="00F01E8B" w:rsidP="00F01E8B">
                  <w:pPr>
                    <w:widowControl/>
                    <w:jc w:val="left"/>
                    <w:rPr>
                      <w:rFonts w:ascii="宋体" w:eastAsia="宋体" w:hAnsi="宋体" w:cs="宋体"/>
                      <w:color w:val="686868"/>
                      <w:kern w:val="0"/>
                      <w:sz w:val="18"/>
                      <w:szCs w:val="18"/>
                    </w:rPr>
                  </w:pPr>
                  <w:r w:rsidRPr="00F01E8B">
                    <w:rPr>
                      <w:rFonts w:ascii="宋体" w:eastAsia="宋体" w:hAnsi="宋体" w:cs="宋体"/>
                      <w:b/>
                      <w:bCs/>
                      <w:color w:val="686868"/>
                      <w:kern w:val="0"/>
                      <w:sz w:val="18"/>
                      <w:szCs w:val="18"/>
                    </w:rPr>
                    <w:t>文　　号:</w:t>
                  </w:r>
                  <w:r w:rsidRPr="00F01E8B">
                    <w:rPr>
                      <w:rFonts w:ascii="宋体" w:eastAsia="宋体" w:hAnsi="宋体" w:cs="宋体"/>
                      <w:color w:val="686868"/>
                      <w:kern w:val="0"/>
                      <w:sz w:val="18"/>
                      <w:szCs w:val="18"/>
                    </w:rPr>
                    <w:t> </w:t>
                  </w:r>
                  <w:bookmarkStart w:id="0" w:name="_GoBack"/>
                  <w:r w:rsidRPr="00F01E8B">
                    <w:rPr>
                      <w:rFonts w:ascii="宋体" w:eastAsia="宋体" w:hAnsi="宋体" w:cs="宋体"/>
                      <w:color w:val="686868"/>
                      <w:kern w:val="0"/>
                      <w:sz w:val="18"/>
                      <w:szCs w:val="18"/>
                    </w:rPr>
                    <w:t>〔2013〕71号</w:t>
                  </w:r>
                  <w:bookmarkEnd w:id="0"/>
                </w:p>
              </w:tc>
              <w:tc>
                <w:tcPr>
                  <w:tcW w:w="0" w:type="auto"/>
                  <w:tcMar>
                    <w:top w:w="30" w:type="dxa"/>
                    <w:left w:w="30" w:type="dxa"/>
                    <w:bottom w:w="30" w:type="dxa"/>
                    <w:right w:w="30" w:type="dxa"/>
                  </w:tcMar>
                  <w:hideMark/>
                </w:tcPr>
                <w:p w:rsidR="00F01E8B" w:rsidRPr="00F01E8B" w:rsidRDefault="00F01E8B" w:rsidP="00F01E8B">
                  <w:pPr>
                    <w:widowControl/>
                    <w:jc w:val="left"/>
                    <w:rPr>
                      <w:rFonts w:ascii="宋体" w:eastAsia="宋体" w:hAnsi="宋体" w:cs="宋体"/>
                      <w:color w:val="686868"/>
                      <w:kern w:val="0"/>
                      <w:sz w:val="18"/>
                      <w:szCs w:val="18"/>
                    </w:rPr>
                  </w:pPr>
                  <w:r w:rsidRPr="00F01E8B">
                    <w:rPr>
                      <w:rFonts w:ascii="宋体" w:eastAsia="宋体" w:hAnsi="宋体" w:cs="宋体"/>
                      <w:b/>
                      <w:bCs/>
                      <w:color w:val="686868"/>
                      <w:kern w:val="0"/>
                      <w:sz w:val="18"/>
                      <w:szCs w:val="18"/>
                    </w:rPr>
                    <w:t>主 题 词:</w:t>
                  </w:r>
                </w:p>
              </w:tc>
            </w:tr>
          </w:tbl>
          <w:p w:rsidR="00F01E8B" w:rsidRPr="00F01E8B" w:rsidRDefault="00F01E8B" w:rsidP="00F01E8B">
            <w:pPr>
              <w:widowControl/>
              <w:jc w:val="left"/>
              <w:rPr>
                <w:rFonts w:ascii="宋体" w:eastAsia="宋体" w:hAnsi="宋体" w:cs="宋体"/>
                <w:color w:val="686868"/>
                <w:kern w:val="0"/>
                <w:sz w:val="18"/>
                <w:szCs w:val="18"/>
              </w:rPr>
            </w:pPr>
          </w:p>
        </w:tc>
      </w:tr>
    </w:tbl>
    <w:p w:rsidR="00F01E8B" w:rsidRPr="00F01E8B" w:rsidRDefault="00F01E8B" w:rsidP="00F01E8B">
      <w:pPr>
        <w:widowControl/>
        <w:jc w:val="center"/>
        <w:rPr>
          <w:rFonts w:ascii="微软雅黑" w:eastAsia="微软雅黑" w:hAnsi="微软雅黑" w:cs="宋体"/>
          <w:color w:val="000000"/>
          <w:kern w:val="0"/>
          <w:sz w:val="18"/>
          <w:szCs w:val="18"/>
        </w:rPr>
      </w:pPr>
      <w:r w:rsidRPr="00F01E8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01E8B" w:rsidRPr="00F01E8B" w:rsidRDefault="00F01E8B" w:rsidP="00F01E8B">
      <w:pPr>
        <w:widowControl/>
        <w:shd w:val="clear" w:color="auto" w:fill="FFFFFF"/>
        <w:spacing w:after="240"/>
        <w:jc w:val="center"/>
        <w:rPr>
          <w:rFonts w:ascii="微软雅黑" w:eastAsia="微软雅黑" w:hAnsi="微软雅黑" w:cs="宋体" w:hint="eastAsia"/>
          <w:color w:val="000000"/>
          <w:kern w:val="0"/>
          <w:sz w:val="18"/>
          <w:szCs w:val="18"/>
        </w:rPr>
      </w:pPr>
      <w:r w:rsidRPr="00F01E8B">
        <w:rPr>
          <w:rFonts w:ascii="微软雅黑" w:eastAsia="微软雅黑" w:hAnsi="微软雅黑" w:cs="宋体" w:hint="eastAsia"/>
          <w:color w:val="000000"/>
          <w:kern w:val="0"/>
          <w:sz w:val="18"/>
          <w:szCs w:val="18"/>
        </w:rPr>
        <w:br/>
      </w:r>
      <w:r w:rsidRPr="00F01E8B">
        <w:rPr>
          <w:rFonts w:ascii="黑体" w:eastAsia="黑体" w:hAnsi="黑体" w:cs="宋体" w:hint="eastAsia"/>
          <w:b/>
          <w:bCs/>
          <w:color w:val="FF0000"/>
          <w:kern w:val="0"/>
          <w:sz w:val="36"/>
          <w:szCs w:val="36"/>
        </w:rPr>
        <w:t>中国证监会行政处罚决定书（丁国军、潘卫标）</w:t>
      </w:r>
    </w:p>
    <w:p w:rsidR="00F01E8B" w:rsidRPr="00F01E8B" w:rsidRDefault="00F01E8B" w:rsidP="00F01E8B">
      <w:pPr>
        <w:widowControl/>
        <w:shd w:val="clear" w:color="auto" w:fill="FFFFFF"/>
        <w:spacing w:line="360" w:lineRule="atLeast"/>
        <w:jc w:val="center"/>
        <w:rPr>
          <w:rFonts w:ascii="楷体" w:eastAsia="楷体" w:hAnsi="楷体" w:cs="宋体" w:hint="eastAsia"/>
          <w:color w:val="000000"/>
          <w:kern w:val="0"/>
          <w:sz w:val="24"/>
          <w:szCs w:val="24"/>
        </w:rPr>
      </w:pPr>
      <w:r w:rsidRPr="00F01E8B">
        <w:rPr>
          <w:rFonts w:ascii="方正仿宋简体" w:eastAsia="方正仿宋简体" w:hAnsi="楷体" w:cs="宋体" w:hint="eastAsia"/>
          <w:color w:val="000000"/>
          <w:kern w:val="0"/>
          <w:szCs w:val="21"/>
        </w:rPr>
        <w:t>〔</w:t>
      </w:r>
      <w:r w:rsidRPr="00F01E8B">
        <w:rPr>
          <w:rFonts w:ascii="Times New Roman" w:eastAsia="方正仿宋简体" w:hAnsi="Times New Roman" w:cs="Times New Roman" w:hint="eastAsia"/>
          <w:color w:val="000000"/>
          <w:kern w:val="0"/>
          <w:szCs w:val="21"/>
        </w:rPr>
        <w:t>2013</w:t>
      </w:r>
      <w:r w:rsidRPr="00F01E8B">
        <w:rPr>
          <w:rFonts w:ascii="方正仿宋简体" w:eastAsia="方正仿宋简体" w:hAnsi="楷体" w:cs="宋体" w:hint="eastAsia"/>
          <w:color w:val="000000"/>
          <w:kern w:val="0"/>
          <w:szCs w:val="21"/>
        </w:rPr>
        <w:t>〕</w:t>
      </w:r>
      <w:r w:rsidRPr="00F01E8B">
        <w:rPr>
          <w:rFonts w:ascii="Times New Roman" w:eastAsia="方正仿宋简体" w:hAnsi="Times New Roman" w:cs="Times New Roman" w:hint="eastAsia"/>
          <w:color w:val="000000"/>
          <w:kern w:val="0"/>
          <w:szCs w:val="21"/>
        </w:rPr>
        <w:t>71</w:t>
      </w:r>
      <w:r w:rsidRPr="00F01E8B">
        <w:rPr>
          <w:rFonts w:ascii="方正仿宋简体" w:eastAsia="方正仿宋简体" w:hAnsi="楷体" w:cs="宋体" w:hint="eastAsia"/>
          <w:color w:val="000000"/>
          <w:kern w:val="0"/>
          <w:szCs w:val="21"/>
        </w:rPr>
        <w:t>号</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当事人：丁国军，男，</w:t>
      </w:r>
      <w:r w:rsidRPr="00F01E8B">
        <w:rPr>
          <w:rFonts w:ascii="Times New Roman" w:eastAsia="楷体" w:hAnsi="Times New Roman" w:cs="Times New Roman"/>
          <w:color w:val="000000"/>
          <w:kern w:val="0"/>
          <w:szCs w:val="21"/>
        </w:rPr>
        <w:t>1964</w:t>
      </w:r>
      <w:r w:rsidRPr="00F01E8B">
        <w:rPr>
          <w:rFonts w:ascii="方正仿宋简体" w:eastAsia="方正仿宋简体" w:hAnsi="Times New Roman" w:cs="Times New Roman"/>
          <w:color w:val="000000"/>
          <w:kern w:val="0"/>
          <w:szCs w:val="21"/>
        </w:rPr>
        <w:t>年</w:t>
      </w:r>
      <w:r w:rsidRPr="00F01E8B">
        <w:rPr>
          <w:rFonts w:ascii="Times New Roman" w:eastAsia="楷体" w:hAnsi="Times New Roman" w:cs="Times New Roman"/>
          <w:color w:val="000000"/>
          <w:kern w:val="0"/>
          <w:szCs w:val="21"/>
        </w:rPr>
        <w:t>12</w:t>
      </w:r>
      <w:r w:rsidRPr="00F01E8B">
        <w:rPr>
          <w:rFonts w:ascii="方正仿宋简体" w:eastAsia="方正仿宋简体" w:hAnsi="Times New Roman" w:cs="Times New Roman"/>
          <w:color w:val="000000"/>
          <w:kern w:val="0"/>
          <w:szCs w:val="21"/>
        </w:rPr>
        <w:t>月出生，时任浙江向日葵光能科技股份有限公司（以下简称向日葵，股票代码</w:t>
      </w:r>
      <w:r w:rsidRPr="00F01E8B">
        <w:rPr>
          <w:rFonts w:ascii="Times New Roman" w:eastAsia="楷体" w:hAnsi="Times New Roman" w:cs="Times New Roman"/>
          <w:color w:val="000000"/>
          <w:kern w:val="0"/>
          <w:szCs w:val="21"/>
        </w:rPr>
        <w:t>300111</w:t>
      </w:r>
      <w:r w:rsidRPr="00F01E8B">
        <w:rPr>
          <w:rFonts w:ascii="方正仿宋简体" w:eastAsia="方正仿宋简体" w:hAnsi="Times New Roman" w:cs="Times New Roman"/>
          <w:color w:val="000000"/>
          <w:kern w:val="0"/>
          <w:szCs w:val="21"/>
        </w:rPr>
        <w:t>）总经理，住址：浙江省绍兴县湖塘街道</w:t>
      </w:r>
      <w:r w:rsidRPr="00F01E8B">
        <w:rPr>
          <w:rFonts w:ascii="Times New Roman" w:eastAsia="楷体" w:hAnsi="Times New Roman" w:cs="Times New Roman"/>
          <w:color w:val="000000"/>
          <w:kern w:val="0"/>
          <w:szCs w:val="21"/>
        </w:rPr>
        <w:t>。</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潘卫标，男，</w:t>
      </w:r>
      <w:r w:rsidRPr="00F01E8B">
        <w:rPr>
          <w:rFonts w:ascii="Times New Roman" w:eastAsia="楷体" w:hAnsi="Times New Roman" w:cs="Times New Roman"/>
          <w:color w:val="000000"/>
          <w:kern w:val="0"/>
          <w:szCs w:val="21"/>
        </w:rPr>
        <w:t>1970</w:t>
      </w:r>
      <w:r w:rsidRPr="00F01E8B">
        <w:rPr>
          <w:rFonts w:ascii="方正仿宋简体" w:eastAsia="方正仿宋简体" w:hAnsi="Times New Roman" w:cs="Times New Roman"/>
          <w:color w:val="000000"/>
          <w:kern w:val="0"/>
          <w:szCs w:val="21"/>
        </w:rPr>
        <w:t>年</w:t>
      </w:r>
      <w:r w:rsidRPr="00F01E8B">
        <w:rPr>
          <w:rFonts w:ascii="Times New Roman" w:eastAsia="楷体" w:hAnsi="Times New Roman" w:cs="Times New Roman"/>
          <w:color w:val="000000"/>
          <w:kern w:val="0"/>
          <w:szCs w:val="21"/>
        </w:rPr>
        <w:t>12</w:t>
      </w:r>
      <w:r w:rsidRPr="00F01E8B">
        <w:rPr>
          <w:rFonts w:ascii="方正仿宋简体" w:eastAsia="方正仿宋简体" w:hAnsi="Times New Roman" w:cs="Times New Roman"/>
          <w:color w:val="000000"/>
          <w:kern w:val="0"/>
          <w:szCs w:val="21"/>
        </w:rPr>
        <w:t>月出生，时任向日葵副总经理、财务总监，住址：浙江省绍兴市越城区。</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依据《中华人民共和国证券法》（以下简称《证券法》）的有关规定，我会对丁国军、潘卫标涉嫌内幕交易向日葵股票行为进行了立案调查、审理，并依法向当事人告知了</w:t>
      </w:r>
      <w:proofErr w:type="gramStart"/>
      <w:r w:rsidRPr="00F01E8B">
        <w:rPr>
          <w:rFonts w:ascii="Times New Roman" w:eastAsia="楷体" w:hAnsi="Times New Roman" w:cs="Times New Roman"/>
          <w:color w:val="000000"/>
          <w:kern w:val="0"/>
          <w:szCs w:val="21"/>
        </w:rPr>
        <w:t>作出</w:t>
      </w:r>
      <w:proofErr w:type="gramEnd"/>
      <w:r w:rsidRPr="00F01E8B">
        <w:rPr>
          <w:rFonts w:ascii="Times New Roman" w:eastAsia="楷体" w:hAnsi="Times New Roman" w:cs="Times New Roman"/>
          <w:color w:val="000000"/>
          <w:kern w:val="0"/>
          <w:szCs w:val="21"/>
        </w:rPr>
        <w:t>行政处罚的事实、理由、依据及当事人依法享有的权利。当事人均未提出陈述、申辩意见，也未要求听证。本案现已调查、审理终结。</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经查明，丁国军、潘卫</w:t>
      </w:r>
      <w:proofErr w:type="gramStart"/>
      <w:r w:rsidRPr="00F01E8B">
        <w:rPr>
          <w:rFonts w:ascii="Times New Roman" w:eastAsia="楷体" w:hAnsi="Times New Roman" w:cs="Times New Roman"/>
          <w:color w:val="000000"/>
          <w:kern w:val="0"/>
          <w:szCs w:val="21"/>
        </w:rPr>
        <w:t>标存在</w:t>
      </w:r>
      <w:proofErr w:type="gramEnd"/>
      <w:r w:rsidRPr="00F01E8B">
        <w:rPr>
          <w:rFonts w:ascii="Times New Roman" w:eastAsia="楷体" w:hAnsi="Times New Roman" w:cs="Times New Roman"/>
          <w:color w:val="000000"/>
          <w:kern w:val="0"/>
          <w:szCs w:val="21"/>
        </w:rPr>
        <w:t>以下违法事实：</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方正黑体简体" w:eastAsia="方正黑体简体" w:hAnsi="楷体" w:cs="宋体" w:hint="eastAsia"/>
          <w:color w:val="000000"/>
          <w:kern w:val="0"/>
          <w:szCs w:val="21"/>
        </w:rPr>
        <w:t>一、内幕信息的形成和公开过程</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向日葵为深圳证券交易所上市公司，主要业务为生产、销售大规格的高效晶体硅太阳能电池。</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w:t>
      </w:r>
      <w:r w:rsidRPr="00F01E8B">
        <w:rPr>
          <w:rFonts w:ascii="Times New Roman" w:eastAsia="楷体" w:hAnsi="Times New Roman" w:cs="Times New Roman"/>
          <w:color w:val="000000"/>
          <w:kern w:val="0"/>
          <w:szCs w:val="21"/>
        </w:rPr>
        <w:t>4</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25</w:t>
      </w:r>
      <w:r w:rsidRPr="00F01E8B">
        <w:rPr>
          <w:rFonts w:ascii="方正仿宋简体" w:eastAsia="方正仿宋简体" w:hAnsi="Times New Roman" w:cs="Times New Roman"/>
          <w:color w:val="000000"/>
          <w:kern w:val="0"/>
          <w:szCs w:val="21"/>
        </w:rPr>
        <w:t>日，向日葵在第一季度报告中称，预期年初至</w:t>
      </w:r>
      <w:r w:rsidRPr="00F01E8B">
        <w:rPr>
          <w:rFonts w:ascii="Times New Roman" w:eastAsia="楷体" w:hAnsi="Times New Roman" w:cs="Times New Roman"/>
          <w:color w:val="000000"/>
          <w:kern w:val="0"/>
          <w:szCs w:val="21"/>
        </w:rPr>
        <w:t>6</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30</w:t>
      </w:r>
      <w:r w:rsidRPr="00F01E8B">
        <w:rPr>
          <w:rFonts w:ascii="方正仿宋简体" w:eastAsia="方正仿宋简体" w:hAnsi="Times New Roman" w:cs="Times New Roman"/>
          <w:color w:val="000000"/>
          <w:kern w:val="0"/>
          <w:szCs w:val="21"/>
        </w:rPr>
        <w:t>日的累计净利润可能比去年同期下降</w:t>
      </w:r>
      <w:r w:rsidRPr="00F01E8B">
        <w:rPr>
          <w:rFonts w:ascii="Times New Roman" w:eastAsia="楷体" w:hAnsi="Times New Roman" w:cs="Times New Roman"/>
          <w:color w:val="000000"/>
          <w:kern w:val="0"/>
          <w:szCs w:val="21"/>
        </w:rPr>
        <w:t>50%</w:t>
      </w:r>
      <w:r w:rsidRPr="00F01E8B">
        <w:rPr>
          <w:rFonts w:ascii="方正仿宋简体" w:eastAsia="方正仿宋简体" w:hAnsi="Times New Roman" w:cs="Times New Roman"/>
          <w:color w:val="000000"/>
          <w:kern w:val="0"/>
          <w:szCs w:val="21"/>
        </w:rPr>
        <w:t>以上。</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w:t>
      </w:r>
      <w:r w:rsidRPr="00F01E8B">
        <w:rPr>
          <w:rFonts w:ascii="Times New Roman" w:eastAsia="楷体" w:hAnsi="Times New Roman" w:cs="Times New Roman"/>
          <w:color w:val="000000"/>
          <w:kern w:val="0"/>
          <w:szCs w:val="21"/>
        </w:rPr>
        <w:t>6</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11</w:t>
      </w:r>
      <w:r w:rsidRPr="00F01E8B">
        <w:rPr>
          <w:rFonts w:ascii="方正仿宋简体" w:eastAsia="方正仿宋简体" w:hAnsi="Times New Roman" w:cs="Times New Roman"/>
          <w:color w:val="000000"/>
          <w:kern w:val="0"/>
          <w:szCs w:val="21"/>
        </w:rPr>
        <w:t>日，向日葵母公司</w:t>
      </w:r>
      <w:r w:rsidRPr="00F01E8B">
        <w:rPr>
          <w:rFonts w:ascii="Times New Roman" w:eastAsia="楷体" w:hAnsi="Times New Roman" w:cs="Times New Roman"/>
          <w:color w:val="000000"/>
          <w:kern w:val="0"/>
          <w:szCs w:val="21"/>
        </w:rPr>
        <w:t>5</w:t>
      </w:r>
      <w:r w:rsidRPr="00F01E8B">
        <w:rPr>
          <w:rFonts w:ascii="方正仿宋简体" w:eastAsia="方正仿宋简体" w:hAnsi="Times New Roman" w:cs="Times New Roman"/>
          <w:color w:val="000000"/>
          <w:kern w:val="0"/>
          <w:szCs w:val="21"/>
        </w:rPr>
        <w:t>月份财务报表编制完成。</w:t>
      </w:r>
      <w:r w:rsidRPr="00F01E8B">
        <w:rPr>
          <w:rFonts w:ascii="Times New Roman" w:eastAsia="楷体" w:hAnsi="Times New Roman" w:cs="Times New Roman"/>
          <w:color w:val="000000"/>
          <w:kern w:val="0"/>
          <w:szCs w:val="21"/>
        </w:rPr>
        <w:t>6</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12</w:t>
      </w:r>
      <w:r w:rsidRPr="00F01E8B">
        <w:rPr>
          <w:rFonts w:ascii="方正仿宋简体" w:eastAsia="方正仿宋简体" w:hAnsi="Times New Roman" w:cs="Times New Roman"/>
          <w:color w:val="000000"/>
          <w:kern w:val="0"/>
          <w:szCs w:val="21"/>
        </w:rPr>
        <w:t>日，向日葵主管会计陈某某通过内网办公系统给潘卫标发送了公司</w:t>
      </w:r>
      <w:r w:rsidRPr="00F01E8B">
        <w:rPr>
          <w:rFonts w:ascii="Times New Roman" w:eastAsia="楷体" w:hAnsi="Times New Roman" w:cs="Times New Roman"/>
          <w:color w:val="000000"/>
          <w:kern w:val="0"/>
          <w:szCs w:val="21"/>
        </w:rPr>
        <w:t>5</w:t>
      </w:r>
      <w:r w:rsidRPr="00F01E8B">
        <w:rPr>
          <w:rFonts w:ascii="方正仿宋简体" w:eastAsia="方正仿宋简体" w:hAnsi="Times New Roman" w:cs="Times New Roman"/>
          <w:color w:val="000000"/>
          <w:kern w:val="0"/>
          <w:szCs w:val="21"/>
        </w:rPr>
        <w:t>月份《成本分析报告》，报告中载明，母公司销售毛利率</w:t>
      </w:r>
      <w:r w:rsidRPr="00F01E8B">
        <w:rPr>
          <w:rFonts w:ascii="Times New Roman" w:eastAsia="楷体" w:hAnsi="Times New Roman" w:cs="Times New Roman"/>
          <w:color w:val="000000"/>
          <w:kern w:val="0"/>
          <w:szCs w:val="21"/>
        </w:rPr>
        <w:t>2011</w:t>
      </w:r>
      <w:r w:rsidRPr="00F01E8B">
        <w:rPr>
          <w:rFonts w:ascii="方正仿宋简体" w:eastAsia="方正仿宋简体" w:hAnsi="Times New Roman" w:cs="Times New Roman"/>
          <w:color w:val="000000"/>
          <w:kern w:val="0"/>
          <w:szCs w:val="21"/>
        </w:rPr>
        <w:t>年下半年平均约</w:t>
      </w:r>
      <w:r w:rsidRPr="00F01E8B">
        <w:rPr>
          <w:rFonts w:ascii="Times New Roman" w:eastAsia="楷体" w:hAnsi="Times New Roman" w:cs="Times New Roman"/>
          <w:color w:val="000000"/>
          <w:kern w:val="0"/>
          <w:szCs w:val="21"/>
        </w:rPr>
        <w:t>13%</w:t>
      </w:r>
      <w:r w:rsidRPr="00F01E8B">
        <w:rPr>
          <w:rFonts w:ascii="方正仿宋简体" w:eastAsia="方正仿宋简体" w:hAnsi="Times New Roman" w:cs="Times New Roman"/>
          <w:color w:val="000000"/>
          <w:kern w:val="0"/>
          <w:szCs w:val="21"/>
        </w:rPr>
        <w:t>，</w:t>
      </w: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w:t>
      </w:r>
      <w:r w:rsidRPr="00F01E8B">
        <w:rPr>
          <w:rFonts w:ascii="Times New Roman" w:eastAsia="楷体" w:hAnsi="Times New Roman" w:cs="Times New Roman"/>
          <w:color w:val="000000"/>
          <w:kern w:val="0"/>
          <w:szCs w:val="21"/>
        </w:rPr>
        <w:t>1</w:t>
      </w:r>
      <w:r w:rsidRPr="00F01E8B">
        <w:rPr>
          <w:rFonts w:ascii="方正仿宋简体" w:eastAsia="方正仿宋简体" w:hAnsi="Times New Roman" w:cs="Times New Roman"/>
          <w:color w:val="000000"/>
          <w:kern w:val="0"/>
          <w:szCs w:val="21"/>
        </w:rPr>
        <w:t>至</w:t>
      </w:r>
      <w:r w:rsidRPr="00F01E8B">
        <w:rPr>
          <w:rFonts w:ascii="Times New Roman" w:eastAsia="楷体" w:hAnsi="Times New Roman" w:cs="Times New Roman"/>
          <w:color w:val="000000"/>
          <w:kern w:val="0"/>
          <w:szCs w:val="21"/>
        </w:rPr>
        <w:t>5</w:t>
      </w:r>
      <w:proofErr w:type="gramStart"/>
      <w:r w:rsidRPr="00F01E8B">
        <w:rPr>
          <w:rFonts w:ascii="方正仿宋简体" w:eastAsia="方正仿宋简体" w:hAnsi="Times New Roman" w:cs="Times New Roman"/>
          <w:color w:val="000000"/>
          <w:kern w:val="0"/>
          <w:szCs w:val="21"/>
        </w:rPr>
        <w:t>月分</w:t>
      </w:r>
      <w:proofErr w:type="gramEnd"/>
      <w:r w:rsidRPr="00F01E8B">
        <w:rPr>
          <w:rFonts w:ascii="方正仿宋简体" w:eastAsia="方正仿宋简体" w:hAnsi="Times New Roman" w:cs="Times New Roman"/>
          <w:color w:val="000000"/>
          <w:kern w:val="0"/>
          <w:szCs w:val="21"/>
        </w:rPr>
        <w:t>别为</w:t>
      </w:r>
      <w:r w:rsidRPr="00F01E8B">
        <w:rPr>
          <w:rFonts w:ascii="Times New Roman" w:eastAsia="楷体" w:hAnsi="Times New Roman" w:cs="Times New Roman"/>
          <w:color w:val="000000"/>
          <w:kern w:val="0"/>
          <w:szCs w:val="21"/>
        </w:rPr>
        <w:t>-2.51%</w:t>
      </w:r>
      <w:r w:rsidRPr="00F01E8B">
        <w:rPr>
          <w:rFonts w:ascii="方正仿宋简体" w:eastAsia="方正仿宋简体" w:hAnsi="Times New Roman" w:cs="Times New Roman"/>
          <w:color w:val="000000"/>
          <w:kern w:val="0"/>
          <w:szCs w:val="21"/>
        </w:rPr>
        <w:t>、</w:t>
      </w:r>
      <w:r w:rsidRPr="00F01E8B">
        <w:rPr>
          <w:rFonts w:ascii="Times New Roman" w:eastAsia="楷体" w:hAnsi="Times New Roman" w:cs="Times New Roman"/>
          <w:color w:val="000000"/>
          <w:kern w:val="0"/>
          <w:szCs w:val="21"/>
        </w:rPr>
        <w:t>-0.63%</w:t>
      </w:r>
      <w:r w:rsidRPr="00F01E8B">
        <w:rPr>
          <w:rFonts w:ascii="方正仿宋简体" w:eastAsia="方正仿宋简体" w:hAnsi="Times New Roman" w:cs="Times New Roman"/>
          <w:color w:val="000000"/>
          <w:kern w:val="0"/>
          <w:szCs w:val="21"/>
        </w:rPr>
        <w:t>、</w:t>
      </w:r>
      <w:r w:rsidRPr="00F01E8B">
        <w:rPr>
          <w:rFonts w:ascii="Times New Roman" w:eastAsia="楷体" w:hAnsi="Times New Roman" w:cs="Times New Roman"/>
          <w:color w:val="000000"/>
          <w:kern w:val="0"/>
          <w:szCs w:val="21"/>
        </w:rPr>
        <w:t>-2.14%</w:t>
      </w:r>
      <w:r w:rsidRPr="00F01E8B">
        <w:rPr>
          <w:rFonts w:ascii="方正仿宋简体" w:eastAsia="方正仿宋简体" w:hAnsi="Times New Roman" w:cs="Times New Roman"/>
          <w:color w:val="000000"/>
          <w:kern w:val="0"/>
          <w:szCs w:val="21"/>
        </w:rPr>
        <w:t>、</w:t>
      </w:r>
      <w:r w:rsidRPr="00F01E8B">
        <w:rPr>
          <w:rFonts w:ascii="Times New Roman" w:eastAsia="楷体" w:hAnsi="Times New Roman" w:cs="Times New Roman"/>
          <w:color w:val="000000"/>
          <w:kern w:val="0"/>
          <w:szCs w:val="21"/>
        </w:rPr>
        <w:t>-3.93%</w:t>
      </w:r>
      <w:r w:rsidRPr="00F01E8B">
        <w:rPr>
          <w:rFonts w:ascii="方正仿宋简体" w:eastAsia="方正仿宋简体" w:hAnsi="Times New Roman" w:cs="Times New Roman"/>
          <w:color w:val="000000"/>
          <w:kern w:val="0"/>
          <w:szCs w:val="21"/>
        </w:rPr>
        <w:t>和</w:t>
      </w:r>
      <w:r w:rsidRPr="00F01E8B">
        <w:rPr>
          <w:rFonts w:ascii="Times New Roman" w:eastAsia="楷体" w:hAnsi="Times New Roman" w:cs="Times New Roman"/>
          <w:color w:val="000000"/>
          <w:kern w:val="0"/>
          <w:szCs w:val="21"/>
        </w:rPr>
        <w:t>3.11%</w:t>
      </w:r>
      <w:r w:rsidRPr="00F01E8B">
        <w:rPr>
          <w:rFonts w:ascii="方正仿宋简体" w:eastAsia="方正仿宋简体" w:hAnsi="Times New Roman" w:cs="Times New Roman"/>
          <w:color w:val="000000"/>
          <w:kern w:val="0"/>
          <w:szCs w:val="21"/>
        </w:rPr>
        <w:t>。其中，毛利率最高的</w:t>
      </w:r>
      <w:r w:rsidRPr="00F01E8B">
        <w:rPr>
          <w:rFonts w:ascii="Times New Roman" w:eastAsia="楷体" w:hAnsi="Times New Roman" w:cs="Times New Roman"/>
          <w:color w:val="000000"/>
          <w:kern w:val="0"/>
          <w:szCs w:val="21"/>
        </w:rPr>
        <w:t>5</w:t>
      </w:r>
      <w:r w:rsidRPr="00F01E8B">
        <w:rPr>
          <w:rFonts w:ascii="方正仿宋简体" w:eastAsia="方正仿宋简体" w:hAnsi="Times New Roman" w:cs="Times New Roman"/>
          <w:color w:val="000000"/>
          <w:kern w:val="0"/>
          <w:szCs w:val="21"/>
        </w:rPr>
        <w:t>月份亏损</w:t>
      </w:r>
      <w:r w:rsidRPr="00F01E8B">
        <w:rPr>
          <w:rFonts w:ascii="Times New Roman" w:eastAsia="楷体" w:hAnsi="Times New Roman" w:cs="Times New Roman"/>
          <w:color w:val="000000"/>
          <w:kern w:val="0"/>
          <w:szCs w:val="21"/>
        </w:rPr>
        <w:t>497</w:t>
      </w:r>
      <w:r w:rsidRPr="00F01E8B">
        <w:rPr>
          <w:rFonts w:ascii="方正仿宋简体" w:eastAsia="方正仿宋简体" w:hAnsi="Times New Roman" w:cs="Times New Roman"/>
          <w:color w:val="000000"/>
          <w:kern w:val="0"/>
          <w:szCs w:val="21"/>
        </w:rPr>
        <w:t>万元。</w:t>
      </w:r>
      <w:r w:rsidRPr="00F01E8B">
        <w:rPr>
          <w:rFonts w:ascii="Times New Roman" w:eastAsia="楷体" w:hAnsi="Times New Roman" w:cs="Times New Roman"/>
          <w:color w:val="000000"/>
          <w:kern w:val="0"/>
          <w:szCs w:val="21"/>
        </w:rPr>
        <w:t>6</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16</w:t>
      </w:r>
      <w:r w:rsidRPr="00F01E8B">
        <w:rPr>
          <w:rFonts w:ascii="方正仿宋简体" w:eastAsia="方正仿宋简体" w:hAnsi="Times New Roman" w:cs="Times New Roman"/>
          <w:color w:val="000000"/>
          <w:kern w:val="0"/>
          <w:szCs w:val="21"/>
        </w:rPr>
        <w:t>日，潘卫</w:t>
      </w:r>
      <w:proofErr w:type="gramStart"/>
      <w:r w:rsidRPr="00F01E8B">
        <w:rPr>
          <w:rFonts w:ascii="方正仿宋简体" w:eastAsia="方正仿宋简体" w:hAnsi="Times New Roman" w:cs="Times New Roman"/>
          <w:color w:val="000000"/>
          <w:kern w:val="0"/>
          <w:szCs w:val="21"/>
        </w:rPr>
        <w:t>标通过</w:t>
      </w:r>
      <w:proofErr w:type="gramEnd"/>
      <w:r w:rsidRPr="00F01E8B">
        <w:rPr>
          <w:rFonts w:ascii="方正仿宋简体" w:eastAsia="方正仿宋简体" w:hAnsi="Times New Roman" w:cs="Times New Roman"/>
          <w:color w:val="000000"/>
          <w:kern w:val="0"/>
          <w:szCs w:val="21"/>
        </w:rPr>
        <w:t>内网办公系统将上述报告发送给丁国军，二人通过该报告知悉向日葵母公司</w:t>
      </w: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年上半年毛利率大幅下降的事实。向日葵母公司资产、收入、净利润等指标占上市公司合并财务报表相关指标的</w:t>
      </w:r>
      <w:r w:rsidRPr="00F01E8B">
        <w:rPr>
          <w:rFonts w:ascii="Times New Roman" w:eastAsia="楷体" w:hAnsi="Times New Roman" w:cs="Times New Roman"/>
          <w:color w:val="000000"/>
          <w:kern w:val="0"/>
          <w:szCs w:val="21"/>
        </w:rPr>
        <w:t>90%</w:t>
      </w:r>
      <w:r w:rsidRPr="00F01E8B">
        <w:rPr>
          <w:rFonts w:ascii="方正仿宋简体" w:eastAsia="方正仿宋简体" w:hAnsi="Times New Roman" w:cs="Times New Roman"/>
          <w:color w:val="000000"/>
          <w:kern w:val="0"/>
          <w:szCs w:val="21"/>
        </w:rPr>
        <w:t>左右。</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丁国军、潘卫标作为向日葵远期外汇交易领导小组成员，知悉公司远期外汇交易余额和每日汇率变化情况，并能根据汇率变化推断出公司盈亏情况。丁国军个人还知悉如下情况：公司原预计在报告期内转让德国</w:t>
      </w:r>
      <w:r w:rsidRPr="00F01E8B">
        <w:rPr>
          <w:rFonts w:ascii="Times New Roman" w:eastAsia="楷体" w:hAnsi="Times New Roman" w:cs="Times New Roman"/>
          <w:color w:val="000000"/>
          <w:kern w:val="0"/>
          <w:szCs w:val="21"/>
        </w:rPr>
        <w:t>20MW</w:t>
      </w:r>
      <w:r w:rsidRPr="00F01E8B">
        <w:rPr>
          <w:rFonts w:ascii="方正仿宋简体" w:eastAsia="方正仿宋简体" w:hAnsi="Times New Roman" w:cs="Times New Roman"/>
          <w:color w:val="000000"/>
          <w:kern w:val="0"/>
          <w:szCs w:val="21"/>
        </w:rPr>
        <w:t>电站股权的合同不具备生效条件，预期产生的</w:t>
      </w:r>
      <w:r w:rsidRPr="00F01E8B">
        <w:rPr>
          <w:rFonts w:ascii="Times New Roman" w:eastAsia="楷体" w:hAnsi="Times New Roman" w:cs="Times New Roman"/>
          <w:color w:val="000000"/>
          <w:kern w:val="0"/>
          <w:szCs w:val="21"/>
        </w:rPr>
        <w:t>5,000</w:t>
      </w:r>
      <w:r w:rsidRPr="00F01E8B">
        <w:rPr>
          <w:rFonts w:ascii="方正仿宋简体" w:eastAsia="方正仿宋简体" w:hAnsi="Times New Roman" w:cs="Times New Roman"/>
          <w:color w:val="000000"/>
          <w:kern w:val="0"/>
          <w:szCs w:val="21"/>
        </w:rPr>
        <w:t>万元收益不能计入</w:t>
      </w: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年中期报告，无法抵减</w:t>
      </w: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年上半年亏损。</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lastRenderedPageBreak/>
        <w:t>2012</w:t>
      </w:r>
      <w:r w:rsidRPr="00F01E8B">
        <w:rPr>
          <w:rFonts w:ascii="方正仿宋简体" w:eastAsia="方正仿宋简体" w:hAnsi="Times New Roman" w:cs="Times New Roman"/>
          <w:color w:val="000000"/>
          <w:kern w:val="0"/>
          <w:szCs w:val="21"/>
        </w:rPr>
        <w:t>年</w:t>
      </w:r>
      <w:r w:rsidRPr="00F01E8B">
        <w:rPr>
          <w:rFonts w:ascii="Times New Roman" w:eastAsia="楷体" w:hAnsi="Times New Roman" w:cs="Times New Roman"/>
          <w:color w:val="000000"/>
          <w:kern w:val="0"/>
          <w:szCs w:val="21"/>
        </w:rPr>
        <w:t>7</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3</w:t>
      </w:r>
      <w:r w:rsidRPr="00F01E8B">
        <w:rPr>
          <w:rFonts w:ascii="方正仿宋简体" w:eastAsia="方正仿宋简体" w:hAnsi="Times New Roman" w:cs="Times New Roman"/>
          <w:color w:val="000000"/>
          <w:kern w:val="0"/>
          <w:szCs w:val="21"/>
        </w:rPr>
        <w:t>日至</w:t>
      </w:r>
      <w:r w:rsidRPr="00F01E8B">
        <w:rPr>
          <w:rFonts w:ascii="Times New Roman" w:eastAsia="楷体" w:hAnsi="Times New Roman" w:cs="Times New Roman"/>
          <w:color w:val="000000"/>
          <w:kern w:val="0"/>
          <w:szCs w:val="21"/>
        </w:rPr>
        <w:t>11</w:t>
      </w:r>
      <w:r w:rsidRPr="00F01E8B">
        <w:rPr>
          <w:rFonts w:ascii="方正仿宋简体" w:eastAsia="方正仿宋简体" w:hAnsi="Times New Roman" w:cs="Times New Roman"/>
          <w:color w:val="000000"/>
          <w:kern w:val="0"/>
          <w:szCs w:val="21"/>
        </w:rPr>
        <w:t>日，向日葵分别收到纳入合并报表的各子公司及项目部的财务报表。</w:t>
      </w:r>
      <w:r w:rsidRPr="00F01E8B">
        <w:rPr>
          <w:rFonts w:ascii="Times New Roman" w:eastAsia="楷体" w:hAnsi="Times New Roman" w:cs="Times New Roman"/>
          <w:color w:val="000000"/>
          <w:kern w:val="0"/>
          <w:szCs w:val="21"/>
        </w:rPr>
        <w:t>7</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11</w:t>
      </w:r>
      <w:r w:rsidRPr="00F01E8B">
        <w:rPr>
          <w:rFonts w:ascii="方正仿宋简体" w:eastAsia="方正仿宋简体" w:hAnsi="Times New Roman" w:cs="Times New Roman"/>
          <w:color w:val="000000"/>
          <w:kern w:val="0"/>
          <w:szCs w:val="21"/>
        </w:rPr>
        <w:t>日，向日葵发布停牌公告。</w:t>
      </w:r>
    </w:p>
    <w:p w:rsidR="00F01E8B" w:rsidRPr="00F01E8B" w:rsidRDefault="00F01E8B" w:rsidP="00F01E8B">
      <w:pPr>
        <w:widowControl/>
        <w:shd w:val="clear" w:color="auto" w:fill="FFFFFF"/>
        <w:spacing w:line="360" w:lineRule="atLeast"/>
        <w:ind w:firstLine="479"/>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w:t>
      </w:r>
      <w:r w:rsidRPr="00F01E8B">
        <w:rPr>
          <w:rFonts w:ascii="Times New Roman" w:eastAsia="楷体" w:hAnsi="Times New Roman" w:cs="Times New Roman"/>
          <w:color w:val="000000"/>
          <w:kern w:val="0"/>
          <w:szCs w:val="21"/>
        </w:rPr>
        <w:t>7</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14</w:t>
      </w:r>
      <w:r w:rsidRPr="00F01E8B">
        <w:rPr>
          <w:rFonts w:ascii="方正仿宋简体" w:eastAsia="方正仿宋简体" w:hAnsi="Times New Roman" w:cs="Times New Roman"/>
          <w:color w:val="000000"/>
          <w:kern w:val="0"/>
          <w:szCs w:val="21"/>
        </w:rPr>
        <w:t>日，向日葵发布</w:t>
      </w: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年半年度业绩预告修正公告，称</w:t>
      </w:r>
      <w:r w:rsidRPr="00F01E8B">
        <w:rPr>
          <w:rFonts w:ascii="方正仿宋简体" w:eastAsia="方正仿宋简体" w:hAnsi="楷体" w:cs="宋体" w:hint="eastAsia"/>
          <w:color w:val="000000"/>
          <w:kern w:val="0"/>
          <w:szCs w:val="21"/>
        </w:rPr>
        <w:t>“</w:t>
      </w:r>
      <w:r w:rsidRPr="00F01E8B">
        <w:rPr>
          <w:rFonts w:ascii="Times New Roman" w:eastAsia="楷体" w:hAnsi="Times New Roman" w:cs="Times New Roman"/>
          <w:color w:val="000000"/>
          <w:kern w:val="0"/>
          <w:szCs w:val="21"/>
        </w:rPr>
        <w:t>修正后的预计业绩亏损</w:t>
      </w:r>
      <w:r w:rsidRPr="00F01E8B">
        <w:rPr>
          <w:rFonts w:ascii="方正仿宋简体" w:eastAsia="方正仿宋简体" w:hAnsi="楷体" w:cs="宋体" w:hint="eastAsia"/>
          <w:color w:val="000000"/>
          <w:kern w:val="0"/>
          <w:szCs w:val="21"/>
        </w:rPr>
        <w:t>”</w:t>
      </w:r>
      <w:r w:rsidRPr="00F01E8B">
        <w:rPr>
          <w:rFonts w:ascii="Times New Roman" w:eastAsia="楷体" w:hAnsi="Times New Roman" w:cs="Times New Roman"/>
          <w:color w:val="000000"/>
          <w:kern w:val="0"/>
          <w:szCs w:val="21"/>
        </w:rPr>
        <w:t>，</w:t>
      </w:r>
      <w:r w:rsidRPr="00F01E8B">
        <w:rPr>
          <w:rFonts w:ascii="方正仿宋简体" w:eastAsia="方正仿宋简体" w:hAnsi="楷体" w:cs="宋体" w:hint="eastAsia"/>
          <w:color w:val="000000"/>
          <w:kern w:val="0"/>
          <w:szCs w:val="21"/>
        </w:rPr>
        <w:t>“</w:t>
      </w:r>
      <w:r w:rsidRPr="00F01E8B">
        <w:rPr>
          <w:rFonts w:ascii="Times New Roman" w:eastAsia="楷体" w:hAnsi="Times New Roman" w:cs="Times New Roman"/>
          <w:color w:val="000000"/>
          <w:kern w:val="0"/>
          <w:szCs w:val="21"/>
        </w:rPr>
        <w:t>亏损额为</w:t>
      </w:r>
      <w:r w:rsidRPr="00F01E8B">
        <w:rPr>
          <w:rFonts w:ascii="Times New Roman" w:eastAsia="楷体" w:hAnsi="Times New Roman" w:cs="Times New Roman"/>
          <w:color w:val="000000"/>
          <w:kern w:val="0"/>
          <w:szCs w:val="21"/>
        </w:rPr>
        <w:t>16,000</w:t>
      </w:r>
      <w:r w:rsidRPr="00F01E8B">
        <w:rPr>
          <w:rFonts w:ascii="方正仿宋简体" w:eastAsia="方正仿宋简体" w:hAnsi="Times New Roman" w:cs="Times New Roman"/>
          <w:color w:val="000000"/>
          <w:kern w:val="0"/>
          <w:szCs w:val="21"/>
        </w:rPr>
        <w:t>万元</w:t>
      </w:r>
      <w:r w:rsidRPr="00F01E8B">
        <w:rPr>
          <w:rFonts w:ascii="Times New Roman" w:eastAsia="楷体" w:hAnsi="Times New Roman" w:cs="Times New Roman"/>
          <w:color w:val="000000"/>
          <w:kern w:val="0"/>
          <w:szCs w:val="21"/>
        </w:rPr>
        <w:t>—17,000</w:t>
      </w:r>
      <w:r w:rsidRPr="00F01E8B">
        <w:rPr>
          <w:rFonts w:ascii="方正仿宋简体" w:eastAsia="方正仿宋简体" w:hAnsi="Times New Roman" w:cs="Times New Roman"/>
          <w:color w:val="000000"/>
          <w:kern w:val="0"/>
          <w:szCs w:val="21"/>
        </w:rPr>
        <w:t>万元</w:t>
      </w:r>
      <w:r w:rsidRPr="00F01E8B">
        <w:rPr>
          <w:rFonts w:ascii="方正仿宋简体" w:eastAsia="方正仿宋简体" w:hAnsi="楷体" w:cs="宋体" w:hint="eastAsia"/>
          <w:color w:val="000000"/>
          <w:kern w:val="0"/>
          <w:szCs w:val="21"/>
        </w:rPr>
        <w:t>”</w:t>
      </w:r>
      <w:r w:rsidRPr="00F01E8B">
        <w:rPr>
          <w:rFonts w:ascii="Times New Roman" w:eastAsia="楷体" w:hAnsi="Times New Roman" w:cs="Times New Roman"/>
          <w:color w:val="000000"/>
          <w:kern w:val="0"/>
          <w:szCs w:val="21"/>
        </w:rPr>
        <w:t>，</w:t>
      </w:r>
      <w:r w:rsidRPr="00F01E8B">
        <w:rPr>
          <w:rFonts w:ascii="方正仿宋简体" w:eastAsia="方正仿宋简体" w:hAnsi="楷体" w:cs="宋体" w:hint="eastAsia"/>
          <w:color w:val="000000"/>
          <w:kern w:val="0"/>
          <w:szCs w:val="21"/>
        </w:rPr>
        <w:t>“</w:t>
      </w:r>
      <w:r w:rsidRPr="00F01E8B">
        <w:rPr>
          <w:rFonts w:ascii="Times New Roman" w:eastAsia="楷体" w:hAnsi="Times New Roman" w:cs="Times New Roman"/>
          <w:color w:val="000000"/>
          <w:kern w:val="0"/>
          <w:szCs w:val="21"/>
        </w:rPr>
        <w:t>预计非经常性损益对净利润的影响金额为</w:t>
      </w:r>
      <w:r w:rsidRPr="00F01E8B">
        <w:rPr>
          <w:rFonts w:ascii="Times New Roman" w:eastAsia="楷体" w:hAnsi="Times New Roman" w:cs="Times New Roman"/>
          <w:color w:val="000000"/>
          <w:kern w:val="0"/>
          <w:szCs w:val="21"/>
        </w:rPr>
        <w:t>-5,000</w:t>
      </w:r>
      <w:r w:rsidRPr="00F01E8B">
        <w:rPr>
          <w:rFonts w:ascii="方正仿宋简体" w:eastAsia="方正仿宋简体" w:hAnsi="Times New Roman" w:cs="Times New Roman"/>
          <w:color w:val="000000"/>
          <w:kern w:val="0"/>
          <w:szCs w:val="21"/>
        </w:rPr>
        <w:t>万元，主要为公允价值变动损益造成。扣除非经常性损益后的净利润预计为</w:t>
      </w:r>
      <w:r w:rsidRPr="00F01E8B">
        <w:rPr>
          <w:rFonts w:ascii="Times New Roman" w:eastAsia="楷体" w:hAnsi="Times New Roman" w:cs="Times New Roman"/>
          <w:color w:val="000000"/>
          <w:kern w:val="0"/>
          <w:szCs w:val="21"/>
        </w:rPr>
        <w:t>-11,000—-12,000</w:t>
      </w:r>
      <w:r w:rsidRPr="00F01E8B">
        <w:rPr>
          <w:rFonts w:ascii="方正仿宋简体" w:eastAsia="方正仿宋简体" w:hAnsi="Times New Roman" w:cs="Times New Roman"/>
          <w:color w:val="000000"/>
          <w:kern w:val="0"/>
          <w:szCs w:val="21"/>
        </w:rPr>
        <w:t>万元</w:t>
      </w:r>
      <w:r w:rsidRPr="00F01E8B">
        <w:rPr>
          <w:rFonts w:ascii="方正仿宋简体" w:eastAsia="方正仿宋简体" w:hAnsi="楷体" w:cs="宋体" w:hint="eastAsia"/>
          <w:color w:val="000000"/>
          <w:kern w:val="0"/>
          <w:szCs w:val="21"/>
        </w:rPr>
        <w:t>”</w:t>
      </w:r>
      <w:r w:rsidRPr="00F01E8B">
        <w:rPr>
          <w:rFonts w:ascii="Times New Roman" w:eastAsia="楷体" w:hAnsi="Times New Roman" w:cs="Times New Roman"/>
          <w:color w:val="000000"/>
          <w:kern w:val="0"/>
          <w:szCs w:val="21"/>
        </w:rPr>
        <w:t>；</w:t>
      </w:r>
      <w:r w:rsidRPr="00F01E8B">
        <w:rPr>
          <w:rFonts w:ascii="方正仿宋简体" w:eastAsia="方正仿宋简体" w:hAnsi="楷体" w:cs="宋体" w:hint="eastAsia"/>
          <w:color w:val="000000"/>
          <w:kern w:val="0"/>
          <w:szCs w:val="21"/>
        </w:rPr>
        <w:t>“</w:t>
      </w:r>
      <w:r w:rsidRPr="00F01E8B">
        <w:rPr>
          <w:rFonts w:ascii="Times New Roman" w:eastAsia="楷体" w:hAnsi="Times New Roman" w:cs="Times New Roman"/>
          <w:color w:val="000000"/>
          <w:kern w:val="0"/>
          <w:szCs w:val="21"/>
        </w:rPr>
        <w:t>业绩修正原因说明：</w:t>
      </w:r>
      <w:r w:rsidRPr="00F01E8B">
        <w:rPr>
          <w:rFonts w:ascii="Times New Roman" w:eastAsia="楷体" w:hAnsi="Times New Roman" w:cs="Times New Roman"/>
          <w:color w:val="000000"/>
          <w:kern w:val="0"/>
          <w:szCs w:val="21"/>
        </w:rPr>
        <w:t>1</w:t>
      </w:r>
      <w:r w:rsidRPr="00F01E8B">
        <w:rPr>
          <w:rFonts w:ascii="方正仿宋简体" w:eastAsia="方正仿宋简体" w:hAnsi="Times New Roman" w:cs="Times New Roman"/>
          <w:color w:val="000000"/>
          <w:kern w:val="0"/>
          <w:szCs w:val="21"/>
        </w:rPr>
        <w:t>．光伏行业持续低迷，产品销售价格比去年同期大幅下降，但同比产品成本下降幅度较小，使得毛利率大幅下降。</w:t>
      </w:r>
      <w:r w:rsidRPr="00F01E8B">
        <w:rPr>
          <w:rFonts w:ascii="Times New Roman" w:eastAsia="楷体" w:hAnsi="Times New Roman" w:cs="Times New Roman"/>
          <w:color w:val="000000"/>
          <w:kern w:val="0"/>
          <w:szCs w:val="21"/>
        </w:rPr>
        <w:t>2</w:t>
      </w:r>
      <w:r w:rsidRPr="00F01E8B">
        <w:rPr>
          <w:rFonts w:ascii="方正仿宋简体" w:eastAsia="方正仿宋简体" w:hAnsi="Times New Roman" w:cs="Times New Roman"/>
          <w:color w:val="000000"/>
          <w:kern w:val="0"/>
          <w:szCs w:val="21"/>
        </w:rPr>
        <w:t>．</w:t>
      </w:r>
      <w:r w:rsidRPr="00F01E8B">
        <w:rPr>
          <w:rFonts w:ascii="Times New Roman" w:eastAsia="楷体" w:hAnsi="Times New Roman" w:cs="Times New Roman"/>
          <w:color w:val="000000"/>
          <w:kern w:val="0"/>
          <w:szCs w:val="21"/>
        </w:rPr>
        <w:t>4—6</w:t>
      </w:r>
      <w:r w:rsidRPr="00F01E8B">
        <w:rPr>
          <w:rFonts w:ascii="方正仿宋简体" w:eastAsia="方正仿宋简体" w:hAnsi="Times New Roman" w:cs="Times New Roman"/>
          <w:color w:val="000000"/>
          <w:kern w:val="0"/>
          <w:szCs w:val="21"/>
        </w:rPr>
        <w:t>月欧元汇率大幅下跌，产生汇兑损失约</w:t>
      </w:r>
      <w:r w:rsidRPr="00F01E8B">
        <w:rPr>
          <w:rFonts w:ascii="Times New Roman" w:eastAsia="楷体" w:hAnsi="Times New Roman" w:cs="Times New Roman"/>
          <w:color w:val="000000"/>
          <w:kern w:val="0"/>
          <w:szCs w:val="21"/>
        </w:rPr>
        <w:t>5,000</w:t>
      </w:r>
      <w:r w:rsidRPr="00F01E8B">
        <w:rPr>
          <w:rFonts w:ascii="方正仿宋简体" w:eastAsia="方正仿宋简体" w:hAnsi="Times New Roman" w:cs="Times New Roman"/>
          <w:color w:val="000000"/>
          <w:kern w:val="0"/>
          <w:szCs w:val="21"/>
        </w:rPr>
        <w:t>万元，主要系应收账款所产生的汇兑损失。</w:t>
      </w:r>
      <w:r w:rsidRPr="00F01E8B">
        <w:rPr>
          <w:rFonts w:ascii="Times New Roman" w:eastAsia="楷体" w:hAnsi="Times New Roman" w:cs="Times New Roman"/>
          <w:color w:val="000000"/>
          <w:kern w:val="0"/>
          <w:szCs w:val="21"/>
        </w:rPr>
        <w:t>3</w:t>
      </w:r>
      <w:r w:rsidRPr="00F01E8B">
        <w:rPr>
          <w:rFonts w:ascii="方正仿宋简体" w:eastAsia="方正仿宋简体" w:hAnsi="Times New Roman" w:cs="Times New Roman"/>
          <w:color w:val="000000"/>
          <w:kern w:val="0"/>
          <w:szCs w:val="21"/>
        </w:rPr>
        <w:t>．远期外汇交易本期产生损失约</w:t>
      </w:r>
      <w:r w:rsidRPr="00F01E8B">
        <w:rPr>
          <w:rFonts w:ascii="Times New Roman" w:eastAsia="楷体" w:hAnsi="Times New Roman" w:cs="Times New Roman"/>
          <w:color w:val="000000"/>
          <w:kern w:val="0"/>
          <w:szCs w:val="21"/>
        </w:rPr>
        <w:t>6,600</w:t>
      </w:r>
      <w:r w:rsidRPr="00F01E8B">
        <w:rPr>
          <w:rFonts w:ascii="方正仿宋简体" w:eastAsia="方正仿宋简体" w:hAnsi="Times New Roman" w:cs="Times New Roman"/>
          <w:color w:val="000000"/>
          <w:kern w:val="0"/>
          <w:szCs w:val="21"/>
        </w:rPr>
        <w:t>万元，其中未交割部分产生损失约</w:t>
      </w:r>
      <w:r w:rsidRPr="00F01E8B">
        <w:rPr>
          <w:rFonts w:ascii="Times New Roman" w:eastAsia="楷体" w:hAnsi="Times New Roman" w:cs="Times New Roman"/>
          <w:color w:val="000000"/>
          <w:kern w:val="0"/>
          <w:szCs w:val="21"/>
        </w:rPr>
        <w:t>3,570</w:t>
      </w:r>
      <w:r w:rsidRPr="00F01E8B">
        <w:rPr>
          <w:rFonts w:ascii="方正仿宋简体" w:eastAsia="方正仿宋简体" w:hAnsi="Times New Roman" w:cs="Times New Roman"/>
          <w:color w:val="000000"/>
          <w:kern w:val="0"/>
          <w:szCs w:val="21"/>
        </w:rPr>
        <w:t>万元。</w:t>
      </w:r>
      <w:r w:rsidRPr="00F01E8B">
        <w:rPr>
          <w:rFonts w:ascii="Times New Roman" w:eastAsia="楷体" w:hAnsi="Times New Roman" w:cs="Times New Roman"/>
          <w:color w:val="000000"/>
          <w:kern w:val="0"/>
          <w:szCs w:val="21"/>
        </w:rPr>
        <w:t>4</w:t>
      </w:r>
      <w:r w:rsidRPr="00F01E8B">
        <w:rPr>
          <w:rFonts w:ascii="方正仿宋简体" w:eastAsia="方正仿宋简体" w:hAnsi="Times New Roman" w:cs="Times New Roman"/>
          <w:color w:val="000000"/>
          <w:kern w:val="0"/>
          <w:szCs w:val="21"/>
        </w:rPr>
        <w:t>．原预计</w:t>
      </w:r>
      <w:r w:rsidRPr="00F01E8B">
        <w:rPr>
          <w:rFonts w:ascii="Times New Roman" w:eastAsia="楷体" w:hAnsi="Times New Roman" w:cs="Times New Roman"/>
          <w:color w:val="000000"/>
          <w:kern w:val="0"/>
          <w:szCs w:val="21"/>
        </w:rPr>
        <w:t>20MW</w:t>
      </w:r>
      <w:r w:rsidRPr="00F01E8B">
        <w:rPr>
          <w:rFonts w:ascii="方正仿宋简体" w:eastAsia="方正仿宋简体" w:hAnsi="Times New Roman" w:cs="Times New Roman"/>
          <w:color w:val="000000"/>
          <w:kern w:val="0"/>
          <w:szCs w:val="21"/>
        </w:rPr>
        <w:t>电站于</w:t>
      </w:r>
      <w:r w:rsidRPr="00F01E8B">
        <w:rPr>
          <w:rFonts w:ascii="Times New Roman" w:eastAsia="楷体" w:hAnsi="Times New Roman" w:cs="Times New Roman"/>
          <w:color w:val="000000"/>
          <w:kern w:val="0"/>
          <w:szCs w:val="21"/>
        </w:rPr>
        <w:t>6</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30</w:t>
      </w:r>
      <w:r w:rsidRPr="00F01E8B">
        <w:rPr>
          <w:rFonts w:ascii="方正仿宋简体" w:eastAsia="方正仿宋简体" w:hAnsi="Times New Roman" w:cs="Times New Roman"/>
          <w:color w:val="000000"/>
          <w:kern w:val="0"/>
          <w:szCs w:val="21"/>
        </w:rPr>
        <w:t>日前转让完毕，产生利润</w:t>
      </w:r>
      <w:r w:rsidRPr="00F01E8B">
        <w:rPr>
          <w:rFonts w:ascii="Times New Roman" w:eastAsia="楷体" w:hAnsi="Times New Roman" w:cs="Times New Roman"/>
          <w:color w:val="000000"/>
          <w:kern w:val="0"/>
          <w:szCs w:val="21"/>
        </w:rPr>
        <w:t>5,000</w:t>
      </w:r>
      <w:r w:rsidRPr="00F01E8B">
        <w:rPr>
          <w:rFonts w:ascii="方正仿宋简体" w:eastAsia="方正仿宋简体" w:hAnsi="Times New Roman" w:cs="Times New Roman"/>
          <w:color w:val="000000"/>
          <w:kern w:val="0"/>
          <w:szCs w:val="21"/>
        </w:rPr>
        <w:t>万元，但</w:t>
      </w:r>
      <w:r w:rsidRPr="00F01E8B">
        <w:rPr>
          <w:rFonts w:ascii="Times New Roman" w:eastAsia="楷体" w:hAnsi="Times New Roman" w:cs="Times New Roman"/>
          <w:color w:val="000000"/>
          <w:kern w:val="0"/>
          <w:szCs w:val="21"/>
        </w:rPr>
        <w:t>6</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30</w:t>
      </w:r>
      <w:r w:rsidRPr="00F01E8B">
        <w:rPr>
          <w:rFonts w:ascii="方正仿宋简体" w:eastAsia="方正仿宋简体" w:hAnsi="Times New Roman" w:cs="Times New Roman"/>
          <w:color w:val="000000"/>
          <w:kern w:val="0"/>
          <w:szCs w:val="21"/>
        </w:rPr>
        <w:t>日前未能实现</w:t>
      </w:r>
      <w:r w:rsidRPr="00F01E8B">
        <w:rPr>
          <w:rFonts w:ascii="方正仿宋简体" w:eastAsia="方正仿宋简体" w:hAnsi="楷体" w:cs="宋体" w:hint="eastAsia"/>
          <w:color w:val="000000"/>
          <w:kern w:val="0"/>
          <w:szCs w:val="21"/>
        </w:rPr>
        <w:t>”</w:t>
      </w:r>
      <w:r w:rsidRPr="00F01E8B">
        <w:rPr>
          <w:rFonts w:ascii="Times New Roman" w:eastAsia="楷体" w:hAnsi="Times New Roman" w:cs="Times New Roman"/>
          <w:color w:val="000000"/>
          <w:kern w:val="0"/>
          <w:szCs w:val="21"/>
        </w:rPr>
        <w:t>。向日葵股票于</w:t>
      </w:r>
      <w:r w:rsidRPr="00F01E8B">
        <w:rPr>
          <w:rFonts w:ascii="Times New Roman" w:eastAsia="楷体" w:hAnsi="Times New Roman" w:cs="Times New Roman"/>
          <w:color w:val="000000"/>
          <w:kern w:val="0"/>
          <w:szCs w:val="21"/>
        </w:rPr>
        <w:t>7</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16</w:t>
      </w:r>
      <w:r w:rsidRPr="00F01E8B">
        <w:rPr>
          <w:rFonts w:ascii="方正仿宋简体" w:eastAsia="方正仿宋简体" w:hAnsi="Times New Roman" w:cs="Times New Roman"/>
          <w:color w:val="000000"/>
          <w:kern w:val="0"/>
          <w:szCs w:val="21"/>
        </w:rPr>
        <w:t>日起复牌，复牌后</w:t>
      </w:r>
      <w:r w:rsidRPr="00F01E8B">
        <w:rPr>
          <w:rFonts w:ascii="Times New Roman" w:eastAsia="楷体" w:hAnsi="Times New Roman" w:cs="Times New Roman"/>
          <w:color w:val="000000"/>
          <w:kern w:val="0"/>
          <w:szCs w:val="21"/>
        </w:rPr>
        <w:t>3</w:t>
      </w:r>
      <w:r w:rsidRPr="00F01E8B">
        <w:rPr>
          <w:rFonts w:ascii="方正仿宋简体" w:eastAsia="方正仿宋简体" w:hAnsi="Times New Roman" w:cs="Times New Roman"/>
          <w:color w:val="000000"/>
          <w:kern w:val="0"/>
          <w:szCs w:val="21"/>
        </w:rPr>
        <w:t>个交易日股价跌幅达</w:t>
      </w:r>
      <w:r w:rsidRPr="00F01E8B">
        <w:rPr>
          <w:rFonts w:ascii="Times New Roman" w:eastAsia="楷体" w:hAnsi="Times New Roman" w:cs="Times New Roman"/>
          <w:color w:val="000000"/>
          <w:kern w:val="0"/>
          <w:szCs w:val="21"/>
        </w:rPr>
        <w:t>20.41%</w:t>
      </w:r>
      <w:r w:rsidRPr="00F01E8B">
        <w:rPr>
          <w:rFonts w:ascii="方正仿宋简体" w:eastAsia="方正仿宋简体" w:hAnsi="Times New Roman" w:cs="Times New Roman"/>
          <w:color w:val="000000"/>
          <w:kern w:val="0"/>
          <w:szCs w:val="21"/>
        </w:rPr>
        <w:t>。</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向日葵</w:t>
      </w: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年上半年净利润预计重大亏损的信息系《证券法》第七十五条规定的</w:t>
      </w:r>
      <w:r w:rsidRPr="00F01E8B">
        <w:rPr>
          <w:rFonts w:ascii="方正仿宋简体" w:eastAsia="方正仿宋简体" w:hAnsi="楷体" w:cs="宋体" w:hint="eastAsia"/>
          <w:color w:val="000000"/>
          <w:kern w:val="0"/>
          <w:szCs w:val="21"/>
        </w:rPr>
        <w:t>“</w:t>
      </w:r>
      <w:r w:rsidRPr="00F01E8B">
        <w:rPr>
          <w:rFonts w:ascii="Times New Roman" w:eastAsia="楷体" w:hAnsi="Times New Roman" w:cs="Times New Roman"/>
          <w:color w:val="000000"/>
          <w:kern w:val="0"/>
          <w:szCs w:val="21"/>
        </w:rPr>
        <w:t>涉及公司的经营、财务或者对该公司证券的市场价格有重大影响的尚未公开的信息</w:t>
      </w:r>
      <w:r w:rsidRPr="00F01E8B">
        <w:rPr>
          <w:rFonts w:ascii="方正仿宋简体" w:eastAsia="方正仿宋简体" w:hAnsi="楷体" w:cs="宋体" w:hint="eastAsia"/>
          <w:color w:val="000000"/>
          <w:kern w:val="0"/>
          <w:szCs w:val="21"/>
        </w:rPr>
        <w:t>”</w:t>
      </w:r>
      <w:r w:rsidRPr="00F01E8B">
        <w:rPr>
          <w:rFonts w:ascii="Times New Roman" w:eastAsia="楷体" w:hAnsi="Times New Roman" w:cs="Times New Roman"/>
          <w:color w:val="000000"/>
          <w:kern w:val="0"/>
          <w:szCs w:val="21"/>
        </w:rPr>
        <w:t>，构成第七十五条第二款第（八）项规定的内幕信息。丁国军时任向日葵总经理，潘卫标时任向日葵副总经理兼财务总监，属于《证券法》第七十四条规定的法定内幕信息知情人。丁国军、潘卫标二人在</w:t>
      </w: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w:t>
      </w:r>
      <w:r w:rsidRPr="00F01E8B">
        <w:rPr>
          <w:rFonts w:ascii="Times New Roman" w:eastAsia="楷体" w:hAnsi="Times New Roman" w:cs="Times New Roman"/>
          <w:color w:val="000000"/>
          <w:kern w:val="0"/>
          <w:szCs w:val="21"/>
        </w:rPr>
        <w:t>6</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29</w:t>
      </w:r>
      <w:r w:rsidRPr="00F01E8B">
        <w:rPr>
          <w:rFonts w:ascii="方正仿宋简体" w:eastAsia="方正仿宋简体" w:hAnsi="Times New Roman" w:cs="Times New Roman"/>
          <w:color w:val="000000"/>
          <w:kern w:val="0"/>
          <w:szCs w:val="21"/>
        </w:rPr>
        <w:t>日前，依据其所掌握的情况，能够推断知悉向日葵上半年净利润预计重大亏损的内幕信息。</w:t>
      </w:r>
    </w:p>
    <w:p w:rsidR="00F01E8B" w:rsidRPr="00F01E8B" w:rsidRDefault="00F01E8B" w:rsidP="00F01E8B">
      <w:pPr>
        <w:widowControl/>
        <w:shd w:val="clear" w:color="auto" w:fill="FFFFFF"/>
        <w:spacing w:line="360" w:lineRule="atLeast"/>
        <w:ind w:firstLine="479"/>
        <w:jc w:val="left"/>
        <w:rPr>
          <w:rFonts w:ascii="楷体" w:eastAsia="楷体" w:hAnsi="楷体" w:cs="宋体" w:hint="eastAsia"/>
          <w:color w:val="000000"/>
          <w:kern w:val="0"/>
          <w:sz w:val="24"/>
          <w:szCs w:val="24"/>
        </w:rPr>
      </w:pPr>
      <w:r w:rsidRPr="00F01E8B">
        <w:rPr>
          <w:rFonts w:ascii="方正黑体简体" w:eastAsia="方正黑体简体" w:hAnsi="楷体" w:cs="宋体" w:hint="eastAsia"/>
          <w:color w:val="000000"/>
          <w:kern w:val="0"/>
          <w:szCs w:val="21"/>
        </w:rPr>
        <w:t>二、丁国军、潘卫</w:t>
      </w:r>
      <w:proofErr w:type="gramStart"/>
      <w:r w:rsidRPr="00F01E8B">
        <w:rPr>
          <w:rFonts w:ascii="方正黑体简体" w:eastAsia="方正黑体简体" w:hAnsi="楷体" w:cs="宋体" w:hint="eastAsia"/>
          <w:color w:val="000000"/>
          <w:kern w:val="0"/>
          <w:szCs w:val="21"/>
        </w:rPr>
        <w:t>标交易</w:t>
      </w:r>
      <w:proofErr w:type="gramEnd"/>
      <w:r w:rsidRPr="00F01E8B">
        <w:rPr>
          <w:rFonts w:ascii="方正黑体简体" w:eastAsia="方正黑体简体" w:hAnsi="楷体" w:cs="宋体" w:hint="eastAsia"/>
          <w:color w:val="000000"/>
          <w:kern w:val="0"/>
          <w:szCs w:val="21"/>
        </w:rPr>
        <w:t>向日葵股票的情况</w:t>
      </w:r>
    </w:p>
    <w:p w:rsidR="00F01E8B" w:rsidRPr="00F01E8B" w:rsidRDefault="00F01E8B" w:rsidP="00F01E8B">
      <w:pPr>
        <w:widowControl/>
        <w:shd w:val="clear" w:color="auto" w:fill="FFFFFF"/>
        <w:spacing w:line="360" w:lineRule="atLeast"/>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 xml:space="preserve">　　</w:t>
      </w:r>
      <w:r w:rsidRPr="00F01E8B">
        <w:rPr>
          <w:rFonts w:ascii="方正楷体简体" w:eastAsia="方正楷体简体" w:hAnsi="楷体" w:cs="宋体" w:hint="eastAsia"/>
          <w:color w:val="000000"/>
          <w:kern w:val="0"/>
          <w:szCs w:val="21"/>
        </w:rPr>
        <w:t>（一）丁国军</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w:t>
      </w:r>
      <w:r w:rsidRPr="00F01E8B">
        <w:rPr>
          <w:rFonts w:ascii="Times New Roman" w:eastAsia="楷体" w:hAnsi="Times New Roman" w:cs="Times New Roman"/>
          <w:color w:val="000000"/>
          <w:kern w:val="0"/>
          <w:szCs w:val="21"/>
        </w:rPr>
        <w:t>6</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29</w:t>
      </w:r>
      <w:r w:rsidRPr="00F01E8B">
        <w:rPr>
          <w:rFonts w:ascii="方正仿宋简体" w:eastAsia="方正仿宋简体" w:hAnsi="Times New Roman" w:cs="Times New Roman"/>
          <w:color w:val="000000"/>
          <w:kern w:val="0"/>
          <w:szCs w:val="21"/>
        </w:rPr>
        <w:t>日，丁国军持有的向日葵限售股解禁，其于当日通过本人股票账户卖出</w:t>
      </w:r>
      <w:r w:rsidRPr="00F01E8B">
        <w:rPr>
          <w:rFonts w:ascii="Times New Roman" w:eastAsia="楷体" w:hAnsi="Times New Roman" w:cs="Times New Roman"/>
          <w:color w:val="000000"/>
          <w:kern w:val="0"/>
          <w:szCs w:val="21"/>
        </w:rPr>
        <w:t>80</w:t>
      </w:r>
      <w:r w:rsidRPr="00F01E8B">
        <w:rPr>
          <w:rFonts w:ascii="方正仿宋简体" w:eastAsia="方正仿宋简体" w:hAnsi="Times New Roman" w:cs="Times New Roman"/>
          <w:color w:val="000000"/>
          <w:kern w:val="0"/>
          <w:szCs w:val="21"/>
        </w:rPr>
        <w:t>万股向日葵股票，成交均价为</w:t>
      </w:r>
      <w:r w:rsidRPr="00F01E8B">
        <w:rPr>
          <w:rFonts w:ascii="Times New Roman" w:eastAsia="楷体" w:hAnsi="Times New Roman" w:cs="Times New Roman"/>
          <w:color w:val="000000"/>
          <w:kern w:val="0"/>
          <w:szCs w:val="21"/>
        </w:rPr>
        <w:t>8.622</w:t>
      </w:r>
      <w:r w:rsidRPr="00F01E8B">
        <w:rPr>
          <w:rFonts w:ascii="方正仿宋简体" w:eastAsia="方正仿宋简体" w:hAnsi="Times New Roman" w:cs="Times New Roman"/>
          <w:color w:val="000000"/>
          <w:kern w:val="0"/>
          <w:szCs w:val="21"/>
        </w:rPr>
        <w:t>元。按照向日葵股票</w:t>
      </w: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w:t>
      </w:r>
      <w:r w:rsidRPr="00F01E8B">
        <w:rPr>
          <w:rFonts w:ascii="Times New Roman" w:eastAsia="楷体" w:hAnsi="Times New Roman" w:cs="Times New Roman"/>
          <w:color w:val="000000"/>
          <w:kern w:val="0"/>
          <w:szCs w:val="21"/>
        </w:rPr>
        <w:t>7</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17</w:t>
      </w:r>
      <w:r w:rsidRPr="00F01E8B">
        <w:rPr>
          <w:rFonts w:ascii="方正仿宋简体" w:eastAsia="方正仿宋简体" w:hAnsi="Times New Roman" w:cs="Times New Roman"/>
          <w:color w:val="000000"/>
          <w:kern w:val="0"/>
          <w:szCs w:val="21"/>
        </w:rPr>
        <w:t>日收盘价计算，丁国军规避损失</w:t>
      </w:r>
      <w:r w:rsidRPr="00F01E8B">
        <w:rPr>
          <w:rFonts w:ascii="Times New Roman" w:eastAsia="楷体" w:hAnsi="Times New Roman" w:cs="Times New Roman"/>
          <w:color w:val="000000"/>
          <w:kern w:val="0"/>
          <w:szCs w:val="21"/>
        </w:rPr>
        <w:t>895,698.10</w:t>
      </w:r>
      <w:r w:rsidRPr="00F01E8B">
        <w:rPr>
          <w:rFonts w:ascii="方正仿宋简体" w:eastAsia="方正仿宋简体" w:hAnsi="Times New Roman" w:cs="Times New Roman"/>
          <w:color w:val="000000"/>
          <w:kern w:val="0"/>
          <w:szCs w:val="21"/>
        </w:rPr>
        <w:t>元。</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方正楷体简体" w:eastAsia="方正楷体简体" w:hAnsi="楷体" w:cs="宋体" w:hint="eastAsia"/>
          <w:color w:val="000000"/>
          <w:kern w:val="0"/>
          <w:szCs w:val="21"/>
        </w:rPr>
        <w:t>（二）潘卫标</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w:t>
      </w:r>
      <w:r w:rsidRPr="00F01E8B">
        <w:rPr>
          <w:rFonts w:ascii="Times New Roman" w:eastAsia="楷体" w:hAnsi="Times New Roman" w:cs="Times New Roman"/>
          <w:color w:val="000000"/>
          <w:kern w:val="0"/>
          <w:szCs w:val="21"/>
        </w:rPr>
        <w:t>6</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29</w:t>
      </w:r>
      <w:r w:rsidRPr="00F01E8B">
        <w:rPr>
          <w:rFonts w:ascii="方正仿宋简体" w:eastAsia="方正仿宋简体" w:hAnsi="Times New Roman" w:cs="Times New Roman"/>
          <w:color w:val="000000"/>
          <w:kern w:val="0"/>
          <w:szCs w:val="21"/>
        </w:rPr>
        <w:t>日，潘卫标持有的向日葵限售股解禁，其于</w:t>
      </w:r>
      <w:r w:rsidRPr="00F01E8B">
        <w:rPr>
          <w:rFonts w:ascii="Times New Roman" w:eastAsia="楷体" w:hAnsi="Times New Roman" w:cs="Times New Roman"/>
          <w:color w:val="000000"/>
          <w:kern w:val="0"/>
          <w:szCs w:val="21"/>
        </w:rPr>
        <w:t>6</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29</w:t>
      </w:r>
      <w:r w:rsidRPr="00F01E8B">
        <w:rPr>
          <w:rFonts w:ascii="方正仿宋简体" w:eastAsia="方正仿宋简体" w:hAnsi="Times New Roman" w:cs="Times New Roman"/>
          <w:color w:val="000000"/>
          <w:kern w:val="0"/>
          <w:szCs w:val="21"/>
        </w:rPr>
        <w:t>日、</w:t>
      </w:r>
      <w:r w:rsidRPr="00F01E8B">
        <w:rPr>
          <w:rFonts w:ascii="Times New Roman" w:eastAsia="楷体" w:hAnsi="Times New Roman" w:cs="Times New Roman"/>
          <w:color w:val="000000"/>
          <w:kern w:val="0"/>
          <w:szCs w:val="21"/>
        </w:rPr>
        <w:t>7</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2</w:t>
      </w:r>
      <w:r w:rsidRPr="00F01E8B">
        <w:rPr>
          <w:rFonts w:ascii="方正仿宋简体" w:eastAsia="方正仿宋简体" w:hAnsi="Times New Roman" w:cs="Times New Roman"/>
          <w:color w:val="000000"/>
          <w:kern w:val="0"/>
          <w:szCs w:val="21"/>
        </w:rPr>
        <w:t>日通过本人股票账户先后卖出</w:t>
      </w:r>
      <w:r w:rsidRPr="00F01E8B">
        <w:rPr>
          <w:rFonts w:ascii="Times New Roman" w:eastAsia="楷体" w:hAnsi="Times New Roman" w:cs="Times New Roman"/>
          <w:color w:val="000000"/>
          <w:kern w:val="0"/>
          <w:szCs w:val="21"/>
        </w:rPr>
        <w:t>10</w:t>
      </w:r>
      <w:r w:rsidRPr="00F01E8B">
        <w:rPr>
          <w:rFonts w:ascii="方正仿宋简体" w:eastAsia="方正仿宋简体" w:hAnsi="Times New Roman" w:cs="Times New Roman"/>
          <w:color w:val="000000"/>
          <w:kern w:val="0"/>
          <w:szCs w:val="21"/>
        </w:rPr>
        <w:t>万股、</w:t>
      </w:r>
      <w:r w:rsidRPr="00F01E8B">
        <w:rPr>
          <w:rFonts w:ascii="Times New Roman" w:eastAsia="楷体" w:hAnsi="Times New Roman" w:cs="Times New Roman"/>
          <w:color w:val="000000"/>
          <w:kern w:val="0"/>
          <w:szCs w:val="21"/>
        </w:rPr>
        <w:t>2.5</w:t>
      </w:r>
      <w:r w:rsidRPr="00F01E8B">
        <w:rPr>
          <w:rFonts w:ascii="方正仿宋简体" w:eastAsia="方正仿宋简体" w:hAnsi="Times New Roman" w:cs="Times New Roman"/>
          <w:color w:val="000000"/>
          <w:kern w:val="0"/>
          <w:szCs w:val="21"/>
        </w:rPr>
        <w:t>万股向日葵股票，卖出均价分别为</w:t>
      </w:r>
      <w:r w:rsidRPr="00F01E8B">
        <w:rPr>
          <w:rFonts w:ascii="Times New Roman" w:eastAsia="楷体" w:hAnsi="Times New Roman" w:cs="Times New Roman"/>
          <w:color w:val="000000"/>
          <w:kern w:val="0"/>
          <w:szCs w:val="21"/>
        </w:rPr>
        <w:t>8.395</w:t>
      </w:r>
      <w:r w:rsidRPr="00F01E8B">
        <w:rPr>
          <w:rFonts w:ascii="方正仿宋简体" w:eastAsia="方正仿宋简体" w:hAnsi="Times New Roman" w:cs="Times New Roman"/>
          <w:color w:val="000000"/>
          <w:kern w:val="0"/>
          <w:szCs w:val="21"/>
        </w:rPr>
        <w:t>元、</w:t>
      </w:r>
      <w:r w:rsidRPr="00F01E8B">
        <w:rPr>
          <w:rFonts w:ascii="Times New Roman" w:eastAsia="楷体" w:hAnsi="Times New Roman" w:cs="Times New Roman"/>
          <w:color w:val="000000"/>
          <w:kern w:val="0"/>
          <w:szCs w:val="21"/>
        </w:rPr>
        <w:t>8.61</w:t>
      </w:r>
      <w:r w:rsidRPr="00F01E8B">
        <w:rPr>
          <w:rFonts w:ascii="方正仿宋简体" w:eastAsia="方正仿宋简体" w:hAnsi="Times New Roman" w:cs="Times New Roman"/>
          <w:color w:val="000000"/>
          <w:kern w:val="0"/>
          <w:szCs w:val="21"/>
        </w:rPr>
        <w:t>元。按照向日葵股票</w:t>
      </w:r>
      <w:r w:rsidRPr="00F01E8B">
        <w:rPr>
          <w:rFonts w:ascii="Times New Roman" w:eastAsia="楷体" w:hAnsi="Times New Roman" w:cs="Times New Roman"/>
          <w:color w:val="000000"/>
          <w:kern w:val="0"/>
          <w:szCs w:val="21"/>
        </w:rPr>
        <w:t>2012</w:t>
      </w:r>
      <w:r w:rsidRPr="00F01E8B">
        <w:rPr>
          <w:rFonts w:ascii="方正仿宋简体" w:eastAsia="方正仿宋简体" w:hAnsi="Times New Roman" w:cs="Times New Roman"/>
          <w:color w:val="000000"/>
          <w:kern w:val="0"/>
          <w:szCs w:val="21"/>
        </w:rPr>
        <w:t>年</w:t>
      </w:r>
      <w:r w:rsidRPr="00F01E8B">
        <w:rPr>
          <w:rFonts w:ascii="Times New Roman" w:eastAsia="楷体" w:hAnsi="Times New Roman" w:cs="Times New Roman"/>
          <w:color w:val="000000"/>
          <w:kern w:val="0"/>
          <w:szCs w:val="21"/>
        </w:rPr>
        <w:t>7</w:t>
      </w:r>
      <w:r w:rsidRPr="00F01E8B">
        <w:rPr>
          <w:rFonts w:ascii="方正仿宋简体" w:eastAsia="方正仿宋简体" w:hAnsi="Times New Roman" w:cs="Times New Roman"/>
          <w:color w:val="000000"/>
          <w:kern w:val="0"/>
          <w:szCs w:val="21"/>
        </w:rPr>
        <w:t>月</w:t>
      </w:r>
      <w:r w:rsidRPr="00F01E8B">
        <w:rPr>
          <w:rFonts w:ascii="Times New Roman" w:eastAsia="楷体" w:hAnsi="Times New Roman" w:cs="Times New Roman"/>
          <w:color w:val="000000"/>
          <w:kern w:val="0"/>
          <w:szCs w:val="21"/>
        </w:rPr>
        <w:t>17</w:t>
      </w:r>
      <w:r w:rsidRPr="00F01E8B">
        <w:rPr>
          <w:rFonts w:ascii="方正仿宋简体" w:eastAsia="方正仿宋简体" w:hAnsi="Times New Roman" w:cs="Times New Roman"/>
          <w:color w:val="000000"/>
          <w:kern w:val="0"/>
          <w:szCs w:val="21"/>
        </w:rPr>
        <w:t>日收盘价计算，潘卫标规避损失</w:t>
      </w:r>
      <w:r w:rsidRPr="00F01E8B">
        <w:rPr>
          <w:rFonts w:ascii="Times New Roman" w:eastAsia="楷体" w:hAnsi="Times New Roman" w:cs="Times New Roman"/>
          <w:color w:val="000000"/>
          <w:kern w:val="0"/>
          <w:szCs w:val="21"/>
        </w:rPr>
        <w:t>120,869.58</w:t>
      </w:r>
      <w:r w:rsidRPr="00F01E8B">
        <w:rPr>
          <w:rFonts w:ascii="方正仿宋简体" w:eastAsia="方正仿宋简体" w:hAnsi="Times New Roman" w:cs="Times New Roman"/>
          <w:color w:val="000000"/>
          <w:kern w:val="0"/>
          <w:szCs w:val="21"/>
        </w:rPr>
        <w:t>元。</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以上事实，有向日葵相关财务报表、当事人邮件往来、股票交易记录、相关人员询问笔录等证据证明，足以认定。</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丁国军、潘卫标知悉内幕信息且在内幕信息公开前交易向日葵股票，违反了《证券法》第七十三条、第七十六条的规定，构成《证券法》第二百零二条所述内幕交易行为。</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根据当事人违法行为的事实、性质、情节与社会危害程度，依据《证券法》第二百零二条的规定，我会决定：</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一、没收丁国军违法所得</w:t>
      </w:r>
      <w:r w:rsidRPr="00F01E8B">
        <w:rPr>
          <w:rFonts w:ascii="Times New Roman" w:eastAsia="楷体" w:hAnsi="Times New Roman" w:cs="Times New Roman"/>
          <w:color w:val="000000"/>
          <w:kern w:val="0"/>
          <w:szCs w:val="21"/>
        </w:rPr>
        <w:t>895,698.10</w:t>
      </w:r>
      <w:r w:rsidRPr="00F01E8B">
        <w:rPr>
          <w:rFonts w:ascii="方正仿宋简体" w:eastAsia="方正仿宋简体" w:hAnsi="Times New Roman" w:cs="Times New Roman"/>
          <w:color w:val="000000"/>
          <w:kern w:val="0"/>
          <w:szCs w:val="21"/>
        </w:rPr>
        <w:t>元，并处以</w:t>
      </w:r>
      <w:r w:rsidRPr="00F01E8B">
        <w:rPr>
          <w:rFonts w:ascii="Times New Roman" w:eastAsia="楷体" w:hAnsi="Times New Roman" w:cs="Times New Roman"/>
          <w:color w:val="000000"/>
          <w:kern w:val="0"/>
          <w:szCs w:val="21"/>
        </w:rPr>
        <w:t>895,698.10</w:t>
      </w:r>
      <w:r w:rsidRPr="00F01E8B">
        <w:rPr>
          <w:rFonts w:ascii="方正仿宋简体" w:eastAsia="方正仿宋简体" w:hAnsi="Times New Roman" w:cs="Times New Roman"/>
          <w:color w:val="000000"/>
          <w:kern w:val="0"/>
          <w:szCs w:val="21"/>
        </w:rPr>
        <w:t>元罚款；</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二、没收潘卫标违法所得</w:t>
      </w:r>
      <w:r w:rsidRPr="00F01E8B">
        <w:rPr>
          <w:rFonts w:ascii="Times New Roman" w:eastAsia="楷体" w:hAnsi="Times New Roman" w:cs="Times New Roman"/>
          <w:color w:val="000000"/>
          <w:kern w:val="0"/>
          <w:szCs w:val="21"/>
        </w:rPr>
        <w:t>120,869.58</w:t>
      </w:r>
      <w:r w:rsidRPr="00F01E8B">
        <w:rPr>
          <w:rFonts w:ascii="方正仿宋简体" w:eastAsia="方正仿宋简体" w:hAnsi="Times New Roman" w:cs="Times New Roman"/>
          <w:color w:val="000000"/>
          <w:kern w:val="0"/>
          <w:szCs w:val="21"/>
        </w:rPr>
        <w:t>元，并处以</w:t>
      </w:r>
      <w:r w:rsidRPr="00F01E8B">
        <w:rPr>
          <w:rFonts w:ascii="Times New Roman" w:eastAsia="楷体" w:hAnsi="Times New Roman" w:cs="Times New Roman"/>
          <w:color w:val="000000"/>
          <w:kern w:val="0"/>
          <w:szCs w:val="21"/>
        </w:rPr>
        <w:t>120,869.58</w:t>
      </w:r>
      <w:r w:rsidRPr="00F01E8B">
        <w:rPr>
          <w:rFonts w:ascii="方正仿宋简体" w:eastAsia="方正仿宋简体" w:hAnsi="Times New Roman" w:cs="Times New Roman"/>
          <w:color w:val="000000"/>
          <w:kern w:val="0"/>
          <w:szCs w:val="21"/>
        </w:rPr>
        <w:t>元罚款。</w:t>
      </w:r>
    </w:p>
    <w:p w:rsidR="00F01E8B" w:rsidRPr="00F01E8B" w:rsidRDefault="00F01E8B" w:rsidP="00F01E8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01E8B">
        <w:rPr>
          <w:rFonts w:ascii="Times New Roman" w:eastAsia="楷体" w:hAnsi="Times New Roman" w:cs="Times New Roman"/>
          <w:color w:val="000000"/>
          <w:kern w:val="0"/>
          <w:szCs w:val="21"/>
        </w:rPr>
        <w:t>上述当事人应自收到本处罚决定书之日起</w:t>
      </w:r>
      <w:r w:rsidRPr="00F01E8B">
        <w:rPr>
          <w:rFonts w:ascii="Times New Roman" w:eastAsia="楷体" w:hAnsi="Times New Roman" w:cs="Times New Roman"/>
          <w:color w:val="000000"/>
          <w:kern w:val="0"/>
          <w:szCs w:val="21"/>
        </w:rPr>
        <w:t>15</w:t>
      </w:r>
      <w:r w:rsidRPr="00F01E8B">
        <w:rPr>
          <w:rFonts w:ascii="方正仿宋简体" w:eastAsia="方正仿宋简体" w:hAnsi="Times New Roman" w:cs="Times New Roman"/>
          <w:color w:val="000000"/>
          <w:kern w:val="0"/>
          <w:szCs w:val="21"/>
        </w:rPr>
        <w:t>日内，将罚没款汇交中国证券监督管理委员会（开户银行：中信银行总行营业部、账号：</w:t>
      </w:r>
      <w:r w:rsidRPr="00F01E8B">
        <w:rPr>
          <w:rFonts w:ascii="Times New Roman" w:eastAsia="楷体" w:hAnsi="Times New Roman" w:cs="Times New Roman"/>
          <w:color w:val="000000"/>
          <w:kern w:val="0"/>
          <w:szCs w:val="21"/>
        </w:rPr>
        <w:t>7111010189800000162</w:t>
      </w:r>
      <w:r w:rsidRPr="00F01E8B">
        <w:rPr>
          <w:rFonts w:ascii="方正仿宋简体" w:eastAsia="方正仿宋简体" w:hAnsi="Times New Roman"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F01E8B">
        <w:rPr>
          <w:rFonts w:ascii="Times New Roman" w:eastAsia="楷体" w:hAnsi="Times New Roman" w:cs="Times New Roman"/>
          <w:color w:val="000000"/>
          <w:kern w:val="0"/>
          <w:szCs w:val="21"/>
        </w:rPr>
        <w:t>60</w:t>
      </w:r>
      <w:r w:rsidRPr="00F01E8B">
        <w:rPr>
          <w:rFonts w:ascii="方正仿宋简体" w:eastAsia="方正仿宋简体" w:hAnsi="Times New Roman" w:cs="Times New Roman"/>
          <w:color w:val="000000"/>
          <w:kern w:val="0"/>
          <w:szCs w:val="21"/>
        </w:rPr>
        <w:t>日内向中国证券监督管理委</w:t>
      </w:r>
      <w:r w:rsidRPr="00F01E8B">
        <w:rPr>
          <w:rFonts w:ascii="方正仿宋简体" w:eastAsia="方正仿宋简体" w:hAnsi="Times New Roman" w:cs="Times New Roman"/>
          <w:color w:val="000000"/>
          <w:kern w:val="0"/>
          <w:szCs w:val="21"/>
        </w:rPr>
        <w:lastRenderedPageBreak/>
        <w:t>员会申请行政复议，也可在收到本处罚决定书之日起</w:t>
      </w:r>
      <w:r w:rsidRPr="00F01E8B">
        <w:rPr>
          <w:rFonts w:ascii="Times New Roman" w:eastAsia="楷体" w:hAnsi="Times New Roman" w:cs="Times New Roman"/>
          <w:color w:val="000000"/>
          <w:kern w:val="0"/>
          <w:szCs w:val="21"/>
        </w:rPr>
        <w:t>3</w:t>
      </w:r>
      <w:r w:rsidRPr="00F01E8B">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F01E8B" w:rsidRPr="00F01E8B" w:rsidRDefault="00F01E8B" w:rsidP="00F01E8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01E8B">
        <w:rPr>
          <w:rFonts w:ascii="Calibri" w:eastAsia="楷体" w:hAnsi="Calibri" w:cs="Calibri"/>
          <w:color w:val="000000"/>
          <w:kern w:val="0"/>
          <w:sz w:val="24"/>
          <w:szCs w:val="24"/>
        </w:rPr>
        <w:t> </w:t>
      </w:r>
    </w:p>
    <w:p w:rsidR="00F01E8B" w:rsidRPr="00F01E8B" w:rsidRDefault="00F01E8B" w:rsidP="00F01E8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01E8B">
        <w:rPr>
          <w:rFonts w:ascii="Calibri" w:eastAsia="楷体" w:hAnsi="Calibri" w:cs="Calibri"/>
          <w:color w:val="000000"/>
          <w:kern w:val="0"/>
          <w:sz w:val="24"/>
          <w:szCs w:val="24"/>
        </w:rPr>
        <w:t> </w:t>
      </w:r>
    </w:p>
    <w:p w:rsidR="00F01E8B" w:rsidRPr="00F01E8B" w:rsidRDefault="00F01E8B" w:rsidP="00F01E8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01E8B">
        <w:rPr>
          <w:rFonts w:ascii="Calibri" w:eastAsia="楷体" w:hAnsi="Calibri" w:cs="Calibri"/>
          <w:color w:val="000000"/>
          <w:kern w:val="0"/>
          <w:sz w:val="24"/>
          <w:szCs w:val="24"/>
        </w:rPr>
        <w:t> </w:t>
      </w:r>
    </w:p>
    <w:p w:rsidR="00F01E8B" w:rsidRPr="00F01E8B" w:rsidRDefault="00F01E8B" w:rsidP="00F01E8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01E8B">
        <w:rPr>
          <w:rFonts w:ascii="Calibri" w:eastAsia="楷体" w:hAnsi="Calibri" w:cs="Calibri"/>
          <w:color w:val="000000"/>
          <w:kern w:val="0"/>
          <w:sz w:val="24"/>
          <w:szCs w:val="24"/>
        </w:rPr>
        <w:t> </w:t>
      </w:r>
    </w:p>
    <w:p w:rsidR="00F01E8B" w:rsidRPr="00F01E8B" w:rsidRDefault="00F01E8B" w:rsidP="00F01E8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01E8B">
        <w:rPr>
          <w:rFonts w:ascii="方正仿宋简体" w:eastAsia="方正仿宋简体" w:hAnsi="楷体" w:cs="宋体" w:hint="eastAsia"/>
          <w:color w:val="000000"/>
          <w:kern w:val="0"/>
          <w:szCs w:val="21"/>
        </w:rPr>
        <w:t>中国证监会</w:t>
      </w:r>
      <w:proofErr w:type="gramStart"/>
      <w:r w:rsidRPr="00F01E8B">
        <w:rPr>
          <w:rFonts w:ascii="方正仿宋简体" w:eastAsia="方正仿宋简体" w:hAnsi="楷体" w:cs="宋体" w:hint="eastAsia"/>
          <w:color w:val="000000"/>
          <w:kern w:val="0"/>
          <w:szCs w:val="21"/>
        </w:rPr>
        <w:t xml:space="preserve">　　　　　</w:t>
      </w:r>
      <w:proofErr w:type="gramEnd"/>
      <w:r w:rsidRPr="00F01E8B">
        <w:rPr>
          <w:rFonts w:ascii="Calibri" w:eastAsia="方正仿宋简体" w:hAnsi="Calibri" w:cs="Calibri"/>
          <w:color w:val="000000"/>
          <w:kern w:val="0"/>
          <w:szCs w:val="21"/>
        </w:rPr>
        <w:t> </w:t>
      </w:r>
    </w:p>
    <w:p w:rsidR="00F01E8B" w:rsidRPr="00F01E8B" w:rsidRDefault="00F01E8B" w:rsidP="00F01E8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01E8B">
        <w:rPr>
          <w:rFonts w:ascii="方正仿宋简体" w:eastAsia="方正仿宋简体" w:hAnsi="楷体" w:cs="宋体" w:hint="eastAsia"/>
          <w:color w:val="000000"/>
          <w:kern w:val="0"/>
          <w:szCs w:val="21"/>
        </w:rPr>
        <w:t>2013年</w:t>
      </w:r>
      <w:r w:rsidRPr="00F01E8B">
        <w:rPr>
          <w:rFonts w:ascii="Times New Roman" w:eastAsia="方正仿宋简体" w:hAnsi="Times New Roman" w:cs="Times New Roman" w:hint="eastAsia"/>
          <w:color w:val="000000"/>
          <w:kern w:val="0"/>
          <w:szCs w:val="21"/>
        </w:rPr>
        <w:t>12</w:t>
      </w:r>
      <w:r w:rsidRPr="00F01E8B">
        <w:rPr>
          <w:rFonts w:ascii="方正仿宋简体" w:eastAsia="方正仿宋简体" w:hAnsi="楷体" w:cs="宋体" w:hint="eastAsia"/>
          <w:color w:val="000000"/>
          <w:kern w:val="0"/>
          <w:szCs w:val="21"/>
        </w:rPr>
        <w:t>月</w:t>
      </w:r>
      <w:r w:rsidRPr="00F01E8B">
        <w:rPr>
          <w:rFonts w:ascii="Times New Roman" w:eastAsia="方正仿宋简体" w:hAnsi="Times New Roman" w:cs="Times New Roman" w:hint="eastAsia"/>
          <w:color w:val="000000"/>
          <w:kern w:val="0"/>
          <w:szCs w:val="21"/>
        </w:rPr>
        <w:t>11</w:t>
      </w:r>
      <w:r w:rsidRPr="00F01E8B">
        <w:rPr>
          <w:rFonts w:ascii="方正仿宋简体" w:eastAsia="方正仿宋简体" w:hAnsi="楷体" w:cs="宋体" w:hint="eastAsia"/>
          <w:color w:val="000000"/>
          <w:kern w:val="0"/>
          <w:szCs w:val="21"/>
        </w:rPr>
        <w:t>日</w:t>
      </w:r>
      <w:r w:rsidRPr="00F01E8B">
        <w:rPr>
          <w:rFonts w:ascii="Times New Roman" w:eastAsia="楷体" w:hAnsi="Times New Roman" w:cs="Times New Roman"/>
          <w:color w:val="000000"/>
          <w:kern w:val="0"/>
          <w:szCs w:val="21"/>
        </w:rPr>
        <w:t xml:space="preserve">　　</w:t>
      </w:r>
      <w:proofErr w:type="gramStart"/>
      <w:r w:rsidRPr="00F01E8B">
        <w:rPr>
          <w:rFonts w:ascii="Times New Roman" w:eastAsia="楷体" w:hAnsi="Times New Roman" w:cs="Times New Roman"/>
          <w:color w:val="000000"/>
          <w:kern w:val="0"/>
          <w:szCs w:val="21"/>
        </w:rPr>
        <w:t xml:space="preserve">　　</w:t>
      </w:r>
      <w:proofErr w:type="gramEnd"/>
    </w:p>
    <w:p w:rsidR="00F01E8B" w:rsidRPr="00F01E8B" w:rsidRDefault="00F01E8B" w:rsidP="00F01E8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01E8B" w:rsidRPr="00F01E8B" w:rsidTr="00F01E8B">
        <w:trPr>
          <w:tblCellSpacing w:w="15" w:type="dxa"/>
          <w:jc w:val="center"/>
        </w:trPr>
        <w:tc>
          <w:tcPr>
            <w:tcW w:w="900" w:type="dxa"/>
            <w:vAlign w:val="center"/>
            <w:hideMark/>
          </w:tcPr>
          <w:p w:rsidR="00F01E8B" w:rsidRPr="00F01E8B" w:rsidRDefault="00F01E8B" w:rsidP="00F01E8B">
            <w:pPr>
              <w:widowControl/>
              <w:jc w:val="left"/>
              <w:rPr>
                <w:rFonts w:ascii="宋体" w:eastAsia="宋体" w:hAnsi="宋体" w:cs="宋体" w:hint="eastAsia"/>
                <w:kern w:val="0"/>
                <w:sz w:val="18"/>
                <w:szCs w:val="18"/>
              </w:rPr>
            </w:pPr>
            <w:r w:rsidRPr="00F01E8B">
              <w:rPr>
                <w:rFonts w:ascii="宋体" w:eastAsia="宋体" w:hAnsi="宋体" w:cs="宋体"/>
                <w:kern w:val="0"/>
                <w:sz w:val="18"/>
                <w:szCs w:val="18"/>
              </w:rPr>
              <w:t> </w:t>
            </w:r>
          </w:p>
        </w:tc>
        <w:tc>
          <w:tcPr>
            <w:tcW w:w="1200" w:type="dxa"/>
            <w:vAlign w:val="center"/>
            <w:hideMark/>
          </w:tcPr>
          <w:p w:rsidR="00F01E8B" w:rsidRPr="00F01E8B" w:rsidRDefault="00F01E8B" w:rsidP="00F01E8B">
            <w:pPr>
              <w:widowControl/>
              <w:jc w:val="left"/>
              <w:rPr>
                <w:rFonts w:ascii="宋体" w:eastAsia="宋体" w:hAnsi="宋体" w:cs="宋体"/>
                <w:kern w:val="0"/>
                <w:sz w:val="18"/>
                <w:szCs w:val="18"/>
              </w:rPr>
            </w:pPr>
            <w:r w:rsidRPr="00F01E8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01E8B" w:rsidRPr="00F01E8B" w:rsidRDefault="00F01E8B" w:rsidP="00F01E8B">
            <w:pPr>
              <w:widowControl/>
              <w:jc w:val="left"/>
              <w:rPr>
                <w:rFonts w:ascii="宋体" w:eastAsia="宋体" w:hAnsi="宋体" w:cs="宋体"/>
                <w:kern w:val="0"/>
                <w:sz w:val="18"/>
                <w:szCs w:val="18"/>
              </w:rPr>
            </w:pPr>
            <w:r w:rsidRPr="00F01E8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01E8B" w:rsidRPr="00F01E8B" w:rsidRDefault="00F01E8B" w:rsidP="00F01E8B">
            <w:pPr>
              <w:widowControl/>
              <w:jc w:val="left"/>
              <w:rPr>
                <w:rFonts w:ascii="宋体" w:eastAsia="宋体" w:hAnsi="宋体" w:cs="宋体"/>
                <w:kern w:val="0"/>
                <w:sz w:val="18"/>
                <w:szCs w:val="18"/>
              </w:rPr>
            </w:pPr>
            <w:r w:rsidRPr="00F01E8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01E8B" w:rsidRPr="00F01E8B" w:rsidRDefault="00F01E8B" w:rsidP="00F01E8B">
      <w:pPr>
        <w:widowControl/>
        <w:jc w:val="center"/>
        <w:rPr>
          <w:rFonts w:ascii="微软雅黑" w:eastAsia="微软雅黑" w:hAnsi="微软雅黑" w:cs="宋体"/>
          <w:color w:val="515151"/>
          <w:kern w:val="0"/>
          <w:sz w:val="18"/>
          <w:szCs w:val="18"/>
        </w:rPr>
      </w:pPr>
      <w:hyperlink r:id="rId11" w:tgtFrame="_blank" w:history="1">
        <w:r w:rsidRPr="00F01E8B">
          <w:rPr>
            <w:rFonts w:ascii="微软雅黑" w:eastAsia="微软雅黑" w:hAnsi="微软雅黑" w:cs="宋体" w:hint="eastAsia"/>
            <w:color w:val="0000FF"/>
            <w:kern w:val="0"/>
            <w:sz w:val="18"/>
            <w:szCs w:val="18"/>
            <w:u w:val="single"/>
          </w:rPr>
          <w:t>关于我们</w:t>
        </w:r>
      </w:hyperlink>
      <w:r w:rsidRPr="00F01E8B">
        <w:rPr>
          <w:rFonts w:ascii="微软雅黑" w:eastAsia="微软雅黑" w:hAnsi="微软雅黑" w:cs="宋体" w:hint="eastAsia"/>
          <w:color w:val="515151"/>
          <w:kern w:val="0"/>
          <w:sz w:val="18"/>
          <w:szCs w:val="18"/>
        </w:rPr>
        <w:t> - </w:t>
      </w:r>
      <w:hyperlink r:id="rId12" w:tgtFrame="_blank" w:history="1">
        <w:r w:rsidRPr="00F01E8B">
          <w:rPr>
            <w:rFonts w:ascii="微软雅黑" w:eastAsia="微软雅黑" w:hAnsi="微软雅黑" w:cs="宋体" w:hint="eastAsia"/>
            <w:color w:val="0000FF"/>
            <w:kern w:val="0"/>
            <w:sz w:val="18"/>
            <w:szCs w:val="18"/>
            <w:u w:val="single"/>
          </w:rPr>
          <w:t>法律声明</w:t>
        </w:r>
      </w:hyperlink>
      <w:r w:rsidRPr="00F01E8B">
        <w:rPr>
          <w:rFonts w:ascii="微软雅黑" w:eastAsia="微软雅黑" w:hAnsi="微软雅黑" w:cs="宋体" w:hint="eastAsia"/>
          <w:color w:val="515151"/>
          <w:kern w:val="0"/>
          <w:sz w:val="18"/>
          <w:szCs w:val="18"/>
        </w:rPr>
        <w:t> - </w:t>
      </w:r>
      <w:hyperlink r:id="rId13" w:tgtFrame="_blank" w:history="1">
        <w:r w:rsidRPr="00F01E8B">
          <w:rPr>
            <w:rFonts w:ascii="微软雅黑" w:eastAsia="微软雅黑" w:hAnsi="微软雅黑" w:cs="宋体" w:hint="eastAsia"/>
            <w:color w:val="0000FF"/>
            <w:kern w:val="0"/>
            <w:sz w:val="18"/>
            <w:szCs w:val="18"/>
            <w:u w:val="single"/>
          </w:rPr>
          <w:t>联系我们</w:t>
        </w:r>
      </w:hyperlink>
    </w:p>
    <w:p w:rsidR="00F01E8B" w:rsidRPr="00F01E8B" w:rsidRDefault="00F01E8B" w:rsidP="00F01E8B">
      <w:pPr>
        <w:widowControl/>
        <w:jc w:val="center"/>
        <w:rPr>
          <w:rFonts w:ascii="微软雅黑" w:eastAsia="微软雅黑" w:hAnsi="微软雅黑" w:cs="宋体" w:hint="eastAsia"/>
          <w:color w:val="515151"/>
          <w:kern w:val="0"/>
          <w:sz w:val="18"/>
          <w:szCs w:val="18"/>
        </w:rPr>
      </w:pPr>
      <w:r w:rsidRPr="00F01E8B">
        <w:rPr>
          <w:rFonts w:ascii="微软雅黑" w:eastAsia="微软雅黑" w:hAnsi="微软雅黑" w:cs="宋体" w:hint="eastAsia"/>
          <w:color w:val="515151"/>
          <w:kern w:val="0"/>
          <w:sz w:val="18"/>
          <w:szCs w:val="18"/>
        </w:rPr>
        <w:t>版权所有：中国证券监督管理委员会 京ICP备 05035542号</w:t>
      </w:r>
    </w:p>
    <w:p w:rsidR="00F01E8B" w:rsidRPr="00F01E8B" w:rsidRDefault="00F01E8B" w:rsidP="00F01E8B">
      <w:pPr>
        <w:widowControl/>
        <w:jc w:val="center"/>
        <w:rPr>
          <w:rFonts w:ascii="微软雅黑" w:eastAsia="微软雅黑" w:hAnsi="微软雅黑" w:cs="宋体" w:hint="eastAsia"/>
          <w:color w:val="515151"/>
          <w:kern w:val="0"/>
          <w:sz w:val="18"/>
          <w:szCs w:val="18"/>
        </w:rPr>
      </w:pPr>
      <w:r w:rsidRPr="00F01E8B">
        <w:rPr>
          <w:rFonts w:ascii="微软雅黑" w:eastAsia="微软雅黑" w:hAnsi="微软雅黑" w:cs="宋体" w:hint="eastAsia"/>
          <w:color w:val="515151"/>
          <w:kern w:val="0"/>
          <w:sz w:val="18"/>
          <w:szCs w:val="18"/>
        </w:rPr>
        <w:t>地址：北京市西城区金融大街19号富凯大厦A座 邮编：100033</w:t>
      </w:r>
    </w:p>
    <w:p w:rsidR="00F01E8B" w:rsidRPr="00F01E8B" w:rsidRDefault="00F01E8B" w:rsidP="00F01E8B">
      <w:pPr>
        <w:widowControl/>
        <w:jc w:val="center"/>
        <w:rPr>
          <w:rFonts w:ascii="微软雅黑" w:eastAsia="微软雅黑" w:hAnsi="微软雅黑" w:cs="宋体" w:hint="eastAsia"/>
          <w:color w:val="515151"/>
          <w:kern w:val="0"/>
          <w:sz w:val="18"/>
          <w:szCs w:val="18"/>
        </w:rPr>
      </w:pPr>
      <w:r w:rsidRPr="00F01E8B">
        <w:rPr>
          <w:rFonts w:ascii="微软雅黑" w:eastAsia="微软雅黑" w:hAnsi="微软雅黑" w:cs="宋体" w:hint="eastAsia"/>
          <w:color w:val="515151"/>
          <w:kern w:val="0"/>
          <w:sz w:val="18"/>
          <w:szCs w:val="18"/>
        </w:rPr>
        <w:t>建议使用IE5.5以上浏览器，分辨率1024*768</w:t>
      </w:r>
    </w:p>
    <w:p w:rsidR="005E7404" w:rsidRPr="00F01E8B" w:rsidRDefault="005E7404"/>
    <w:sectPr w:rsidR="005E7404" w:rsidRPr="00F01E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8B"/>
    <w:rsid w:val="005E7404"/>
    <w:rsid w:val="00F01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8A64C-6307-43F6-8690-4785D71B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E8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1E8B"/>
    <w:rPr>
      <w:b/>
      <w:bCs/>
    </w:rPr>
  </w:style>
  <w:style w:type="paragraph" w:customStyle="1" w:styleId="p0">
    <w:name w:val="p0"/>
    <w:basedOn w:val="a"/>
    <w:rsid w:val="00F01E8B"/>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F01E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01E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609389">
      <w:bodyDiv w:val="1"/>
      <w:marLeft w:val="0"/>
      <w:marRight w:val="0"/>
      <w:marTop w:val="0"/>
      <w:marBottom w:val="0"/>
      <w:divBdr>
        <w:top w:val="none" w:sz="0" w:space="0" w:color="auto"/>
        <w:left w:val="none" w:sz="0" w:space="0" w:color="auto"/>
        <w:bottom w:val="none" w:sz="0" w:space="0" w:color="auto"/>
        <w:right w:val="none" w:sz="0" w:space="0" w:color="auto"/>
      </w:divBdr>
      <w:divsChild>
        <w:div w:id="168759776">
          <w:marLeft w:val="0"/>
          <w:marRight w:val="0"/>
          <w:marTop w:val="150"/>
          <w:marBottom w:val="150"/>
          <w:divBdr>
            <w:top w:val="none" w:sz="0" w:space="0" w:color="auto"/>
            <w:left w:val="none" w:sz="0" w:space="0" w:color="auto"/>
            <w:bottom w:val="none" w:sz="0" w:space="0" w:color="auto"/>
            <w:right w:val="none" w:sz="0" w:space="0" w:color="auto"/>
          </w:divBdr>
        </w:div>
        <w:div w:id="1099251312">
          <w:marLeft w:val="0"/>
          <w:marRight w:val="0"/>
          <w:marTop w:val="0"/>
          <w:marBottom w:val="0"/>
          <w:divBdr>
            <w:top w:val="single" w:sz="6" w:space="8" w:color="B5B5B5"/>
            <w:left w:val="single" w:sz="6" w:space="0" w:color="B5B5B5"/>
            <w:bottom w:val="single" w:sz="6" w:space="8" w:color="B5B5B5"/>
            <w:right w:val="single" w:sz="6" w:space="0" w:color="B5B5B5"/>
          </w:divBdr>
          <w:divsChild>
            <w:div w:id="1268465178">
              <w:marLeft w:val="0"/>
              <w:marRight w:val="0"/>
              <w:marTop w:val="0"/>
              <w:marBottom w:val="0"/>
              <w:divBdr>
                <w:top w:val="none" w:sz="0" w:space="0" w:color="auto"/>
                <w:left w:val="none" w:sz="0" w:space="0" w:color="auto"/>
                <w:bottom w:val="none" w:sz="0" w:space="0" w:color="auto"/>
                <w:right w:val="none" w:sz="0" w:space="0" w:color="auto"/>
              </w:divBdr>
            </w:div>
            <w:div w:id="386497221">
              <w:marLeft w:val="0"/>
              <w:marRight w:val="0"/>
              <w:marTop w:val="0"/>
              <w:marBottom w:val="0"/>
              <w:divBdr>
                <w:top w:val="none" w:sz="0" w:space="0" w:color="auto"/>
                <w:left w:val="none" w:sz="0" w:space="0" w:color="auto"/>
                <w:bottom w:val="none" w:sz="0" w:space="0" w:color="auto"/>
                <w:right w:val="none" w:sz="0" w:space="0" w:color="auto"/>
              </w:divBdr>
            </w:div>
            <w:div w:id="2091002050">
              <w:marLeft w:val="0"/>
              <w:marRight w:val="0"/>
              <w:marTop w:val="120"/>
              <w:marBottom w:val="120"/>
              <w:divBdr>
                <w:top w:val="none" w:sz="0" w:space="0" w:color="auto"/>
                <w:left w:val="none" w:sz="0" w:space="0" w:color="auto"/>
                <w:bottom w:val="none" w:sz="0" w:space="0" w:color="auto"/>
                <w:right w:val="none" w:sz="0" w:space="0" w:color="auto"/>
              </w:divBdr>
            </w:div>
          </w:divsChild>
        </w:div>
        <w:div w:id="2052459576">
          <w:marLeft w:val="0"/>
          <w:marRight w:val="0"/>
          <w:marTop w:val="120"/>
          <w:marBottom w:val="0"/>
          <w:divBdr>
            <w:top w:val="none" w:sz="0" w:space="0" w:color="auto"/>
            <w:left w:val="none" w:sz="0" w:space="0" w:color="auto"/>
            <w:bottom w:val="none" w:sz="0" w:space="0" w:color="auto"/>
            <w:right w:val="none" w:sz="0" w:space="0" w:color="auto"/>
          </w:divBdr>
          <w:divsChild>
            <w:div w:id="1596550736">
              <w:marLeft w:val="0"/>
              <w:marRight w:val="0"/>
              <w:marTop w:val="60"/>
              <w:marBottom w:val="0"/>
              <w:divBdr>
                <w:top w:val="none" w:sz="0" w:space="0" w:color="auto"/>
                <w:left w:val="none" w:sz="0" w:space="0" w:color="auto"/>
                <w:bottom w:val="none" w:sz="0" w:space="0" w:color="auto"/>
                <w:right w:val="none" w:sz="0" w:space="0" w:color="auto"/>
              </w:divBdr>
            </w:div>
            <w:div w:id="498732690">
              <w:marLeft w:val="0"/>
              <w:marRight w:val="0"/>
              <w:marTop w:val="60"/>
              <w:marBottom w:val="0"/>
              <w:divBdr>
                <w:top w:val="none" w:sz="0" w:space="0" w:color="auto"/>
                <w:left w:val="none" w:sz="0" w:space="0" w:color="auto"/>
                <w:bottom w:val="none" w:sz="0" w:space="0" w:color="auto"/>
                <w:right w:val="none" w:sz="0" w:space="0" w:color="auto"/>
              </w:divBdr>
            </w:div>
            <w:div w:id="185876038">
              <w:marLeft w:val="0"/>
              <w:marRight w:val="0"/>
              <w:marTop w:val="60"/>
              <w:marBottom w:val="0"/>
              <w:divBdr>
                <w:top w:val="none" w:sz="0" w:space="0" w:color="auto"/>
                <w:left w:val="none" w:sz="0" w:space="0" w:color="auto"/>
                <w:bottom w:val="none" w:sz="0" w:space="0" w:color="auto"/>
                <w:right w:val="none" w:sz="0" w:space="0" w:color="auto"/>
              </w:divBdr>
            </w:div>
            <w:div w:id="3419723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1/t20140108_24227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2020-02-19T14:04:00Z</dcterms:created>
  <dcterms:modified xsi:type="dcterms:W3CDTF">2020-02-19T14:04:00Z</dcterms:modified>
</cp:coreProperties>
</file>