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685" w:rsidRPr="00894685" w:rsidRDefault="00894685" w:rsidP="00894685">
      <w:pPr>
        <w:widowControl/>
        <w:jc w:val="center"/>
        <w:rPr>
          <w:rFonts w:ascii="微软雅黑" w:eastAsia="微软雅黑" w:hAnsi="微软雅黑" w:cs="宋体"/>
          <w:color w:val="000000"/>
          <w:kern w:val="0"/>
          <w:sz w:val="18"/>
          <w:szCs w:val="18"/>
        </w:rPr>
      </w:pPr>
      <w:r w:rsidRPr="0089468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94685" w:rsidRPr="00894685" w:rsidTr="0089468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94685" w:rsidRPr="00894685">
              <w:trPr>
                <w:tblCellSpacing w:w="0" w:type="dxa"/>
              </w:trPr>
              <w:tc>
                <w:tcPr>
                  <w:tcW w:w="2500" w:type="pct"/>
                  <w:tcMar>
                    <w:top w:w="30" w:type="dxa"/>
                    <w:left w:w="30" w:type="dxa"/>
                    <w:bottom w:w="30" w:type="dxa"/>
                    <w:right w:w="30" w:type="dxa"/>
                  </w:tcMar>
                  <w:hideMark/>
                </w:tcPr>
                <w:p w:rsidR="00894685" w:rsidRPr="00894685" w:rsidRDefault="00894685" w:rsidP="00894685">
                  <w:pPr>
                    <w:widowControl/>
                    <w:jc w:val="left"/>
                    <w:rPr>
                      <w:rFonts w:ascii="宋体" w:eastAsia="宋体" w:hAnsi="宋体" w:cs="宋体" w:hint="eastAsia"/>
                      <w:color w:val="686868"/>
                      <w:kern w:val="0"/>
                      <w:sz w:val="18"/>
                      <w:szCs w:val="18"/>
                    </w:rPr>
                  </w:pPr>
                  <w:r w:rsidRPr="00894685">
                    <w:rPr>
                      <w:rFonts w:ascii="宋体" w:eastAsia="宋体" w:hAnsi="宋体" w:cs="宋体"/>
                      <w:b/>
                      <w:bCs/>
                      <w:color w:val="686868"/>
                      <w:kern w:val="0"/>
                      <w:sz w:val="18"/>
                      <w:szCs w:val="18"/>
                    </w:rPr>
                    <w:t>索 引 号:</w:t>
                  </w:r>
                  <w:r w:rsidRPr="0089468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94685" w:rsidRPr="00894685" w:rsidRDefault="00894685" w:rsidP="00894685">
                  <w:pPr>
                    <w:widowControl/>
                    <w:jc w:val="left"/>
                    <w:rPr>
                      <w:rFonts w:ascii="宋体" w:eastAsia="宋体" w:hAnsi="宋体" w:cs="宋体"/>
                      <w:color w:val="686868"/>
                      <w:kern w:val="0"/>
                      <w:sz w:val="18"/>
                      <w:szCs w:val="18"/>
                    </w:rPr>
                  </w:pPr>
                  <w:r w:rsidRPr="00894685">
                    <w:rPr>
                      <w:rFonts w:ascii="宋体" w:eastAsia="宋体" w:hAnsi="宋体" w:cs="宋体"/>
                      <w:b/>
                      <w:bCs/>
                      <w:color w:val="686868"/>
                      <w:kern w:val="0"/>
                      <w:sz w:val="18"/>
                      <w:szCs w:val="18"/>
                    </w:rPr>
                    <w:t>分类:</w:t>
                  </w:r>
                  <w:r w:rsidRPr="00894685">
                    <w:rPr>
                      <w:rFonts w:ascii="宋体" w:eastAsia="宋体" w:hAnsi="宋体" w:cs="宋体"/>
                      <w:color w:val="686868"/>
                      <w:kern w:val="0"/>
                      <w:sz w:val="18"/>
                      <w:szCs w:val="18"/>
                    </w:rPr>
                    <w:t> 行政处罚 ; 行政处罚决定</w:t>
                  </w:r>
                </w:p>
              </w:tc>
            </w:tr>
          </w:tbl>
          <w:p w:rsidR="00894685" w:rsidRPr="00894685" w:rsidRDefault="00894685" w:rsidP="00894685">
            <w:pPr>
              <w:widowControl/>
              <w:jc w:val="left"/>
              <w:rPr>
                <w:rFonts w:ascii="宋体" w:eastAsia="宋体" w:hAnsi="宋体" w:cs="宋体"/>
                <w:color w:val="686868"/>
                <w:kern w:val="0"/>
                <w:sz w:val="18"/>
                <w:szCs w:val="18"/>
              </w:rPr>
            </w:pPr>
          </w:p>
        </w:tc>
      </w:tr>
      <w:tr w:rsidR="00894685" w:rsidRPr="00894685" w:rsidTr="0089468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94685" w:rsidRPr="00894685">
              <w:trPr>
                <w:tblCellSpacing w:w="0" w:type="dxa"/>
              </w:trPr>
              <w:tc>
                <w:tcPr>
                  <w:tcW w:w="2500" w:type="pct"/>
                  <w:tcMar>
                    <w:top w:w="30" w:type="dxa"/>
                    <w:left w:w="30" w:type="dxa"/>
                    <w:bottom w:w="30" w:type="dxa"/>
                    <w:right w:w="30" w:type="dxa"/>
                  </w:tcMar>
                  <w:hideMark/>
                </w:tcPr>
                <w:p w:rsidR="00894685" w:rsidRPr="00894685" w:rsidRDefault="00894685" w:rsidP="00894685">
                  <w:pPr>
                    <w:widowControl/>
                    <w:jc w:val="left"/>
                    <w:rPr>
                      <w:rFonts w:ascii="宋体" w:eastAsia="宋体" w:hAnsi="宋体" w:cs="宋体"/>
                      <w:color w:val="686868"/>
                      <w:kern w:val="0"/>
                      <w:sz w:val="18"/>
                      <w:szCs w:val="18"/>
                    </w:rPr>
                  </w:pPr>
                  <w:r w:rsidRPr="00894685">
                    <w:rPr>
                      <w:rFonts w:ascii="宋体" w:eastAsia="宋体" w:hAnsi="宋体" w:cs="宋体"/>
                      <w:b/>
                      <w:bCs/>
                      <w:color w:val="686868"/>
                      <w:kern w:val="0"/>
                      <w:sz w:val="18"/>
                      <w:szCs w:val="18"/>
                    </w:rPr>
                    <w:t>发布机构:</w:t>
                  </w:r>
                  <w:r w:rsidRPr="0089468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94685" w:rsidRPr="00894685" w:rsidRDefault="00894685" w:rsidP="00894685">
                  <w:pPr>
                    <w:widowControl/>
                    <w:jc w:val="left"/>
                    <w:rPr>
                      <w:rFonts w:ascii="宋体" w:eastAsia="宋体" w:hAnsi="宋体" w:cs="宋体"/>
                      <w:color w:val="686868"/>
                      <w:kern w:val="0"/>
                      <w:sz w:val="18"/>
                      <w:szCs w:val="18"/>
                    </w:rPr>
                  </w:pPr>
                  <w:r w:rsidRPr="00894685">
                    <w:rPr>
                      <w:rFonts w:ascii="宋体" w:eastAsia="宋体" w:hAnsi="宋体" w:cs="宋体"/>
                      <w:b/>
                      <w:bCs/>
                      <w:color w:val="686868"/>
                      <w:kern w:val="0"/>
                      <w:sz w:val="18"/>
                      <w:szCs w:val="18"/>
                    </w:rPr>
                    <w:t>发文日期:</w:t>
                  </w:r>
                  <w:r w:rsidRPr="00894685">
                    <w:rPr>
                      <w:rFonts w:ascii="宋体" w:eastAsia="宋体" w:hAnsi="宋体" w:cs="宋体"/>
                      <w:color w:val="686868"/>
                      <w:kern w:val="0"/>
                      <w:sz w:val="18"/>
                      <w:szCs w:val="18"/>
                    </w:rPr>
                    <w:t> 2013年12月12日</w:t>
                  </w:r>
                </w:p>
              </w:tc>
            </w:tr>
          </w:tbl>
          <w:p w:rsidR="00894685" w:rsidRPr="00894685" w:rsidRDefault="00894685" w:rsidP="00894685">
            <w:pPr>
              <w:widowControl/>
              <w:jc w:val="left"/>
              <w:rPr>
                <w:rFonts w:ascii="宋体" w:eastAsia="宋体" w:hAnsi="宋体" w:cs="宋体"/>
                <w:color w:val="686868"/>
                <w:kern w:val="0"/>
                <w:sz w:val="18"/>
                <w:szCs w:val="18"/>
              </w:rPr>
            </w:pPr>
          </w:p>
        </w:tc>
      </w:tr>
      <w:tr w:rsidR="00894685" w:rsidRPr="00894685" w:rsidTr="00894685">
        <w:trPr>
          <w:tblCellSpacing w:w="0" w:type="dxa"/>
          <w:jc w:val="center"/>
        </w:trPr>
        <w:tc>
          <w:tcPr>
            <w:tcW w:w="0" w:type="auto"/>
            <w:tcMar>
              <w:top w:w="30" w:type="dxa"/>
              <w:left w:w="30" w:type="dxa"/>
              <w:bottom w:w="30" w:type="dxa"/>
              <w:right w:w="30" w:type="dxa"/>
            </w:tcMar>
            <w:hideMark/>
          </w:tcPr>
          <w:p w:rsidR="00894685" w:rsidRPr="00894685" w:rsidRDefault="00894685" w:rsidP="00894685">
            <w:pPr>
              <w:widowControl/>
              <w:jc w:val="left"/>
              <w:rPr>
                <w:rFonts w:ascii="宋体" w:eastAsia="宋体" w:hAnsi="宋体" w:cs="宋体"/>
                <w:color w:val="686868"/>
                <w:kern w:val="0"/>
                <w:sz w:val="18"/>
                <w:szCs w:val="18"/>
              </w:rPr>
            </w:pPr>
            <w:r w:rsidRPr="00894685">
              <w:rPr>
                <w:rFonts w:ascii="宋体" w:eastAsia="宋体" w:hAnsi="宋体" w:cs="宋体"/>
                <w:b/>
                <w:bCs/>
                <w:color w:val="686868"/>
                <w:kern w:val="0"/>
                <w:sz w:val="18"/>
                <w:szCs w:val="18"/>
              </w:rPr>
              <w:t>名　　称:</w:t>
            </w:r>
            <w:r w:rsidRPr="00894685">
              <w:rPr>
                <w:rFonts w:ascii="宋体" w:eastAsia="宋体" w:hAnsi="宋体" w:cs="宋体"/>
                <w:color w:val="686868"/>
                <w:kern w:val="0"/>
                <w:sz w:val="18"/>
                <w:szCs w:val="18"/>
              </w:rPr>
              <w:t> 中国证监会行政处罚决定书（吴伟、谢霞琴）</w:t>
            </w:r>
          </w:p>
        </w:tc>
      </w:tr>
      <w:tr w:rsidR="00894685" w:rsidRPr="00894685" w:rsidTr="0089468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94685" w:rsidRPr="00894685">
              <w:trPr>
                <w:tblCellSpacing w:w="0" w:type="dxa"/>
              </w:trPr>
              <w:tc>
                <w:tcPr>
                  <w:tcW w:w="2500" w:type="pct"/>
                  <w:tcMar>
                    <w:top w:w="30" w:type="dxa"/>
                    <w:left w:w="30" w:type="dxa"/>
                    <w:bottom w:w="30" w:type="dxa"/>
                    <w:right w:w="30" w:type="dxa"/>
                  </w:tcMar>
                  <w:hideMark/>
                </w:tcPr>
                <w:p w:rsidR="00894685" w:rsidRPr="00894685" w:rsidRDefault="00894685" w:rsidP="00894685">
                  <w:pPr>
                    <w:widowControl/>
                    <w:jc w:val="left"/>
                    <w:rPr>
                      <w:rFonts w:ascii="宋体" w:eastAsia="宋体" w:hAnsi="宋体" w:cs="宋体"/>
                      <w:color w:val="686868"/>
                      <w:kern w:val="0"/>
                      <w:sz w:val="18"/>
                      <w:szCs w:val="18"/>
                    </w:rPr>
                  </w:pPr>
                  <w:r w:rsidRPr="00894685">
                    <w:rPr>
                      <w:rFonts w:ascii="宋体" w:eastAsia="宋体" w:hAnsi="宋体" w:cs="宋体"/>
                      <w:b/>
                      <w:bCs/>
                      <w:color w:val="686868"/>
                      <w:kern w:val="0"/>
                      <w:sz w:val="18"/>
                      <w:szCs w:val="18"/>
                    </w:rPr>
                    <w:t>文　　号:</w:t>
                  </w:r>
                  <w:r w:rsidRPr="00894685">
                    <w:rPr>
                      <w:rFonts w:ascii="宋体" w:eastAsia="宋体" w:hAnsi="宋体" w:cs="宋体"/>
                      <w:color w:val="686868"/>
                      <w:kern w:val="0"/>
                      <w:sz w:val="18"/>
                      <w:szCs w:val="18"/>
                    </w:rPr>
                    <w:t> </w:t>
                  </w:r>
                  <w:bookmarkStart w:id="0" w:name="_GoBack"/>
                  <w:r w:rsidRPr="00894685">
                    <w:rPr>
                      <w:rFonts w:ascii="宋体" w:eastAsia="宋体" w:hAnsi="宋体" w:cs="宋体"/>
                      <w:color w:val="686868"/>
                      <w:kern w:val="0"/>
                      <w:sz w:val="18"/>
                      <w:szCs w:val="18"/>
                    </w:rPr>
                    <w:t>〔2013〕72号</w:t>
                  </w:r>
                  <w:bookmarkEnd w:id="0"/>
                </w:p>
              </w:tc>
              <w:tc>
                <w:tcPr>
                  <w:tcW w:w="0" w:type="auto"/>
                  <w:tcMar>
                    <w:top w:w="30" w:type="dxa"/>
                    <w:left w:w="30" w:type="dxa"/>
                    <w:bottom w:w="30" w:type="dxa"/>
                    <w:right w:w="30" w:type="dxa"/>
                  </w:tcMar>
                  <w:hideMark/>
                </w:tcPr>
                <w:p w:rsidR="00894685" w:rsidRPr="00894685" w:rsidRDefault="00894685" w:rsidP="00894685">
                  <w:pPr>
                    <w:widowControl/>
                    <w:jc w:val="left"/>
                    <w:rPr>
                      <w:rFonts w:ascii="宋体" w:eastAsia="宋体" w:hAnsi="宋体" w:cs="宋体"/>
                      <w:color w:val="686868"/>
                      <w:kern w:val="0"/>
                      <w:sz w:val="18"/>
                      <w:szCs w:val="18"/>
                    </w:rPr>
                  </w:pPr>
                  <w:r w:rsidRPr="00894685">
                    <w:rPr>
                      <w:rFonts w:ascii="宋体" w:eastAsia="宋体" w:hAnsi="宋体" w:cs="宋体"/>
                      <w:b/>
                      <w:bCs/>
                      <w:color w:val="686868"/>
                      <w:kern w:val="0"/>
                      <w:sz w:val="18"/>
                      <w:szCs w:val="18"/>
                    </w:rPr>
                    <w:t>主 题 词:</w:t>
                  </w:r>
                </w:p>
              </w:tc>
            </w:tr>
          </w:tbl>
          <w:p w:rsidR="00894685" w:rsidRPr="00894685" w:rsidRDefault="00894685" w:rsidP="00894685">
            <w:pPr>
              <w:widowControl/>
              <w:jc w:val="left"/>
              <w:rPr>
                <w:rFonts w:ascii="宋体" w:eastAsia="宋体" w:hAnsi="宋体" w:cs="宋体"/>
                <w:color w:val="686868"/>
                <w:kern w:val="0"/>
                <w:sz w:val="18"/>
                <w:szCs w:val="18"/>
              </w:rPr>
            </w:pPr>
          </w:p>
        </w:tc>
      </w:tr>
    </w:tbl>
    <w:p w:rsidR="00894685" w:rsidRPr="00894685" w:rsidRDefault="00894685" w:rsidP="00894685">
      <w:pPr>
        <w:widowControl/>
        <w:jc w:val="center"/>
        <w:rPr>
          <w:rFonts w:ascii="微软雅黑" w:eastAsia="微软雅黑" w:hAnsi="微软雅黑" w:cs="宋体"/>
          <w:color w:val="000000"/>
          <w:kern w:val="0"/>
          <w:sz w:val="18"/>
          <w:szCs w:val="18"/>
        </w:rPr>
      </w:pPr>
      <w:r w:rsidRPr="0089468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94685" w:rsidRPr="00894685" w:rsidRDefault="00894685" w:rsidP="00894685">
      <w:pPr>
        <w:widowControl/>
        <w:shd w:val="clear" w:color="auto" w:fill="FFFFFF"/>
        <w:spacing w:after="240"/>
        <w:jc w:val="center"/>
        <w:rPr>
          <w:rFonts w:ascii="微软雅黑" w:eastAsia="微软雅黑" w:hAnsi="微软雅黑" w:cs="宋体" w:hint="eastAsia"/>
          <w:color w:val="000000"/>
          <w:kern w:val="0"/>
          <w:sz w:val="18"/>
          <w:szCs w:val="18"/>
        </w:rPr>
      </w:pPr>
      <w:r w:rsidRPr="00894685">
        <w:rPr>
          <w:rFonts w:ascii="微软雅黑" w:eastAsia="微软雅黑" w:hAnsi="微软雅黑" w:cs="宋体" w:hint="eastAsia"/>
          <w:color w:val="000000"/>
          <w:kern w:val="0"/>
          <w:sz w:val="18"/>
          <w:szCs w:val="18"/>
        </w:rPr>
        <w:br/>
      </w:r>
      <w:r w:rsidRPr="00894685">
        <w:rPr>
          <w:rFonts w:ascii="黑体" w:eastAsia="黑体" w:hAnsi="黑体" w:cs="宋体" w:hint="eastAsia"/>
          <w:b/>
          <w:bCs/>
          <w:color w:val="FF0000"/>
          <w:kern w:val="0"/>
          <w:sz w:val="36"/>
          <w:szCs w:val="36"/>
        </w:rPr>
        <w:t>中国证监会行政处罚决定书（吴伟、谢霞琴）</w:t>
      </w:r>
    </w:p>
    <w:p w:rsidR="00894685" w:rsidRPr="00894685" w:rsidRDefault="00894685" w:rsidP="00894685">
      <w:pPr>
        <w:widowControl/>
        <w:shd w:val="clear" w:color="auto" w:fill="FFFFFF"/>
        <w:spacing w:line="360" w:lineRule="atLeast"/>
        <w:jc w:val="center"/>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w:t>
      </w:r>
      <w:r w:rsidRPr="00894685">
        <w:rPr>
          <w:rFonts w:ascii="Times New Roman" w:eastAsia="方正仿宋简体" w:hAnsi="Times New Roman" w:cs="Times New Roman" w:hint="eastAsia"/>
          <w:color w:val="000000"/>
          <w:kern w:val="0"/>
          <w:szCs w:val="21"/>
        </w:rPr>
        <w:t>2013</w:t>
      </w:r>
      <w:r w:rsidRPr="00894685">
        <w:rPr>
          <w:rFonts w:ascii="方正仿宋简体" w:eastAsia="方正仿宋简体" w:hAnsi="楷体" w:cs="宋体" w:hint="eastAsia"/>
          <w:color w:val="000000"/>
          <w:kern w:val="0"/>
          <w:szCs w:val="21"/>
        </w:rPr>
        <w:t>〕</w:t>
      </w:r>
      <w:r w:rsidRPr="00894685">
        <w:rPr>
          <w:rFonts w:ascii="Times New Roman" w:eastAsia="方正仿宋简体" w:hAnsi="Times New Roman" w:cs="Times New Roman" w:hint="eastAsia"/>
          <w:color w:val="000000"/>
          <w:kern w:val="0"/>
          <w:szCs w:val="21"/>
        </w:rPr>
        <w:t>72</w:t>
      </w:r>
      <w:r w:rsidRPr="00894685">
        <w:rPr>
          <w:rFonts w:ascii="方正仿宋简体" w:eastAsia="方正仿宋简体" w:hAnsi="楷体" w:cs="宋体" w:hint="eastAsia"/>
          <w:color w:val="000000"/>
          <w:kern w:val="0"/>
          <w:szCs w:val="21"/>
        </w:rPr>
        <w:t>号</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当事人：吴伟，男，</w:t>
      </w:r>
      <w:r w:rsidRPr="00894685">
        <w:rPr>
          <w:rFonts w:ascii="Times New Roman" w:eastAsia="方正仿宋简体" w:hAnsi="Times New Roman" w:cs="Times New Roman" w:hint="eastAsia"/>
          <w:color w:val="000000"/>
          <w:kern w:val="0"/>
          <w:szCs w:val="21"/>
        </w:rPr>
        <w:t>1956</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1</w:t>
      </w:r>
      <w:r w:rsidRPr="00894685">
        <w:rPr>
          <w:rFonts w:ascii="方正仿宋简体" w:eastAsia="方正仿宋简体" w:hAnsi="楷体" w:cs="宋体" w:hint="eastAsia"/>
          <w:color w:val="000000"/>
          <w:kern w:val="0"/>
          <w:szCs w:val="21"/>
        </w:rPr>
        <w:t>月出生，住址：浙江省杭州市下城区下</w:t>
      </w:r>
      <w:proofErr w:type="gramStart"/>
      <w:r w:rsidRPr="00894685">
        <w:rPr>
          <w:rFonts w:ascii="方正仿宋简体" w:eastAsia="方正仿宋简体" w:hAnsi="楷体" w:cs="宋体" w:hint="eastAsia"/>
          <w:color w:val="000000"/>
          <w:kern w:val="0"/>
          <w:szCs w:val="21"/>
        </w:rPr>
        <w:t>华光巷</w:t>
      </w:r>
      <w:r w:rsidRPr="00894685">
        <w:rPr>
          <w:rFonts w:ascii="Times New Roman" w:eastAsia="方正仿宋简体" w:hAnsi="Times New Roman" w:cs="Times New Roman" w:hint="eastAsia"/>
          <w:color w:val="000000"/>
          <w:kern w:val="0"/>
          <w:szCs w:val="21"/>
        </w:rPr>
        <w:t>72</w:t>
      </w:r>
      <w:r w:rsidRPr="00894685">
        <w:rPr>
          <w:rFonts w:ascii="方正仿宋简体" w:eastAsia="方正仿宋简体" w:hAnsi="楷体" w:cs="宋体" w:hint="eastAsia"/>
          <w:color w:val="000000"/>
          <w:kern w:val="0"/>
          <w:szCs w:val="21"/>
        </w:rPr>
        <w:t>号</w:t>
      </w:r>
      <w:proofErr w:type="gramEnd"/>
      <w:r w:rsidRPr="00894685">
        <w:rPr>
          <w:rFonts w:ascii="方正仿宋简体" w:eastAsia="方正仿宋简体" w:hAnsi="楷体" w:cs="宋体" w:hint="eastAsia"/>
          <w:color w:val="000000"/>
          <w:kern w:val="0"/>
          <w:szCs w:val="21"/>
        </w:rPr>
        <w:t>。</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谢霞琴，女，</w:t>
      </w:r>
      <w:r w:rsidRPr="00894685">
        <w:rPr>
          <w:rFonts w:ascii="Times New Roman" w:eastAsia="方正仿宋简体" w:hAnsi="Times New Roman" w:cs="Times New Roman" w:hint="eastAsia"/>
          <w:color w:val="000000"/>
          <w:kern w:val="0"/>
          <w:szCs w:val="21"/>
        </w:rPr>
        <w:t>1956</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6</w:t>
      </w:r>
      <w:r w:rsidRPr="00894685">
        <w:rPr>
          <w:rFonts w:ascii="方正仿宋简体" w:eastAsia="方正仿宋简体" w:hAnsi="楷体" w:cs="宋体" w:hint="eastAsia"/>
          <w:color w:val="000000"/>
          <w:kern w:val="0"/>
          <w:szCs w:val="21"/>
        </w:rPr>
        <w:t>月出生，新加坡籍人。</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依据《中华人民共和国证券法》（以下简称《证券法》）的有关规定，我会对“杭萧钢构”内幕交易案进行了立案调查、审理，并依法向当事人告知了</w:t>
      </w:r>
      <w:proofErr w:type="gramStart"/>
      <w:r w:rsidRPr="00894685">
        <w:rPr>
          <w:rFonts w:ascii="方正仿宋简体" w:eastAsia="方正仿宋简体" w:hAnsi="楷体" w:cs="宋体" w:hint="eastAsia"/>
          <w:color w:val="000000"/>
          <w:kern w:val="0"/>
          <w:szCs w:val="21"/>
        </w:rPr>
        <w:t>作出</w:t>
      </w:r>
      <w:proofErr w:type="gramEnd"/>
      <w:r w:rsidRPr="00894685">
        <w:rPr>
          <w:rFonts w:ascii="方正仿宋简体" w:eastAsia="方正仿宋简体" w:hAnsi="楷体" w:cs="宋体" w:hint="eastAsia"/>
          <w:color w:val="000000"/>
          <w:kern w:val="0"/>
          <w:szCs w:val="21"/>
        </w:rPr>
        <w:t>行政处罚的事实、理由、依据及当事人依法享有的权利。当事人吴伟提出申辩意见，但不要求听证。当事人</w:t>
      </w:r>
      <w:proofErr w:type="gramStart"/>
      <w:r w:rsidRPr="00894685">
        <w:rPr>
          <w:rFonts w:ascii="方正仿宋简体" w:eastAsia="方正仿宋简体" w:hAnsi="楷体" w:cs="宋体" w:hint="eastAsia"/>
          <w:color w:val="000000"/>
          <w:kern w:val="0"/>
          <w:szCs w:val="21"/>
        </w:rPr>
        <w:t>谢霞琴未提出</w:t>
      </w:r>
      <w:proofErr w:type="gramEnd"/>
      <w:r w:rsidRPr="00894685">
        <w:rPr>
          <w:rFonts w:ascii="方正仿宋简体" w:eastAsia="方正仿宋简体" w:hAnsi="楷体" w:cs="宋体" w:hint="eastAsia"/>
          <w:color w:val="000000"/>
          <w:kern w:val="0"/>
          <w:szCs w:val="21"/>
        </w:rPr>
        <w:t>陈述、申辩意见，也未要求听证。本案现已调查、审理终结。</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经查明，当事人存在以下违法事实：</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黑体简体" w:eastAsia="方正黑体简体" w:hAnsi="楷体" w:cs="宋体" w:hint="eastAsia"/>
          <w:color w:val="000000"/>
          <w:kern w:val="0"/>
          <w:szCs w:val="21"/>
        </w:rPr>
        <w:t>一、内幕信息的形成与公开过程</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从</w:t>
      </w:r>
      <w:r w:rsidRPr="00894685">
        <w:rPr>
          <w:rFonts w:ascii="Times New Roman" w:eastAsia="方正仿宋简体" w:hAnsi="Times New Roman" w:cs="Times New Roman" w:hint="eastAsia"/>
          <w:color w:val="000000"/>
          <w:kern w:val="0"/>
          <w:szCs w:val="21"/>
        </w:rPr>
        <w:t>2006</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11</w:t>
      </w:r>
      <w:r w:rsidRPr="00894685">
        <w:rPr>
          <w:rFonts w:ascii="方正仿宋简体" w:eastAsia="方正仿宋简体" w:hAnsi="楷体" w:cs="宋体" w:hint="eastAsia"/>
          <w:color w:val="000000"/>
          <w:kern w:val="0"/>
          <w:szCs w:val="21"/>
        </w:rPr>
        <w:t>月起，浙江杭萧钢构股份有限公司（以下简称</w:t>
      </w:r>
      <w:proofErr w:type="gramStart"/>
      <w:r w:rsidRPr="00894685">
        <w:rPr>
          <w:rFonts w:ascii="方正仿宋简体" w:eastAsia="方正仿宋简体" w:hAnsi="楷体" w:cs="宋体" w:hint="eastAsia"/>
          <w:color w:val="000000"/>
          <w:kern w:val="0"/>
          <w:szCs w:val="21"/>
        </w:rPr>
        <w:t>杭萧钢</w:t>
      </w:r>
      <w:proofErr w:type="gramEnd"/>
      <w:r w:rsidRPr="00894685">
        <w:rPr>
          <w:rFonts w:ascii="方正仿宋简体" w:eastAsia="方正仿宋简体" w:hAnsi="楷体" w:cs="宋体" w:hint="eastAsia"/>
          <w:color w:val="000000"/>
          <w:kern w:val="0"/>
          <w:szCs w:val="21"/>
        </w:rPr>
        <w:t>构）开始与中国国际基金有限公司（以下简称中基公司）接触，商讨安哥拉住宅项目合作事项。</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1</w:t>
      </w:r>
      <w:r w:rsidRPr="00894685">
        <w:rPr>
          <w:rFonts w:ascii="方正仿宋简体" w:eastAsia="方正仿宋简体" w:hAnsi="楷体" w:cs="宋体" w:hint="eastAsia"/>
          <w:color w:val="000000"/>
          <w:kern w:val="0"/>
          <w:szCs w:val="21"/>
        </w:rPr>
        <w:t>月中旬</w:t>
      </w:r>
      <w:proofErr w:type="gramStart"/>
      <w:r w:rsidRPr="00894685">
        <w:rPr>
          <w:rFonts w:ascii="方正仿宋简体" w:eastAsia="方正仿宋简体" w:hAnsi="楷体" w:cs="宋体" w:hint="eastAsia"/>
          <w:color w:val="000000"/>
          <w:kern w:val="0"/>
          <w:szCs w:val="21"/>
        </w:rPr>
        <w:t>杭萧钢</w:t>
      </w:r>
      <w:proofErr w:type="gramEnd"/>
      <w:r w:rsidRPr="00894685">
        <w:rPr>
          <w:rFonts w:ascii="方正仿宋简体" w:eastAsia="方正仿宋简体" w:hAnsi="楷体" w:cs="宋体" w:hint="eastAsia"/>
          <w:color w:val="000000"/>
          <w:kern w:val="0"/>
          <w:szCs w:val="21"/>
        </w:rPr>
        <w:t>构与中基公司开始正式谈判。</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8</w:t>
      </w:r>
      <w:r w:rsidRPr="00894685">
        <w:rPr>
          <w:rFonts w:ascii="方正仿宋简体" w:eastAsia="方正仿宋简体" w:hAnsi="楷体" w:cs="宋体" w:hint="eastAsia"/>
          <w:color w:val="000000"/>
          <w:kern w:val="0"/>
          <w:szCs w:val="21"/>
        </w:rPr>
        <w:t>日，双方就该项目的合同价格、数量、付款方式、工期等内容基本达成一致意见，主要参与谈判人员杭萧钢构董事长单某、总裁周某于当晚返回杭州。</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15</w:t>
      </w:r>
      <w:r w:rsidRPr="00894685">
        <w:rPr>
          <w:rFonts w:ascii="方正仿宋简体" w:eastAsia="方正仿宋简体" w:hAnsi="楷体" w:cs="宋体" w:hint="eastAsia"/>
          <w:color w:val="000000"/>
          <w:kern w:val="0"/>
          <w:szCs w:val="21"/>
        </w:rPr>
        <w:t>日，杭萧钢</w:t>
      </w:r>
      <w:proofErr w:type="gramStart"/>
      <w:r w:rsidRPr="00894685">
        <w:rPr>
          <w:rFonts w:ascii="方正仿宋简体" w:eastAsia="方正仿宋简体" w:hAnsi="楷体" w:cs="宋体" w:hint="eastAsia"/>
          <w:color w:val="000000"/>
          <w:kern w:val="0"/>
          <w:szCs w:val="21"/>
        </w:rPr>
        <w:t>构发布</w:t>
      </w:r>
      <w:proofErr w:type="gramEnd"/>
      <w:r w:rsidRPr="00894685">
        <w:rPr>
          <w:rFonts w:ascii="方正仿宋简体" w:eastAsia="方正仿宋简体" w:hAnsi="楷体" w:cs="宋体" w:hint="eastAsia"/>
          <w:color w:val="000000"/>
          <w:kern w:val="0"/>
          <w:szCs w:val="21"/>
        </w:rPr>
        <w:t>股票异常波动公告称：正与有关业主洽谈</w:t>
      </w:r>
      <w:proofErr w:type="gramStart"/>
      <w:r w:rsidRPr="00894685">
        <w:rPr>
          <w:rFonts w:ascii="方正仿宋简体" w:eastAsia="方正仿宋简体" w:hAnsi="楷体" w:cs="宋体" w:hint="eastAsia"/>
          <w:color w:val="000000"/>
          <w:kern w:val="0"/>
          <w:szCs w:val="21"/>
        </w:rPr>
        <w:t>一</w:t>
      </w:r>
      <w:proofErr w:type="gramEnd"/>
      <w:r w:rsidRPr="00894685">
        <w:rPr>
          <w:rFonts w:ascii="方正仿宋简体" w:eastAsia="方正仿宋简体" w:hAnsi="楷体" w:cs="宋体" w:hint="eastAsia"/>
          <w:color w:val="000000"/>
          <w:kern w:val="0"/>
          <w:szCs w:val="21"/>
        </w:rPr>
        <w:t>境外建设项目，整体涉及总金额折合人民币</w:t>
      </w:r>
      <w:r w:rsidRPr="00894685">
        <w:rPr>
          <w:rFonts w:ascii="Times New Roman" w:eastAsia="方正仿宋简体" w:hAnsi="Times New Roman" w:cs="Times New Roman" w:hint="eastAsia"/>
          <w:color w:val="000000"/>
          <w:kern w:val="0"/>
          <w:szCs w:val="21"/>
        </w:rPr>
        <w:t>300</w:t>
      </w:r>
      <w:r w:rsidRPr="00894685">
        <w:rPr>
          <w:rFonts w:ascii="方正仿宋简体" w:eastAsia="方正仿宋简体" w:hAnsi="楷体" w:cs="宋体" w:hint="eastAsia"/>
          <w:color w:val="000000"/>
          <w:kern w:val="0"/>
          <w:szCs w:val="21"/>
        </w:rPr>
        <w:t>亿元。</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13</w:t>
      </w:r>
      <w:r w:rsidRPr="00894685">
        <w:rPr>
          <w:rFonts w:ascii="方正仿宋简体" w:eastAsia="方正仿宋简体" w:hAnsi="楷体" w:cs="宋体" w:hint="eastAsia"/>
          <w:color w:val="000000"/>
          <w:kern w:val="0"/>
          <w:szCs w:val="21"/>
        </w:rPr>
        <w:t>日，杭萧钢</w:t>
      </w:r>
      <w:proofErr w:type="gramStart"/>
      <w:r w:rsidRPr="00894685">
        <w:rPr>
          <w:rFonts w:ascii="方正仿宋简体" w:eastAsia="方正仿宋简体" w:hAnsi="楷体" w:cs="宋体" w:hint="eastAsia"/>
          <w:color w:val="000000"/>
          <w:kern w:val="0"/>
          <w:szCs w:val="21"/>
        </w:rPr>
        <w:t>构发布</w:t>
      </w:r>
      <w:proofErr w:type="gramEnd"/>
      <w:r w:rsidRPr="00894685">
        <w:rPr>
          <w:rFonts w:ascii="方正仿宋简体" w:eastAsia="方正仿宋简体" w:hAnsi="楷体" w:cs="宋体" w:hint="eastAsia"/>
          <w:color w:val="000000"/>
          <w:kern w:val="0"/>
          <w:szCs w:val="21"/>
        </w:rPr>
        <w:t>了签订该项目合同的公告。</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黑体简体" w:eastAsia="方正黑体简体" w:hAnsi="楷体" w:cs="宋体" w:hint="eastAsia"/>
          <w:color w:val="000000"/>
          <w:kern w:val="0"/>
          <w:szCs w:val="21"/>
        </w:rPr>
        <w:t>二、当事人知悉与传递内幕信息的情况</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吴伟</w:t>
      </w:r>
      <w:proofErr w:type="gramStart"/>
      <w:r w:rsidRPr="00894685">
        <w:rPr>
          <w:rFonts w:ascii="方正仿宋简体" w:eastAsia="方正仿宋简体" w:hAnsi="楷体" w:cs="宋体" w:hint="eastAsia"/>
          <w:color w:val="000000"/>
          <w:kern w:val="0"/>
          <w:szCs w:val="21"/>
        </w:rPr>
        <w:t>系职业</w:t>
      </w:r>
      <w:proofErr w:type="gramEnd"/>
      <w:r w:rsidRPr="00894685">
        <w:rPr>
          <w:rFonts w:ascii="方正仿宋简体" w:eastAsia="方正仿宋简体" w:hAnsi="楷体" w:cs="宋体" w:hint="eastAsia"/>
          <w:color w:val="000000"/>
          <w:kern w:val="0"/>
          <w:szCs w:val="21"/>
        </w:rPr>
        <w:t>股民；</w:t>
      </w:r>
      <w:proofErr w:type="gramStart"/>
      <w:r w:rsidRPr="00894685">
        <w:rPr>
          <w:rFonts w:ascii="方正仿宋简体" w:eastAsia="方正仿宋简体" w:hAnsi="楷体" w:cs="宋体" w:hint="eastAsia"/>
          <w:color w:val="000000"/>
          <w:kern w:val="0"/>
          <w:szCs w:val="21"/>
        </w:rPr>
        <w:t>谢霞琴系时</w:t>
      </w:r>
      <w:proofErr w:type="gramEnd"/>
      <w:r w:rsidRPr="00894685">
        <w:rPr>
          <w:rFonts w:ascii="方正仿宋简体" w:eastAsia="方正仿宋简体" w:hAnsi="楷体" w:cs="宋体" w:hint="eastAsia"/>
          <w:color w:val="000000"/>
          <w:kern w:val="0"/>
          <w:szCs w:val="21"/>
        </w:rPr>
        <w:t>任杭萧钢构总裁周某之妻，吴伟前妻樊某的朋友。</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2007年</w:t>
      </w:r>
      <w:r w:rsidRPr="00894685">
        <w:rPr>
          <w:rFonts w:ascii="Times New Roman" w:eastAsia="方正仿宋简体" w:hAnsi="Times New Roman" w:cs="Times New Roman" w:hint="eastAsia"/>
          <w:color w:val="000000"/>
          <w:kern w:val="0"/>
          <w:szCs w:val="21"/>
        </w:rPr>
        <w:t>1</w:t>
      </w:r>
      <w:r w:rsidRPr="00894685">
        <w:rPr>
          <w:rFonts w:ascii="方正仿宋简体" w:eastAsia="方正仿宋简体" w:hAnsi="楷体" w:cs="宋体" w:hint="eastAsia"/>
          <w:color w:val="000000"/>
          <w:kern w:val="0"/>
          <w:szCs w:val="21"/>
        </w:rPr>
        <w:t>月底，杭萧钢</w:t>
      </w:r>
      <w:proofErr w:type="gramStart"/>
      <w:r w:rsidRPr="00894685">
        <w:rPr>
          <w:rFonts w:ascii="方正仿宋简体" w:eastAsia="方正仿宋简体" w:hAnsi="楷体" w:cs="宋体" w:hint="eastAsia"/>
          <w:color w:val="000000"/>
          <w:kern w:val="0"/>
          <w:szCs w:val="21"/>
        </w:rPr>
        <w:t>构公司</w:t>
      </w:r>
      <w:proofErr w:type="gramEnd"/>
      <w:r w:rsidRPr="00894685">
        <w:rPr>
          <w:rFonts w:ascii="方正仿宋简体" w:eastAsia="方正仿宋简体" w:hAnsi="楷体" w:cs="宋体" w:hint="eastAsia"/>
          <w:color w:val="000000"/>
          <w:kern w:val="0"/>
          <w:szCs w:val="21"/>
        </w:rPr>
        <w:t>董事长让周某负责“安哥拉公房住宅项目”。</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日至</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8</w:t>
      </w:r>
      <w:r w:rsidRPr="00894685">
        <w:rPr>
          <w:rFonts w:ascii="方正仿宋简体" w:eastAsia="方正仿宋简体" w:hAnsi="楷体" w:cs="宋体" w:hint="eastAsia"/>
          <w:color w:val="000000"/>
          <w:kern w:val="0"/>
          <w:szCs w:val="21"/>
        </w:rPr>
        <w:t>日，周某先后去南宁、深圳、香港等地洽谈该项目。谈判期间，周某曾告诉过谢霞琴正在和香港谈一个大项目，如果这个合同做成的话，他就可以轻松一点了。周某在谢霞琴询问杭萧钢</w:t>
      </w:r>
      <w:proofErr w:type="gramStart"/>
      <w:r w:rsidRPr="00894685">
        <w:rPr>
          <w:rFonts w:ascii="方正仿宋简体" w:eastAsia="方正仿宋简体" w:hAnsi="楷体" w:cs="宋体" w:hint="eastAsia"/>
          <w:color w:val="000000"/>
          <w:kern w:val="0"/>
          <w:szCs w:val="21"/>
        </w:rPr>
        <w:t>构公司</w:t>
      </w:r>
      <w:proofErr w:type="gramEnd"/>
      <w:r w:rsidRPr="00894685">
        <w:rPr>
          <w:rFonts w:ascii="方正仿宋简体" w:eastAsia="方正仿宋简体" w:hAnsi="楷体" w:cs="宋体" w:hint="eastAsia"/>
          <w:color w:val="000000"/>
          <w:kern w:val="0"/>
          <w:szCs w:val="21"/>
        </w:rPr>
        <w:t>情况时，让谢霞</w:t>
      </w:r>
      <w:proofErr w:type="gramStart"/>
      <w:r w:rsidRPr="00894685">
        <w:rPr>
          <w:rFonts w:ascii="方正仿宋简体" w:eastAsia="方正仿宋简体" w:hAnsi="楷体" w:cs="宋体" w:hint="eastAsia"/>
          <w:color w:val="000000"/>
          <w:kern w:val="0"/>
          <w:szCs w:val="21"/>
        </w:rPr>
        <w:t>琴不要</w:t>
      </w:r>
      <w:proofErr w:type="gramEnd"/>
      <w:r w:rsidRPr="00894685">
        <w:rPr>
          <w:rFonts w:ascii="方正仿宋简体" w:eastAsia="方正仿宋简体" w:hAnsi="楷体" w:cs="宋体" w:hint="eastAsia"/>
          <w:color w:val="000000"/>
          <w:kern w:val="0"/>
          <w:szCs w:val="21"/>
        </w:rPr>
        <w:t>管这些，同时反对谢霞琴买卖股票，更反对买卖本公司股票。</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在周某出差期间，谢霞琴聊天时告诉樊某，周某代表</w:t>
      </w:r>
      <w:proofErr w:type="gramStart"/>
      <w:r w:rsidRPr="00894685">
        <w:rPr>
          <w:rFonts w:ascii="方正仿宋简体" w:eastAsia="方正仿宋简体" w:hAnsi="楷体" w:cs="宋体" w:hint="eastAsia"/>
          <w:color w:val="000000"/>
          <w:kern w:val="0"/>
          <w:szCs w:val="21"/>
        </w:rPr>
        <w:t>杭萧钢构谈一个</w:t>
      </w:r>
      <w:proofErr w:type="gramEnd"/>
      <w:r w:rsidRPr="00894685">
        <w:rPr>
          <w:rFonts w:ascii="方正仿宋简体" w:eastAsia="方正仿宋简体" w:hAnsi="楷体" w:cs="宋体" w:hint="eastAsia"/>
          <w:color w:val="000000"/>
          <w:kern w:val="0"/>
          <w:szCs w:val="21"/>
        </w:rPr>
        <w:t>合同，而且出去这么长时间，一定会很重要，且与香港有关；如果这个合同谈下来，杭萧钢构接下来几年的日子就蛮好过了，而且公司会有利润，杭萧钢构的股票价格可能会上涨，我们是否去买</w:t>
      </w:r>
      <w:r w:rsidRPr="00894685">
        <w:rPr>
          <w:rFonts w:ascii="方正仿宋简体" w:eastAsia="方正仿宋简体" w:hAnsi="楷体" w:cs="宋体" w:hint="eastAsia"/>
          <w:color w:val="000000"/>
          <w:kern w:val="0"/>
          <w:szCs w:val="21"/>
        </w:rPr>
        <w:lastRenderedPageBreak/>
        <w:t>点（指买杭萧钢构股票）赚点钱。随后一两天内，樊某将该消息告诉了吴伟，吴伟追问消息的来源，樊某说是谢霞琴告知的。吴伟知道谢霞琴的丈夫在杭萧钢构工作，因此认为消息可信度高，开始关注杭萧钢构股票。</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2007年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日周某回到杭州后，谢霞琴在与周某一同吃早饭时通过询问了解到杭萧钢构洽谈上述重大合同的人，包括董事长单某全部回来了，进一步确信这是个利好消息，并准备开户买入股票。</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2月</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日下午，谢霞琴打电话给吴伟询问开户事宜，表示要买入“杭萧钢构”；同时告诉吴伟</w:t>
      </w:r>
      <w:proofErr w:type="gramStart"/>
      <w:r w:rsidRPr="00894685">
        <w:rPr>
          <w:rFonts w:ascii="方正仿宋简体" w:eastAsia="方正仿宋简体" w:hAnsi="楷体" w:cs="宋体" w:hint="eastAsia"/>
          <w:color w:val="000000"/>
          <w:kern w:val="0"/>
          <w:szCs w:val="21"/>
        </w:rPr>
        <w:t>杭萧钢构有个</w:t>
      </w:r>
      <w:proofErr w:type="gramEnd"/>
      <w:r w:rsidRPr="00894685">
        <w:rPr>
          <w:rFonts w:ascii="方正仿宋简体" w:eastAsia="方正仿宋简体" w:hAnsi="楷体" w:cs="宋体" w:hint="eastAsia"/>
          <w:color w:val="000000"/>
          <w:kern w:val="0"/>
          <w:szCs w:val="21"/>
        </w:rPr>
        <w:t>大项目要签订，如果谈成功，杭萧钢构接下来两三年的日子都会很好过。吴伟听到该消息后，开始大量买入杭萧钢构股票。吴伟的手机通话记录显示，</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日</w:t>
      </w:r>
      <w:r w:rsidRPr="00894685">
        <w:rPr>
          <w:rFonts w:ascii="Times New Roman" w:eastAsia="方正仿宋简体" w:hAnsi="Times New Roman" w:cs="Times New Roman" w:hint="eastAsia"/>
          <w:color w:val="000000"/>
          <w:kern w:val="0"/>
          <w:szCs w:val="21"/>
        </w:rPr>
        <w:t>13</w:t>
      </w:r>
      <w:r w:rsidRPr="00894685">
        <w:rPr>
          <w:rFonts w:ascii="方正仿宋简体" w:eastAsia="方正仿宋简体" w:hAnsi="楷体" w:cs="宋体" w:hint="eastAsia"/>
          <w:color w:val="000000"/>
          <w:kern w:val="0"/>
          <w:szCs w:val="21"/>
        </w:rPr>
        <w:t>点</w:t>
      </w:r>
      <w:r w:rsidRPr="00894685">
        <w:rPr>
          <w:rFonts w:ascii="Times New Roman" w:eastAsia="方正仿宋简体" w:hAnsi="Times New Roman" w:cs="Times New Roman" w:hint="eastAsia"/>
          <w:color w:val="000000"/>
          <w:kern w:val="0"/>
          <w:szCs w:val="21"/>
        </w:rPr>
        <w:t>37</w:t>
      </w:r>
      <w:r w:rsidRPr="00894685">
        <w:rPr>
          <w:rFonts w:ascii="方正仿宋简体" w:eastAsia="方正仿宋简体" w:hAnsi="楷体" w:cs="宋体" w:hint="eastAsia"/>
          <w:color w:val="000000"/>
          <w:kern w:val="0"/>
          <w:szCs w:val="21"/>
        </w:rPr>
        <w:t>分</w:t>
      </w:r>
      <w:r w:rsidRPr="00894685">
        <w:rPr>
          <w:rFonts w:ascii="Times New Roman" w:eastAsia="方正仿宋简体" w:hAnsi="Times New Roman" w:cs="Times New Roman" w:hint="eastAsia"/>
          <w:color w:val="000000"/>
          <w:kern w:val="0"/>
          <w:szCs w:val="21"/>
        </w:rPr>
        <w:t>25</w:t>
      </w:r>
      <w:r w:rsidRPr="00894685">
        <w:rPr>
          <w:rFonts w:ascii="方正仿宋简体" w:eastAsia="方正仿宋简体" w:hAnsi="楷体" w:cs="宋体" w:hint="eastAsia"/>
          <w:color w:val="000000"/>
          <w:kern w:val="0"/>
          <w:szCs w:val="21"/>
        </w:rPr>
        <w:t>秒和</w:t>
      </w:r>
      <w:r w:rsidRPr="00894685">
        <w:rPr>
          <w:rFonts w:ascii="Times New Roman" w:eastAsia="方正仿宋简体" w:hAnsi="Times New Roman" w:cs="Times New Roman" w:hint="eastAsia"/>
          <w:color w:val="000000"/>
          <w:kern w:val="0"/>
          <w:szCs w:val="21"/>
        </w:rPr>
        <w:t>13</w:t>
      </w:r>
      <w:r w:rsidRPr="00894685">
        <w:rPr>
          <w:rFonts w:ascii="方正仿宋简体" w:eastAsia="方正仿宋简体" w:hAnsi="楷体" w:cs="宋体" w:hint="eastAsia"/>
          <w:color w:val="000000"/>
          <w:kern w:val="0"/>
          <w:szCs w:val="21"/>
        </w:rPr>
        <w:t>点</w:t>
      </w:r>
      <w:r w:rsidRPr="00894685">
        <w:rPr>
          <w:rFonts w:ascii="Times New Roman" w:eastAsia="方正仿宋简体" w:hAnsi="Times New Roman" w:cs="Times New Roman" w:hint="eastAsia"/>
          <w:color w:val="000000"/>
          <w:kern w:val="0"/>
          <w:szCs w:val="21"/>
        </w:rPr>
        <w:t>44</w:t>
      </w:r>
      <w:r w:rsidRPr="00894685">
        <w:rPr>
          <w:rFonts w:ascii="方正仿宋简体" w:eastAsia="方正仿宋简体" w:hAnsi="楷体" w:cs="宋体" w:hint="eastAsia"/>
          <w:color w:val="000000"/>
          <w:kern w:val="0"/>
          <w:szCs w:val="21"/>
        </w:rPr>
        <w:t>分</w:t>
      </w:r>
      <w:r w:rsidRPr="00894685">
        <w:rPr>
          <w:rFonts w:ascii="Times New Roman" w:eastAsia="方正仿宋简体" w:hAnsi="Times New Roman" w:cs="Times New Roman" w:hint="eastAsia"/>
          <w:color w:val="000000"/>
          <w:kern w:val="0"/>
          <w:szCs w:val="21"/>
        </w:rPr>
        <w:t>20</w:t>
      </w:r>
      <w:r w:rsidRPr="00894685">
        <w:rPr>
          <w:rFonts w:ascii="方正仿宋简体" w:eastAsia="方正仿宋简体" w:hAnsi="楷体" w:cs="宋体" w:hint="eastAsia"/>
          <w:color w:val="000000"/>
          <w:kern w:val="0"/>
          <w:szCs w:val="21"/>
        </w:rPr>
        <w:t>秒时，谢霞</w:t>
      </w:r>
      <w:proofErr w:type="gramStart"/>
      <w:r w:rsidRPr="00894685">
        <w:rPr>
          <w:rFonts w:ascii="方正仿宋简体" w:eastAsia="方正仿宋简体" w:hAnsi="楷体" w:cs="宋体" w:hint="eastAsia"/>
          <w:color w:val="000000"/>
          <w:kern w:val="0"/>
          <w:szCs w:val="21"/>
        </w:rPr>
        <w:t>琴使用</w:t>
      </w:r>
      <w:proofErr w:type="gramEnd"/>
      <w:r w:rsidRPr="00894685">
        <w:rPr>
          <w:rFonts w:ascii="方正仿宋简体" w:eastAsia="方正仿宋简体" w:hAnsi="楷体" w:cs="宋体" w:hint="eastAsia"/>
          <w:color w:val="000000"/>
          <w:kern w:val="0"/>
          <w:szCs w:val="21"/>
        </w:rPr>
        <w:t>住所地固定电话两次拨打吴伟手机，两次通话时长分别为</w:t>
      </w:r>
      <w:r w:rsidRPr="00894685">
        <w:rPr>
          <w:rFonts w:ascii="Times New Roman" w:eastAsia="方正仿宋简体" w:hAnsi="Times New Roman" w:cs="Times New Roman" w:hint="eastAsia"/>
          <w:color w:val="000000"/>
          <w:kern w:val="0"/>
          <w:szCs w:val="21"/>
        </w:rPr>
        <w:t>282</w:t>
      </w:r>
      <w:r w:rsidRPr="00894685">
        <w:rPr>
          <w:rFonts w:ascii="方正仿宋简体" w:eastAsia="方正仿宋简体" w:hAnsi="楷体" w:cs="宋体" w:hint="eastAsia"/>
          <w:color w:val="000000"/>
          <w:kern w:val="0"/>
          <w:szCs w:val="21"/>
        </w:rPr>
        <w:t>秒和</w:t>
      </w:r>
      <w:r w:rsidRPr="00894685">
        <w:rPr>
          <w:rFonts w:ascii="Times New Roman" w:eastAsia="方正仿宋简体" w:hAnsi="Times New Roman" w:cs="Times New Roman" w:hint="eastAsia"/>
          <w:color w:val="000000"/>
          <w:kern w:val="0"/>
          <w:szCs w:val="21"/>
        </w:rPr>
        <w:t>149</w:t>
      </w:r>
      <w:r w:rsidRPr="00894685">
        <w:rPr>
          <w:rFonts w:ascii="方正仿宋简体" w:eastAsia="方正仿宋简体" w:hAnsi="楷体" w:cs="宋体" w:hint="eastAsia"/>
          <w:color w:val="000000"/>
          <w:kern w:val="0"/>
          <w:szCs w:val="21"/>
        </w:rPr>
        <w:t>秒。</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黑体简体" w:eastAsia="方正黑体简体" w:hAnsi="楷体" w:cs="宋体" w:hint="eastAsia"/>
          <w:color w:val="000000"/>
          <w:kern w:val="0"/>
          <w:szCs w:val="21"/>
        </w:rPr>
        <w:t>三、吴伟知悉内幕信息后买卖杭萧钢</w:t>
      </w:r>
      <w:proofErr w:type="gramStart"/>
      <w:r w:rsidRPr="00894685">
        <w:rPr>
          <w:rFonts w:ascii="方正黑体简体" w:eastAsia="方正黑体简体" w:hAnsi="楷体" w:cs="宋体" w:hint="eastAsia"/>
          <w:color w:val="000000"/>
          <w:kern w:val="0"/>
          <w:szCs w:val="21"/>
        </w:rPr>
        <w:t>构股票</w:t>
      </w:r>
      <w:proofErr w:type="gramEnd"/>
      <w:r w:rsidRPr="00894685">
        <w:rPr>
          <w:rFonts w:ascii="方正黑体简体" w:eastAsia="方正黑体简体" w:hAnsi="楷体" w:cs="宋体" w:hint="eastAsia"/>
          <w:color w:val="000000"/>
          <w:kern w:val="0"/>
          <w:szCs w:val="21"/>
        </w:rPr>
        <w:t>情况</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吴伟名下有两个账户买卖杭萧钢构股票：</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1.</w:t>
      </w:r>
      <w:r w:rsidRPr="00894685">
        <w:rPr>
          <w:rFonts w:ascii="Calibri" w:eastAsia="方正仿宋简体" w:hAnsi="Calibri" w:cs="Calibri"/>
          <w:color w:val="000000"/>
          <w:kern w:val="0"/>
          <w:szCs w:val="21"/>
        </w:rPr>
        <w:t> </w:t>
      </w:r>
      <w:r w:rsidRPr="00894685">
        <w:rPr>
          <w:rFonts w:ascii="方正仿宋简体" w:eastAsia="方正仿宋简体" w:hAnsi="楷体" w:cs="宋体" w:hint="eastAsia"/>
          <w:color w:val="000000"/>
          <w:kern w:val="0"/>
          <w:szCs w:val="21"/>
        </w:rPr>
        <w:t>资金账户</w:t>
      </w:r>
      <w:r w:rsidRPr="00894685">
        <w:rPr>
          <w:rFonts w:ascii="Times New Roman" w:eastAsia="方正仿宋简体" w:hAnsi="Times New Roman" w:cs="Times New Roman" w:hint="eastAsia"/>
          <w:color w:val="000000"/>
          <w:kern w:val="0"/>
          <w:szCs w:val="21"/>
        </w:rPr>
        <w:t>250004466</w:t>
      </w:r>
      <w:r w:rsidRPr="00894685">
        <w:rPr>
          <w:rFonts w:ascii="方正仿宋简体" w:eastAsia="方正仿宋简体" w:hAnsi="楷体" w:cs="宋体" w:hint="eastAsia"/>
          <w:color w:val="000000"/>
          <w:kern w:val="0"/>
          <w:szCs w:val="21"/>
        </w:rPr>
        <w:t>：</w:t>
      </w:r>
      <w:r w:rsidRPr="00894685">
        <w:rPr>
          <w:rFonts w:ascii="Times New Roman" w:eastAsia="方正仿宋简体" w:hAnsi="Times New Roman" w:cs="Times New Roman" w:hint="eastAsia"/>
          <w:color w:val="000000"/>
          <w:kern w:val="0"/>
          <w:szCs w:val="21"/>
        </w:rPr>
        <w:t>2002</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12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4</w:t>
      </w:r>
      <w:r w:rsidRPr="00894685">
        <w:rPr>
          <w:rFonts w:ascii="方正仿宋简体" w:eastAsia="方正仿宋简体" w:hAnsi="楷体" w:cs="宋体" w:hint="eastAsia"/>
          <w:color w:val="000000"/>
          <w:kern w:val="0"/>
          <w:szCs w:val="21"/>
        </w:rPr>
        <w:t>日开立于西南证券杭州庆春东路营业部，曾下挂</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个上海股东账户</w:t>
      </w:r>
      <w:r w:rsidRPr="00894685">
        <w:rPr>
          <w:rFonts w:ascii="Times New Roman" w:eastAsia="方正仿宋简体" w:hAnsi="Times New Roman" w:cs="Times New Roman" w:hint="eastAsia"/>
          <w:color w:val="000000"/>
          <w:kern w:val="0"/>
          <w:szCs w:val="21"/>
        </w:rPr>
        <w:t>A165</w:t>
      </w:r>
      <w:r w:rsidRPr="00894685">
        <w:rPr>
          <w:rFonts w:ascii="Times New Roman" w:eastAsia="楷体" w:hAnsi="Times New Roman" w:cs="Times New Roman"/>
          <w:color w:val="000000"/>
          <w:kern w:val="0"/>
          <w:szCs w:val="21"/>
        </w:rPr>
        <w:t>×××</w:t>
      </w:r>
      <w:r w:rsidRPr="00894685">
        <w:rPr>
          <w:rFonts w:ascii="方正仿宋简体" w:eastAsia="方正仿宋简体" w:hAnsi="楷体" w:cs="宋体" w:hint="eastAsia"/>
          <w:color w:val="000000"/>
          <w:kern w:val="0"/>
          <w:szCs w:val="21"/>
        </w:rPr>
        <w:t>709、</w:t>
      </w:r>
      <w:r w:rsidRPr="00894685">
        <w:rPr>
          <w:rFonts w:ascii="Times New Roman" w:eastAsia="方正仿宋简体" w:hAnsi="Times New Roman" w:cs="Times New Roman" w:hint="eastAsia"/>
          <w:color w:val="000000"/>
          <w:kern w:val="0"/>
          <w:szCs w:val="21"/>
        </w:rPr>
        <w:t>A103</w:t>
      </w:r>
      <w:r w:rsidRPr="00894685">
        <w:rPr>
          <w:rFonts w:ascii="Times New Roman" w:eastAsia="楷体" w:hAnsi="Times New Roman" w:cs="Times New Roman"/>
          <w:color w:val="000000"/>
          <w:kern w:val="0"/>
          <w:szCs w:val="21"/>
        </w:rPr>
        <w:t>×××</w:t>
      </w:r>
      <w:r w:rsidRPr="00894685">
        <w:rPr>
          <w:rFonts w:ascii="方正仿宋简体" w:eastAsia="方正仿宋简体" w:hAnsi="楷体" w:cs="宋体" w:hint="eastAsia"/>
          <w:color w:val="000000"/>
          <w:kern w:val="0"/>
          <w:szCs w:val="21"/>
        </w:rPr>
        <w:t>291。其中股东账户</w:t>
      </w:r>
      <w:r w:rsidRPr="00894685">
        <w:rPr>
          <w:rFonts w:ascii="Times New Roman" w:eastAsia="方正仿宋简体" w:hAnsi="Times New Roman" w:cs="Times New Roman" w:hint="eastAsia"/>
          <w:color w:val="000000"/>
          <w:kern w:val="0"/>
          <w:szCs w:val="21"/>
        </w:rPr>
        <w:t>A165</w:t>
      </w:r>
      <w:r w:rsidRPr="00894685">
        <w:rPr>
          <w:rFonts w:ascii="Times New Roman" w:eastAsia="楷体" w:hAnsi="Times New Roman" w:cs="Times New Roman"/>
          <w:color w:val="000000"/>
          <w:kern w:val="0"/>
          <w:szCs w:val="21"/>
        </w:rPr>
        <w:t>×××</w:t>
      </w:r>
      <w:r w:rsidRPr="00894685">
        <w:rPr>
          <w:rFonts w:ascii="方正仿宋简体" w:eastAsia="方正仿宋简体" w:hAnsi="楷体" w:cs="宋体" w:hint="eastAsia"/>
          <w:color w:val="000000"/>
          <w:kern w:val="0"/>
          <w:szCs w:val="21"/>
        </w:rPr>
        <w:t>709于</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4</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日从</w:t>
      </w:r>
      <w:r w:rsidRPr="00894685">
        <w:rPr>
          <w:rFonts w:ascii="Times New Roman" w:eastAsia="方正仿宋简体" w:hAnsi="Times New Roman" w:cs="Times New Roman" w:hint="eastAsia"/>
          <w:color w:val="000000"/>
          <w:kern w:val="0"/>
          <w:szCs w:val="21"/>
        </w:rPr>
        <w:t>250004466</w:t>
      </w:r>
      <w:proofErr w:type="gramStart"/>
      <w:r w:rsidRPr="00894685">
        <w:rPr>
          <w:rFonts w:ascii="方正仿宋简体" w:eastAsia="方正仿宋简体" w:hAnsi="楷体" w:cs="宋体" w:hint="eastAsia"/>
          <w:color w:val="000000"/>
          <w:kern w:val="0"/>
          <w:szCs w:val="21"/>
        </w:rPr>
        <w:t>中销户</w:t>
      </w:r>
      <w:proofErr w:type="gramEnd"/>
      <w:r w:rsidRPr="00894685">
        <w:rPr>
          <w:rFonts w:ascii="方正仿宋简体" w:eastAsia="方正仿宋简体" w:hAnsi="楷体" w:cs="宋体" w:hint="eastAsia"/>
          <w:color w:val="000000"/>
          <w:kern w:val="0"/>
          <w:szCs w:val="21"/>
        </w:rPr>
        <w:t>，单开资金账户</w:t>
      </w:r>
      <w:r w:rsidRPr="00894685">
        <w:rPr>
          <w:rFonts w:ascii="Times New Roman" w:eastAsia="方正仿宋简体" w:hAnsi="Times New Roman" w:cs="Times New Roman" w:hint="eastAsia"/>
          <w:color w:val="000000"/>
          <w:kern w:val="0"/>
          <w:szCs w:val="21"/>
        </w:rPr>
        <w:t>250007199</w:t>
      </w:r>
      <w:r w:rsidRPr="00894685">
        <w:rPr>
          <w:rFonts w:ascii="方正仿宋简体" w:eastAsia="方正仿宋简体" w:hAnsi="楷体" w:cs="宋体" w:hint="eastAsia"/>
          <w:color w:val="000000"/>
          <w:kern w:val="0"/>
          <w:szCs w:val="21"/>
        </w:rPr>
        <w:t>。交易股票资金主要来源于吴伟等人，主要去向为吴伟等人。</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资金账户</w:t>
      </w:r>
      <w:r w:rsidRPr="00894685">
        <w:rPr>
          <w:rFonts w:ascii="Times New Roman" w:eastAsia="方正仿宋简体" w:hAnsi="Times New Roman" w:cs="Times New Roman" w:hint="eastAsia"/>
          <w:color w:val="000000"/>
          <w:kern w:val="0"/>
          <w:szCs w:val="21"/>
        </w:rPr>
        <w:t>250005885</w:t>
      </w:r>
      <w:r w:rsidRPr="00894685">
        <w:rPr>
          <w:rFonts w:ascii="方正仿宋简体" w:eastAsia="方正仿宋简体" w:hAnsi="楷体" w:cs="宋体" w:hint="eastAsia"/>
          <w:color w:val="000000"/>
          <w:kern w:val="0"/>
          <w:szCs w:val="21"/>
        </w:rPr>
        <w:t>：</w:t>
      </w:r>
      <w:r w:rsidRPr="00894685">
        <w:rPr>
          <w:rFonts w:ascii="Times New Roman" w:eastAsia="方正仿宋简体" w:hAnsi="Times New Roman" w:cs="Times New Roman" w:hint="eastAsia"/>
          <w:color w:val="000000"/>
          <w:kern w:val="0"/>
          <w:szCs w:val="21"/>
        </w:rPr>
        <w:t>2005</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12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8</w:t>
      </w:r>
      <w:r w:rsidRPr="00894685">
        <w:rPr>
          <w:rFonts w:ascii="方正仿宋简体" w:eastAsia="方正仿宋简体" w:hAnsi="楷体" w:cs="宋体" w:hint="eastAsia"/>
          <w:color w:val="000000"/>
          <w:kern w:val="0"/>
          <w:szCs w:val="21"/>
        </w:rPr>
        <w:t>日开立于西南证券杭州庆春东路营业部，下挂</w:t>
      </w:r>
      <w:r w:rsidRPr="00894685">
        <w:rPr>
          <w:rFonts w:ascii="Times New Roman" w:eastAsia="方正仿宋简体" w:hAnsi="Times New Roman" w:cs="Times New Roman" w:hint="eastAsia"/>
          <w:color w:val="000000"/>
          <w:kern w:val="0"/>
          <w:szCs w:val="21"/>
        </w:rPr>
        <w:t>1</w:t>
      </w:r>
      <w:r w:rsidRPr="00894685">
        <w:rPr>
          <w:rFonts w:ascii="方正仿宋简体" w:eastAsia="方正仿宋简体" w:hAnsi="楷体" w:cs="宋体" w:hint="eastAsia"/>
          <w:color w:val="000000"/>
          <w:kern w:val="0"/>
          <w:szCs w:val="21"/>
        </w:rPr>
        <w:t>个上海股东账户</w:t>
      </w:r>
      <w:r w:rsidRPr="00894685">
        <w:rPr>
          <w:rFonts w:ascii="Times New Roman" w:eastAsia="方正仿宋简体" w:hAnsi="Times New Roman" w:cs="Times New Roman" w:hint="eastAsia"/>
          <w:color w:val="000000"/>
          <w:kern w:val="0"/>
          <w:szCs w:val="21"/>
        </w:rPr>
        <w:t>A158</w:t>
      </w:r>
      <w:r w:rsidRPr="00894685">
        <w:rPr>
          <w:rFonts w:ascii="Times New Roman" w:eastAsia="楷体" w:hAnsi="Times New Roman" w:cs="Times New Roman"/>
          <w:color w:val="000000"/>
          <w:kern w:val="0"/>
          <w:szCs w:val="21"/>
        </w:rPr>
        <w:t>×××</w:t>
      </w:r>
      <w:r w:rsidRPr="00894685">
        <w:rPr>
          <w:rFonts w:ascii="方正仿宋简体" w:eastAsia="方正仿宋简体" w:hAnsi="楷体" w:cs="宋体" w:hint="eastAsia"/>
          <w:color w:val="000000"/>
          <w:kern w:val="0"/>
          <w:szCs w:val="21"/>
        </w:rPr>
        <w:t>028。交易股票资金主要来源于韩某等人，主要去向为吴伟、韩某等人。</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2.</w:t>
      </w:r>
      <w:r w:rsidRPr="00894685">
        <w:rPr>
          <w:rFonts w:ascii="Calibri" w:eastAsia="方正仿宋简体" w:hAnsi="Calibri" w:cs="Calibri"/>
          <w:color w:val="000000"/>
          <w:kern w:val="0"/>
          <w:szCs w:val="21"/>
        </w:rPr>
        <w:t> </w:t>
      </w:r>
      <w:r w:rsidRPr="00894685">
        <w:rPr>
          <w:rFonts w:ascii="方正仿宋简体" w:eastAsia="方正仿宋简体" w:hAnsi="楷体" w:cs="宋体" w:hint="eastAsia"/>
          <w:color w:val="000000"/>
          <w:kern w:val="0"/>
          <w:szCs w:val="21"/>
        </w:rPr>
        <w:t>资金账户</w:t>
      </w:r>
      <w:r w:rsidRPr="00894685">
        <w:rPr>
          <w:rFonts w:ascii="Times New Roman" w:eastAsia="方正仿宋简体" w:hAnsi="Times New Roman" w:cs="Times New Roman" w:hint="eastAsia"/>
          <w:color w:val="000000"/>
          <w:kern w:val="0"/>
          <w:szCs w:val="21"/>
        </w:rPr>
        <w:t>250004466</w:t>
      </w:r>
      <w:r w:rsidRPr="00894685">
        <w:rPr>
          <w:rFonts w:ascii="方正仿宋简体" w:eastAsia="方正仿宋简体" w:hAnsi="楷体" w:cs="宋体" w:hint="eastAsia"/>
          <w:color w:val="000000"/>
          <w:kern w:val="0"/>
          <w:szCs w:val="21"/>
        </w:rPr>
        <w:t>：</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日下午</w:t>
      </w:r>
      <w:r w:rsidRPr="00894685">
        <w:rPr>
          <w:rFonts w:ascii="Times New Roman" w:eastAsia="方正仿宋简体" w:hAnsi="Times New Roman" w:cs="Times New Roman" w:hint="eastAsia"/>
          <w:color w:val="000000"/>
          <w:kern w:val="0"/>
          <w:szCs w:val="21"/>
        </w:rPr>
        <w:t>14</w:t>
      </w:r>
      <w:r w:rsidRPr="00894685">
        <w:rPr>
          <w:rFonts w:ascii="方正仿宋简体" w:eastAsia="方正仿宋简体" w:hAnsi="楷体" w:cs="宋体" w:hint="eastAsia"/>
          <w:color w:val="000000"/>
          <w:kern w:val="0"/>
          <w:szCs w:val="21"/>
        </w:rPr>
        <w:t>点</w:t>
      </w:r>
      <w:r w:rsidRPr="00894685">
        <w:rPr>
          <w:rFonts w:ascii="Times New Roman" w:eastAsia="方正仿宋简体" w:hAnsi="Times New Roman" w:cs="Times New Roman" w:hint="eastAsia"/>
          <w:color w:val="000000"/>
          <w:kern w:val="0"/>
          <w:szCs w:val="21"/>
        </w:rPr>
        <w:t>52</w:t>
      </w:r>
      <w:r w:rsidRPr="00894685">
        <w:rPr>
          <w:rFonts w:ascii="方正仿宋简体" w:eastAsia="方正仿宋简体" w:hAnsi="楷体" w:cs="宋体" w:hint="eastAsia"/>
          <w:color w:val="000000"/>
          <w:kern w:val="0"/>
          <w:szCs w:val="21"/>
        </w:rPr>
        <w:t>分</w:t>
      </w:r>
      <w:r w:rsidRPr="00894685">
        <w:rPr>
          <w:rFonts w:ascii="Times New Roman" w:eastAsia="方正仿宋简体" w:hAnsi="Times New Roman" w:cs="Times New Roman" w:hint="eastAsia"/>
          <w:color w:val="000000"/>
          <w:kern w:val="0"/>
          <w:szCs w:val="21"/>
        </w:rPr>
        <w:t>58</w:t>
      </w:r>
      <w:r w:rsidRPr="00894685">
        <w:rPr>
          <w:rFonts w:ascii="方正仿宋简体" w:eastAsia="方正仿宋简体" w:hAnsi="楷体" w:cs="宋体" w:hint="eastAsia"/>
          <w:color w:val="000000"/>
          <w:kern w:val="0"/>
          <w:szCs w:val="21"/>
        </w:rPr>
        <w:t>秒，该账户买入</w:t>
      </w:r>
      <w:r w:rsidRPr="00894685">
        <w:rPr>
          <w:rFonts w:ascii="Times New Roman" w:eastAsia="方正仿宋简体" w:hAnsi="Times New Roman" w:cs="Times New Roman" w:hint="eastAsia"/>
          <w:color w:val="000000"/>
          <w:kern w:val="0"/>
          <w:szCs w:val="21"/>
        </w:rPr>
        <w:t>7.58</w:t>
      </w:r>
      <w:r w:rsidRPr="00894685">
        <w:rPr>
          <w:rFonts w:ascii="方正仿宋简体" w:eastAsia="方正仿宋简体" w:hAnsi="楷体" w:cs="宋体" w:hint="eastAsia"/>
          <w:color w:val="000000"/>
          <w:kern w:val="0"/>
          <w:szCs w:val="21"/>
        </w:rPr>
        <w:t>万股。</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12</w:t>
      </w:r>
      <w:r w:rsidRPr="00894685">
        <w:rPr>
          <w:rFonts w:ascii="方正仿宋简体" w:eastAsia="方正仿宋简体" w:hAnsi="楷体" w:cs="宋体" w:hint="eastAsia"/>
          <w:color w:val="000000"/>
          <w:kern w:val="0"/>
          <w:szCs w:val="21"/>
        </w:rPr>
        <w:t>日至</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13</w:t>
      </w:r>
      <w:r w:rsidRPr="00894685">
        <w:rPr>
          <w:rFonts w:ascii="方正仿宋简体" w:eastAsia="方正仿宋简体" w:hAnsi="楷体" w:cs="宋体" w:hint="eastAsia"/>
          <w:color w:val="000000"/>
          <w:kern w:val="0"/>
          <w:szCs w:val="21"/>
        </w:rPr>
        <w:t>继续大量买入，两日成交</w:t>
      </w:r>
      <w:r w:rsidRPr="00894685">
        <w:rPr>
          <w:rFonts w:ascii="Times New Roman" w:eastAsia="方正仿宋简体" w:hAnsi="Times New Roman" w:cs="Times New Roman" w:hint="eastAsia"/>
          <w:color w:val="000000"/>
          <w:kern w:val="0"/>
          <w:szCs w:val="21"/>
        </w:rPr>
        <w:t>15.8886</w:t>
      </w:r>
      <w:r w:rsidRPr="00894685">
        <w:rPr>
          <w:rFonts w:ascii="方正仿宋简体" w:eastAsia="方正仿宋简体" w:hAnsi="楷体" w:cs="宋体" w:hint="eastAsia"/>
          <w:color w:val="000000"/>
          <w:kern w:val="0"/>
          <w:szCs w:val="21"/>
        </w:rPr>
        <w:t>万股。</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16</w:t>
      </w:r>
      <w:r w:rsidRPr="00894685">
        <w:rPr>
          <w:rFonts w:ascii="方正仿宋简体" w:eastAsia="方正仿宋简体" w:hAnsi="楷体" w:cs="宋体" w:hint="eastAsia"/>
          <w:color w:val="000000"/>
          <w:kern w:val="0"/>
          <w:szCs w:val="21"/>
        </w:rPr>
        <w:t>日，该账户共计卖出</w:t>
      </w:r>
      <w:r w:rsidRPr="00894685">
        <w:rPr>
          <w:rFonts w:ascii="Times New Roman" w:eastAsia="方正仿宋简体" w:hAnsi="Times New Roman" w:cs="Times New Roman" w:hint="eastAsia"/>
          <w:color w:val="000000"/>
          <w:kern w:val="0"/>
          <w:szCs w:val="21"/>
        </w:rPr>
        <w:t>47.7586</w:t>
      </w:r>
      <w:r w:rsidRPr="00894685">
        <w:rPr>
          <w:rFonts w:ascii="方正仿宋简体" w:eastAsia="方正仿宋简体" w:hAnsi="楷体" w:cs="宋体" w:hint="eastAsia"/>
          <w:color w:val="000000"/>
          <w:kern w:val="0"/>
          <w:szCs w:val="21"/>
        </w:rPr>
        <w:t>万股，</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16</w:t>
      </w:r>
      <w:r w:rsidRPr="00894685">
        <w:rPr>
          <w:rFonts w:ascii="方正仿宋简体" w:eastAsia="方正仿宋简体" w:hAnsi="楷体" w:cs="宋体" w:hint="eastAsia"/>
          <w:color w:val="000000"/>
          <w:kern w:val="0"/>
          <w:szCs w:val="21"/>
        </w:rPr>
        <w:t>日之前未卖出。</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资金账户</w:t>
      </w:r>
      <w:r w:rsidRPr="00894685">
        <w:rPr>
          <w:rFonts w:ascii="Times New Roman" w:eastAsia="方正仿宋简体" w:hAnsi="Times New Roman" w:cs="Times New Roman" w:hint="eastAsia"/>
          <w:color w:val="000000"/>
          <w:kern w:val="0"/>
          <w:szCs w:val="21"/>
        </w:rPr>
        <w:t>250005885</w:t>
      </w:r>
      <w:r w:rsidRPr="00894685">
        <w:rPr>
          <w:rFonts w:ascii="方正仿宋简体" w:eastAsia="方正仿宋简体" w:hAnsi="楷体" w:cs="宋体" w:hint="eastAsia"/>
          <w:color w:val="000000"/>
          <w:kern w:val="0"/>
          <w:szCs w:val="21"/>
        </w:rPr>
        <w:t>：</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日下午</w:t>
      </w:r>
      <w:r w:rsidRPr="00894685">
        <w:rPr>
          <w:rFonts w:ascii="Times New Roman" w:eastAsia="方正仿宋简体" w:hAnsi="Times New Roman" w:cs="Times New Roman" w:hint="eastAsia"/>
          <w:color w:val="000000"/>
          <w:kern w:val="0"/>
          <w:szCs w:val="21"/>
        </w:rPr>
        <w:t>14</w:t>
      </w:r>
      <w:r w:rsidRPr="00894685">
        <w:rPr>
          <w:rFonts w:ascii="方正仿宋简体" w:eastAsia="方正仿宋简体" w:hAnsi="楷体" w:cs="宋体" w:hint="eastAsia"/>
          <w:color w:val="000000"/>
          <w:kern w:val="0"/>
          <w:szCs w:val="21"/>
        </w:rPr>
        <w:t>点</w:t>
      </w:r>
      <w:r w:rsidRPr="00894685">
        <w:rPr>
          <w:rFonts w:ascii="Times New Roman" w:eastAsia="方正仿宋简体" w:hAnsi="Times New Roman" w:cs="Times New Roman" w:hint="eastAsia"/>
          <w:color w:val="000000"/>
          <w:kern w:val="0"/>
          <w:szCs w:val="21"/>
        </w:rPr>
        <w:t>24</w:t>
      </w:r>
      <w:r w:rsidRPr="00894685">
        <w:rPr>
          <w:rFonts w:ascii="方正仿宋简体" w:eastAsia="方正仿宋简体" w:hAnsi="楷体" w:cs="宋体" w:hint="eastAsia"/>
          <w:color w:val="000000"/>
          <w:kern w:val="0"/>
          <w:szCs w:val="21"/>
        </w:rPr>
        <w:t>分</w:t>
      </w:r>
      <w:r w:rsidRPr="00894685">
        <w:rPr>
          <w:rFonts w:ascii="Times New Roman" w:eastAsia="方正仿宋简体" w:hAnsi="Times New Roman" w:cs="Times New Roman" w:hint="eastAsia"/>
          <w:color w:val="000000"/>
          <w:kern w:val="0"/>
          <w:szCs w:val="21"/>
        </w:rPr>
        <w:t>58</w:t>
      </w:r>
      <w:r w:rsidRPr="00894685">
        <w:rPr>
          <w:rFonts w:ascii="方正仿宋简体" w:eastAsia="方正仿宋简体" w:hAnsi="楷体" w:cs="宋体" w:hint="eastAsia"/>
          <w:color w:val="000000"/>
          <w:kern w:val="0"/>
          <w:szCs w:val="21"/>
        </w:rPr>
        <w:t>秒开始大量委托买入，截至</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日收盘，共买入</w:t>
      </w:r>
      <w:r w:rsidRPr="00894685">
        <w:rPr>
          <w:rFonts w:ascii="Times New Roman" w:eastAsia="方正仿宋简体" w:hAnsi="Times New Roman" w:cs="Times New Roman" w:hint="eastAsia"/>
          <w:color w:val="000000"/>
          <w:kern w:val="0"/>
          <w:szCs w:val="21"/>
        </w:rPr>
        <w:t>47.2085</w:t>
      </w:r>
      <w:r w:rsidRPr="00894685">
        <w:rPr>
          <w:rFonts w:ascii="方正仿宋简体" w:eastAsia="方正仿宋简体" w:hAnsi="楷体" w:cs="宋体" w:hint="eastAsia"/>
          <w:color w:val="000000"/>
          <w:kern w:val="0"/>
          <w:szCs w:val="21"/>
        </w:rPr>
        <w:t>万股。</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12</w:t>
      </w:r>
      <w:r w:rsidRPr="00894685">
        <w:rPr>
          <w:rFonts w:ascii="方正仿宋简体" w:eastAsia="方正仿宋简体" w:hAnsi="楷体" w:cs="宋体" w:hint="eastAsia"/>
          <w:color w:val="000000"/>
          <w:kern w:val="0"/>
          <w:szCs w:val="21"/>
        </w:rPr>
        <w:t>日</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点</w:t>
      </w:r>
      <w:r w:rsidRPr="00894685">
        <w:rPr>
          <w:rFonts w:ascii="Times New Roman" w:eastAsia="方正仿宋简体" w:hAnsi="Times New Roman" w:cs="Times New Roman" w:hint="eastAsia"/>
          <w:color w:val="000000"/>
          <w:kern w:val="0"/>
          <w:szCs w:val="21"/>
        </w:rPr>
        <w:t>27</w:t>
      </w:r>
      <w:r w:rsidRPr="00894685">
        <w:rPr>
          <w:rFonts w:ascii="方正仿宋简体" w:eastAsia="方正仿宋简体" w:hAnsi="楷体" w:cs="宋体" w:hint="eastAsia"/>
          <w:color w:val="000000"/>
          <w:kern w:val="0"/>
          <w:szCs w:val="21"/>
        </w:rPr>
        <w:t>分</w:t>
      </w:r>
      <w:r w:rsidRPr="00894685">
        <w:rPr>
          <w:rFonts w:ascii="Times New Roman" w:eastAsia="方正仿宋简体" w:hAnsi="Times New Roman" w:cs="Times New Roman" w:hint="eastAsia"/>
          <w:color w:val="000000"/>
          <w:kern w:val="0"/>
          <w:szCs w:val="21"/>
        </w:rPr>
        <w:t>34</w:t>
      </w:r>
      <w:r w:rsidRPr="00894685">
        <w:rPr>
          <w:rFonts w:ascii="方正仿宋简体" w:eastAsia="方正仿宋简体" w:hAnsi="楷体" w:cs="宋体" w:hint="eastAsia"/>
          <w:color w:val="000000"/>
          <w:kern w:val="0"/>
          <w:szCs w:val="21"/>
        </w:rPr>
        <w:t>秒，该账户继续大量委托买入。</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12</w:t>
      </w:r>
      <w:r w:rsidRPr="00894685">
        <w:rPr>
          <w:rFonts w:ascii="方正仿宋简体" w:eastAsia="方正仿宋简体" w:hAnsi="楷体" w:cs="宋体" w:hint="eastAsia"/>
          <w:color w:val="000000"/>
          <w:kern w:val="0"/>
          <w:szCs w:val="21"/>
        </w:rPr>
        <w:t>日至</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14</w:t>
      </w:r>
      <w:r w:rsidRPr="00894685">
        <w:rPr>
          <w:rFonts w:ascii="方正仿宋简体" w:eastAsia="方正仿宋简体" w:hAnsi="楷体" w:cs="宋体" w:hint="eastAsia"/>
          <w:color w:val="000000"/>
          <w:kern w:val="0"/>
          <w:szCs w:val="21"/>
        </w:rPr>
        <w:t>日，该账户共计买入</w:t>
      </w:r>
      <w:r w:rsidRPr="00894685">
        <w:rPr>
          <w:rFonts w:ascii="Times New Roman" w:eastAsia="方正仿宋简体" w:hAnsi="Times New Roman" w:cs="Times New Roman" w:hint="eastAsia"/>
          <w:color w:val="000000"/>
          <w:kern w:val="0"/>
          <w:szCs w:val="21"/>
        </w:rPr>
        <w:t>58.34</w:t>
      </w:r>
      <w:r w:rsidRPr="00894685">
        <w:rPr>
          <w:rFonts w:ascii="方正仿宋简体" w:eastAsia="方正仿宋简体" w:hAnsi="楷体" w:cs="宋体" w:hint="eastAsia"/>
          <w:color w:val="000000"/>
          <w:kern w:val="0"/>
          <w:szCs w:val="21"/>
        </w:rPr>
        <w:t>万股。该资金账户在</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日至</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14</w:t>
      </w:r>
      <w:r w:rsidRPr="00894685">
        <w:rPr>
          <w:rFonts w:ascii="方正仿宋简体" w:eastAsia="方正仿宋简体" w:hAnsi="楷体" w:cs="宋体" w:hint="eastAsia"/>
          <w:color w:val="000000"/>
          <w:kern w:val="0"/>
          <w:szCs w:val="21"/>
        </w:rPr>
        <w:t>日期间共计买入</w:t>
      </w:r>
      <w:r w:rsidRPr="00894685">
        <w:rPr>
          <w:rFonts w:ascii="Times New Roman" w:eastAsia="方正仿宋简体" w:hAnsi="Times New Roman" w:cs="Times New Roman" w:hint="eastAsia"/>
          <w:color w:val="000000"/>
          <w:kern w:val="0"/>
          <w:szCs w:val="21"/>
        </w:rPr>
        <w:t>105.5485</w:t>
      </w:r>
      <w:r w:rsidRPr="00894685">
        <w:rPr>
          <w:rFonts w:ascii="方正仿宋简体" w:eastAsia="方正仿宋简体" w:hAnsi="楷体" w:cs="宋体" w:hint="eastAsia"/>
          <w:color w:val="000000"/>
          <w:kern w:val="0"/>
          <w:szCs w:val="21"/>
        </w:rPr>
        <w:t>万股“杭萧钢构”股票。</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16</w:t>
      </w:r>
      <w:r w:rsidRPr="00894685">
        <w:rPr>
          <w:rFonts w:ascii="方正仿宋简体" w:eastAsia="方正仿宋简体" w:hAnsi="楷体" w:cs="宋体" w:hint="eastAsia"/>
          <w:color w:val="000000"/>
          <w:kern w:val="0"/>
          <w:szCs w:val="21"/>
        </w:rPr>
        <w:t>日，该账户共计卖出</w:t>
      </w:r>
      <w:r w:rsidRPr="00894685">
        <w:rPr>
          <w:rFonts w:ascii="Times New Roman" w:eastAsia="方正仿宋简体" w:hAnsi="Times New Roman" w:cs="Times New Roman" w:hint="eastAsia"/>
          <w:color w:val="000000"/>
          <w:kern w:val="0"/>
          <w:szCs w:val="21"/>
        </w:rPr>
        <w:t>10.5485</w:t>
      </w:r>
      <w:r w:rsidRPr="00894685">
        <w:rPr>
          <w:rFonts w:ascii="方正仿宋简体" w:eastAsia="方正仿宋简体" w:hAnsi="楷体" w:cs="宋体" w:hint="eastAsia"/>
          <w:color w:val="000000"/>
          <w:kern w:val="0"/>
          <w:szCs w:val="21"/>
        </w:rPr>
        <w:t>万股，余股</w:t>
      </w:r>
      <w:r w:rsidRPr="00894685">
        <w:rPr>
          <w:rFonts w:ascii="Times New Roman" w:eastAsia="方正仿宋简体" w:hAnsi="Times New Roman" w:cs="Times New Roman" w:hint="eastAsia"/>
          <w:color w:val="000000"/>
          <w:kern w:val="0"/>
          <w:szCs w:val="21"/>
        </w:rPr>
        <w:t>95</w:t>
      </w:r>
      <w:r w:rsidRPr="00894685">
        <w:rPr>
          <w:rFonts w:ascii="方正仿宋简体" w:eastAsia="方正仿宋简体" w:hAnsi="楷体" w:cs="宋体" w:hint="eastAsia"/>
          <w:color w:val="000000"/>
          <w:kern w:val="0"/>
          <w:szCs w:val="21"/>
        </w:rPr>
        <w:t>万股，</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16</w:t>
      </w:r>
      <w:r w:rsidRPr="00894685">
        <w:rPr>
          <w:rFonts w:ascii="方正仿宋简体" w:eastAsia="方正仿宋简体" w:hAnsi="楷体" w:cs="宋体" w:hint="eastAsia"/>
          <w:color w:val="000000"/>
          <w:kern w:val="0"/>
          <w:szCs w:val="21"/>
        </w:rPr>
        <w:t>日之前未卖出。</w:t>
      </w:r>
      <w:r w:rsidRPr="00894685">
        <w:rPr>
          <w:rFonts w:ascii="Calibri" w:eastAsia="方正仿宋简体" w:hAnsi="Calibri" w:cs="Calibri"/>
          <w:color w:val="000000"/>
          <w:kern w:val="0"/>
          <w:szCs w:val="21"/>
        </w:rPr>
        <w:t> </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黑体简体" w:eastAsia="方正黑体简体" w:hAnsi="楷体" w:cs="宋体" w:hint="eastAsia"/>
          <w:color w:val="000000"/>
          <w:kern w:val="0"/>
          <w:szCs w:val="21"/>
        </w:rPr>
        <w:t>四、谢霞琴知悉内幕信息后买卖杭萧钢</w:t>
      </w:r>
      <w:proofErr w:type="gramStart"/>
      <w:r w:rsidRPr="00894685">
        <w:rPr>
          <w:rFonts w:ascii="方正黑体简体" w:eastAsia="方正黑体简体" w:hAnsi="楷体" w:cs="宋体" w:hint="eastAsia"/>
          <w:color w:val="000000"/>
          <w:kern w:val="0"/>
          <w:szCs w:val="21"/>
        </w:rPr>
        <w:t>构股票</w:t>
      </w:r>
      <w:proofErr w:type="gramEnd"/>
      <w:r w:rsidRPr="00894685">
        <w:rPr>
          <w:rFonts w:ascii="方正黑体简体" w:eastAsia="方正黑体简体" w:hAnsi="楷体" w:cs="宋体" w:hint="eastAsia"/>
          <w:color w:val="000000"/>
          <w:kern w:val="0"/>
          <w:szCs w:val="21"/>
        </w:rPr>
        <w:t>情况</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2007年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12</w:t>
      </w:r>
      <w:r w:rsidRPr="00894685">
        <w:rPr>
          <w:rFonts w:ascii="方正仿宋简体" w:eastAsia="方正仿宋简体" w:hAnsi="楷体" w:cs="宋体" w:hint="eastAsia"/>
          <w:color w:val="000000"/>
          <w:kern w:val="0"/>
          <w:szCs w:val="21"/>
        </w:rPr>
        <w:t>日，谢霞琴借用其嫂吴某某的身份证，在西南证券杭州庆春东路营业部开立了资金、股票及对应的工商银行账户，资金账户号为</w:t>
      </w:r>
      <w:r w:rsidRPr="00894685">
        <w:rPr>
          <w:rFonts w:ascii="Times New Roman" w:eastAsia="方正仿宋简体" w:hAnsi="Times New Roman" w:cs="Times New Roman" w:hint="eastAsia"/>
          <w:color w:val="000000"/>
          <w:kern w:val="0"/>
          <w:szCs w:val="21"/>
        </w:rPr>
        <w:t>250006750</w:t>
      </w:r>
      <w:r w:rsidRPr="00894685">
        <w:rPr>
          <w:rFonts w:ascii="方正仿宋简体" w:eastAsia="方正仿宋简体" w:hAnsi="楷体" w:cs="宋体" w:hint="eastAsia"/>
          <w:color w:val="000000"/>
          <w:kern w:val="0"/>
          <w:szCs w:val="21"/>
        </w:rPr>
        <w:t>。</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14</w:t>
      </w:r>
      <w:r w:rsidRPr="00894685">
        <w:rPr>
          <w:rFonts w:ascii="方正仿宋简体" w:eastAsia="方正仿宋简体" w:hAnsi="楷体" w:cs="宋体" w:hint="eastAsia"/>
          <w:color w:val="000000"/>
          <w:kern w:val="0"/>
          <w:szCs w:val="21"/>
        </w:rPr>
        <w:t>日</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点</w:t>
      </w:r>
      <w:r w:rsidRPr="00894685">
        <w:rPr>
          <w:rFonts w:ascii="Times New Roman" w:eastAsia="方正仿宋简体" w:hAnsi="Times New Roman" w:cs="Times New Roman" w:hint="eastAsia"/>
          <w:color w:val="000000"/>
          <w:kern w:val="0"/>
          <w:szCs w:val="21"/>
        </w:rPr>
        <w:t>20</w:t>
      </w:r>
      <w:r w:rsidRPr="00894685">
        <w:rPr>
          <w:rFonts w:ascii="方正仿宋简体" w:eastAsia="方正仿宋简体" w:hAnsi="楷体" w:cs="宋体" w:hint="eastAsia"/>
          <w:color w:val="000000"/>
          <w:kern w:val="0"/>
          <w:szCs w:val="21"/>
        </w:rPr>
        <w:t>分</w:t>
      </w:r>
      <w:r w:rsidRPr="00894685">
        <w:rPr>
          <w:rFonts w:ascii="Times New Roman" w:eastAsia="方正仿宋简体" w:hAnsi="Times New Roman" w:cs="Times New Roman" w:hint="eastAsia"/>
          <w:color w:val="000000"/>
          <w:kern w:val="0"/>
          <w:szCs w:val="21"/>
        </w:rPr>
        <w:t>28</w:t>
      </w:r>
      <w:r w:rsidRPr="00894685">
        <w:rPr>
          <w:rFonts w:ascii="方正仿宋简体" w:eastAsia="方正仿宋简体" w:hAnsi="楷体" w:cs="宋体" w:hint="eastAsia"/>
          <w:color w:val="000000"/>
          <w:kern w:val="0"/>
          <w:szCs w:val="21"/>
        </w:rPr>
        <w:t>秒，该账户委托买入杭萧钢</w:t>
      </w:r>
      <w:proofErr w:type="gramStart"/>
      <w:r w:rsidRPr="00894685">
        <w:rPr>
          <w:rFonts w:ascii="方正仿宋简体" w:eastAsia="方正仿宋简体" w:hAnsi="楷体" w:cs="宋体" w:hint="eastAsia"/>
          <w:color w:val="000000"/>
          <w:kern w:val="0"/>
          <w:szCs w:val="21"/>
        </w:rPr>
        <w:t>构股票</w:t>
      </w:r>
      <w:proofErr w:type="gramEnd"/>
      <w:r w:rsidRPr="00894685">
        <w:rPr>
          <w:rFonts w:ascii="Times New Roman" w:eastAsia="方正仿宋简体" w:hAnsi="Times New Roman" w:cs="Times New Roman" w:hint="eastAsia"/>
          <w:color w:val="000000"/>
          <w:kern w:val="0"/>
          <w:szCs w:val="21"/>
        </w:rPr>
        <w:t>18.07</w:t>
      </w:r>
      <w:r w:rsidRPr="00894685">
        <w:rPr>
          <w:rFonts w:ascii="方正仿宋简体" w:eastAsia="方正仿宋简体" w:hAnsi="楷体" w:cs="宋体" w:hint="eastAsia"/>
          <w:color w:val="000000"/>
          <w:kern w:val="0"/>
          <w:szCs w:val="21"/>
        </w:rPr>
        <w:t>万股，由于当天“杭萧钢构”已经封涨停，所以一直未能成交。截至</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14</w:t>
      </w:r>
      <w:r w:rsidRPr="00894685">
        <w:rPr>
          <w:rFonts w:ascii="方正仿宋简体" w:eastAsia="方正仿宋简体" w:hAnsi="楷体" w:cs="宋体" w:hint="eastAsia"/>
          <w:color w:val="000000"/>
          <w:kern w:val="0"/>
          <w:szCs w:val="21"/>
        </w:rPr>
        <w:t>日收盘，该账户实际买入为</w:t>
      </w:r>
      <w:r w:rsidRPr="00894685">
        <w:rPr>
          <w:rFonts w:ascii="Times New Roman" w:eastAsia="方正仿宋简体" w:hAnsi="Times New Roman" w:cs="Times New Roman" w:hint="eastAsia"/>
          <w:color w:val="000000"/>
          <w:kern w:val="0"/>
          <w:szCs w:val="21"/>
        </w:rPr>
        <w:t>0</w:t>
      </w:r>
      <w:r w:rsidRPr="00894685">
        <w:rPr>
          <w:rFonts w:ascii="方正仿宋简体" w:eastAsia="方正仿宋简体" w:hAnsi="楷体" w:cs="宋体" w:hint="eastAsia"/>
          <w:color w:val="000000"/>
          <w:kern w:val="0"/>
          <w:szCs w:val="21"/>
        </w:rPr>
        <w:t>股。</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2007年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13</w:t>
      </w:r>
      <w:r w:rsidRPr="00894685">
        <w:rPr>
          <w:rFonts w:ascii="方正仿宋简体" w:eastAsia="方正仿宋简体" w:hAnsi="楷体" w:cs="宋体" w:hint="eastAsia"/>
          <w:color w:val="000000"/>
          <w:kern w:val="0"/>
          <w:szCs w:val="21"/>
        </w:rPr>
        <w:t>日，谢霞琴到吴伟的大户</w:t>
      </w:r>
      <w:proofErr w:type="gramStart"/>
      <w:r w:rsidRPr="00894685">
        <w:rPr>
          <w:rFonts w:ascii="方正仿宋简体" w:eastAsia="方正仿宋简体" w:hAnsi="楷体" w:cs="宋体" w:hint="eastAsia"/>
          <w:color w:val="000000"/>
          <w:kern w:val="0"/>
          <w:szCs w:val="21"/>
        </w:rPr>
        <w:t>室表示</w:t>
      </w:r>
      <w:proofErr w:type="gramEnd"/>
      <w:r w:rsidRPr="00894685">
        <w:rPr>
          <w:rFonts w:ascii="方正仿宋简体" w:eastAsia="方正仿宋简体" w:hAnsi="楷体" w:cs="宋体" w:hint="eastAsia"/>
          <w:color w:val="000000"/>
          <w:kern w:val="0"/>
          <w:szCs w:val="21"/>
        </w:rPr>
        <w:t>要买入“杭萧钢构”，吴伟告诉</w:t>
      </w:r>
      <w:proofErr w:type="gramStart"/>
      <w:r w:rsidRPr="00894685">
        <w:rPr>
          <w:rFonts w:ascii="方正仿宋简体" w:eastAsia="方正仿宋简体" w:hAnsi="楷体" w:cs="宋体" w:hint="eastAsia"/>
          <w:color w:val="000000"/>
          <w:kern w:val="0"/>
          <w:szCs w:val="21"/>
        </w:rPr>
        <w:t>她股票</w:t>
      </w:r>
      <w:proofErr w:type="gramEnd"/>
      <w:r w:rsidRPr="00894685">
        <w:rPr>
          <w:rFonts w:ascii="方正仿宋简体" w:eastAsia="方正仿宋简体" w:hAnsi="楷体" w:cs="宋体" w:hint="eastAsia"/>
          <w:color w:val="000000"/>
          <w:kern w:val="0"/>
          <w:szCs w:val="21"/>
        </w:rPr>
        <w:t>已经涨停了，买不进。后吴伟表示将</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13</w:t>
      </w:r>
      <w:r w:rsidRPr="00894685">
        <w:rPr>
          <w:rFonts w:ascii="方正仿宋简体" w:eastAsia="方正仿宋简体" w:hAnsi="楷体" w:cs="宋体" w:hint="eastAsia"/>
          <w:color w:val="000000"/>
          <w:kern w:val="0"/>
          <w:szCs w:val="21"/>
        </w:rPr>
        <w:t>日买中的</w:t>
      </w:r>
      <w:r w:rsidRPr="00894685">
        <w:rPr>
          <w:rFonts w:ascii="Times New Roman" w:eastAsia="方正仿宋简体" w:hAnsi="Times New Roman" w:cs="Times New Roman" w:hint="eastAsia"/>
          <w:color w:val="000000"/>
          <w:kern w:val="0"/>
          <w:szCs w:val="21"/>
        </w:rPr>
        <w:t>10</w:t>
      </w:r>
      <w:r w:rsidRPr="00894685">
        <w:rPr>
          <w:rFonts w:ascii="方正仿宋简体" w:eastAsia="方正仿宋简体" w:hAnsi="楷体" w:cs="宋体" w:hint="eastAsia"/>
          <w:color w:val="000000"/>
          <w:kern w:val="0"/>
          <w:szCs w:val="21"/>
        </w:rPr>
        <w:t>万股以每股</w:t>
      </w:r>
      <w:r w:rsidRPr="00894685">
        <w:rPr>
          <w:rFonts w:ascii="Times New Roman" w:eastAsia="方正仿宋简体" w:hAnsi="Times New Roman" w:cs="Times New Roman" w:hint="eastAsia"/>
          <w:color w:val="000000"/>
          <w:kern w:val="0"/>
          <w:szCs w:val="21"/>
        </w:rPr>
        <w:t>5</w:t>
      </w:r>
      <w:r w:rsidRPr="00894685">
        <w:rPr>
          <w:rFonts w:ascii="方正仿宋简体" w:eastAsia="方正仿宋简体" w:hAnsi="楷体" w:cs="宋体" w:hint="eastAsia"/>
          <w:color w:val="000000"/>
          <w:kern w:val="0"/>
          <w:szCs w:val="21"/>
        </w:rPr>
        <w:t>元的价格转让给谢霞琴，盈亏由谢自负，同时谢霞琴从其控制的吴某某银行账户划出</w:t>
      </w:r>
      <w:r w:rsidRPr="00894685">
        <w:rPr>
          <w:rFonts w:ascii="Times New Roman" w:eastAsia="方正仿宋简体" w:hAnsi="Times New Roman" w:cs="Times New Roman" w:hint="eastAsia"/>
          <w:color w:val="000000"/>
          <w:kern w:val="0"/>
          <w:szCs w:val="21"/>
        </w:rPr>
        <w:t>50</w:t>
      </w:r>
      <w:r w:rsidRPr="00894685">
        <w:rPr>
          <w:rFonts w:ascii="方正仿宋简体" w:eastAsia="方正仿宋简体" w:hAnsi="楷体" w:cs="宋体" w:hint="eastAsia"/>
          <w:color w:val="000000"/>
          <w:kern w:val="0"/>
          <w:szCs w:val="21"/>
        </w:rPr>
        <w:t>万元至吴伟和樊某账户。</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16</w:t>
      </w:r>
      <w:r w:rsidRPr="00894685">
        <w:rPr>
          <w:rFonts w:ascii="方正仿宋简体" w:eastAsia="方正仿宋简体" w:hAnsi="楷体" w:cs="宋体" w:hint="eastAsia"/>
          <w:color w:val="000000"/>
          <w:kern w:val="0"/>
          <w:szCs w:val="21"/>
        </w:rPr>
        <w:t>日，谢霞</w:t>
      </w:r>
      <w:proofErr w:type="gramStart"/>
      <w:r w:rsidRPr="00894685">
        <w:rPr>
          <w:rFonts w:ascii="方正仿宋简体" w:eastAsia="方正仿宋简体" w:hAnsi="楷体" w:cs="宋体" w:hint="eastAsia"/>
          <w:color w:val="000000"/>
          <w:kern w:val="0"/>
          <w:szCs w:val="21"/>
        </w:rPr>
        <w:t>琴表示</w:t>
      </w:r>
      <w:proofErr w:type="gramEnd"/>
      <w:r w:rsidRPr="00894685">
        <w:rPr>
          <w:rFonts w:ascii="方正仿宋简体" w:eastAsia="方正仿宋简体" w:hAnsi="楷体" w:cs="宋体" w:hint="eastAsia"/>
          <w:color w:val="000000"/>
          <w:kern w:val="0"/>
          <w:szCs w:val="21"/>
        </w:rPr>
        <w:t>将其拥有的</w:t>
      </w:r>
      <w:r w:rsidRPr="00894685">
        <w:rPr>
          <w:rFonts w:ascii="Times New Roman" w:eastAsia="方正仿宋简体" w:hAnsi="Times New Roman" w:cs="Times New Roman" w:hint="eastAsia"/>
          <w:color w:val="000000"/>
          <w:kern w:val="0"/>
          <w:szCs w:val="21"/>
        </w:rPr>
        <w:t>10</w:t>
      </w:r>
      <w:r w:rsidRPr="00894685">
        <w:rPr>
          <w:rFonts w:ascii="方正仿宋简体" w:eastAsia="方正仿宋简体" w:hAnsi="楷体" w:cs="宋体" w:hint="eastAsia"/>
          <w:color w:val="000000"/>
          <w:kern w:val="0"/>
          <w:szCs w:val="21"/>
        </w:rPr>
        <w:t>万股卖掉，吴伟代其卖出后，将</w:t>
      </w:r>
      <w:r w:rsidRPr="00894685">
        <w:rPr>
          <w:rFonts w:ascii="Times New Roman" w:eastAsia="方正仿宋简体" w:hAnsi="Times New Roman" w:cs="Times New Roman" w:hint="eastAsia"/>
          <w:color w:val="000000"/>
          <w:kern w:val="0"/>
          <w:szCs w:val="21"/>
        </w:rPr>
        <w:t>50</w:t>
      </w:r>
      <w:r w:rsidRPr="00894685">
        <w:rPr>
          <w:rFonts w:ascii="方正仿宋简体" w:eastAsia="方正仿宋简体" w:hAnsi="楷体" w:cs="宋体" w:hint="eastAsia"/>
          <w:color w:val="000000"/>
          <w:kern w:val="0"/>
          <w:szCs w:val="21"/>
        </w:rPr>
        <w:t>万元盈利汇至谢霞琴告知的吴某某银行账户。</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黑体简体" w:eastAsia="方正黑体简体" w:hAnsi="楷体" w:cs="宋体" w:hint="eastAsia"/>
          <w:color w:val="000000"/>
          <w:kern w:val="0"/>
          <w:szCs w:val="21"/>
        </w:rPr>
        <w:lastRenderedPageBreak/>
        <w:t>五、吴伟买卖杭萧钢</w:t>
      </w:r>
      <w:proofErr w:type="gramStart"/>
      <w:r w:rsidRPr="00894685">
        <w:rPr>
          <w:rFonts w:ascii="方正黑体简体" w:eastAsia="方正黑体简体" w:hAnsi="楷体" w:cs="宋体" w:hint="eastAsia"/>
          <w:color w:val="000000"/>
          <w:kern w:val="0"/>
          <w:szCs w:val="21"/>
        </w:rPr>
        <w:t>构股票</w:t>
      </w:r>
      <w:proofErr w:type="gramEnd"/>
      <w:r w:rsidRPr="00894685">
        <w:rPr>
          <w:rFonts w:ascii="方正黑体简体" w:eastAsia="方正黑体简体" w:hAnsi="楷体" w:cs="宋体" w:hint="eastAsia"/>
          <w:color w:val="000000"/>
          <w:kern w:val="0"/>
          <w:szCs w:val="21"/>
        </w:rPr>
        <w:t>获利情况</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根据计算，截至</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16</w:t>
      </w:r>
      <w:r w:rsidRPr="00894685">
        <w:rPr>
          <w:rFonts w:ascii="方正仿宋简体" w:eastAsia="方正仿宋简体" w:hAnsi="楷体" w:cs="宋体" w:hint="eastAsia"/>
          <w:color w:val="000000"/>
          <w:kern w:val="0"/>
          <w:szCs w:val="21"/>
        </w:rPr>
        <w:t>日，吴伟账户在</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日至</w:t>
      </w:r>
      <w:r w:rsidRPr="00894685">
        <w:rPr>
          <w:rFonts w:ascii="Times New Roman" w:eastAsia="方正仿宋简体" w:hAnsi="Times New Roman" w:cs="Times New Roman" w:hint="eastAsia"/>
          <w:color w:val="000000"/>
          <w:kern w:val="0"/>
          <w:szCs w:val="21"/>
        </w:rPr>
        <w:t>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14</w:t>
      </w:r>
      <w:r w:rsidRPr="00894685">
        <w:rPr>
          <w:rFonts w:ascii="方正仿宋简体" w:eastAsia="方正仿宋简体" w:hAnsi="楷体" w:cs="宋体" w:hint="eastAsia"/>
          <w:color w:val="000000"/>
          <w:kern w:val="0"/>
          <w:szCs w:val="21"/>
        </w:rPr>
        <w:t>日期间买入的杭萧钢</w:t>
      </w:r>
      <w:proofErr w:type="gramStart"/>
      <w:r w:rsidRPr="00894685">
        <w:rPr>
          <w:rFonts w:ascii="方正仿宋简体" w:eastAsia="方正仿宋简体" w:hAnsi="楷体" w:cs="宋体" w:hint="eastAsia"/>
          <w:color w:val="000000"/>
          <w:kern w:val="0"/>
          <w:szCs w:val="21"/>
        </w:rPr>
        <w:t>构股票</w:t>
      </w:r>
      <w:proofErr w:type="gramEnd"/>
      <w:r w:rsidRPr="00894685">
        <w:rPr>
          <w:rFonts w:ascii="方正仿宋简体" w:eastAsia="方正仿宋简体" w:hAnsi="楷体" w:cs="宋体" w:hint="eastAsia"/>
          <w:color w:val="000000"/>
          <w:kern w:val="0"/>
          <w:szCs w:val="21"/>
        </w:rPr>
        <w:t>盈利</w:t>
      </w:r>
      <w:r w:rsidRPr="00894685">
        <w:rPr>
          <w:rFonts w:ascii="Times New Roman" w:eastAsia="方正仿宋简体" w:hAnsi="Times New Roman" w:cs="Times New Roman" w:hint="eastAsia"/>
          <w:color w:val="000000"/>
          <w:kern w:val="0"/>
          <w:szCs w:val="21"/>
        </w:rPr>
        <w:t>798.42</w:t>
      </w:r>
      <w:r w:rsidRPr="00894685">
        <w:rPr>
          <w:rFonts w:ascii="方正仿宋简体" w:eastAsia="方正仿宋简体" w:hAnsi="楷体" w:cs="宋体" w:hint="eastAsia"/>
          <w:color w:val="000000"/>
          <w:kern w:val="0"/>
          <w:szCs w:val="21"/>
        </w:rPr>
        <w:t>万元，扣除转让给谢霞琴</w:t>
      </w:r>
      <w:r w:rsidRPr="00894685">
        <w:rPr>
          <w:rFonts w:ascii="Times New Roman" w:eastAsia="方正仿宋简体" w:hAnsi="Times New Roman" w:cs="Times New Roman" w:hint="eastAsia"/>
          <w:color w:val="000000"/>
          <w:kern w:val="0"/>
          <w:szCs w:val="21"/>
        </w:rPr>
        <w:t>10</w:t>
      </w:r>
      <w:r w:rsidRPr="00894685">
        <w:rPr>
          <w:rFonts w:ascii="方正仿宋简体" w:eastAsia="方正仿宋简体" w:hAnsi="楷体" w:cs="宋体" w:hint="eastAsia"/>
          <w:color w:val="000000"/>
          <w:kern w:val="0"/>
          <w:szCs w:val="21"/>
        </w:rPr>
        <w:t>万股的盈利</w:t>
      </w:r>
      <w:r w:rsidRPr="00894685">
        <w:rPr>
          <w:rFonts w:ascii="Times New Roman" w:eastAsia="方正仿宋简体" w:hAnsi="Times New Roman" w:cs="Times New Roman" w:hint="eastAsia"/>
          <w:color w:val="000000"/>
          <w:kern w:val="0"/>
          <w:szCs w:val="21"/>
        </w:rPr>
        <w:t>50</w:t>
      </w:r>
      <w:r w:rsidRPr="00894685">
        <w:rPr>
          <w:rFonts w:ascii="方正仿宋简体" w:eastAsia="方正仿宋简体" w:hAnsi="楷体" w:cs="宋体" w:hint="eastAsia"/>
          <w:color w:val="000000"/>
          <w:kern w:val="0"/>
          <w:szCs w:val="21"/>
        </w:rPr>
        <w:t>万元，吴伟账户盈利</w:t>
      </w:r>
      <w:r w:rsidRPr="00894685">
        <w:rPr>
          <w:rFonts w:ascii="Times New Roman" w:eastAsia="方正仿宋简体" w:hAnsi="Times New Roman" w:cs="Times New Roman" w:hint="eastAsia"/>
          <w:color w:val="000000"/>
          <w:kern w:val="0"/>
          <w:szCs w:val="21"/>
        </w:rPr>
        <w:t>748.42</w:t>
      </w:r>
      <w:r w:rsidRPr="00894685">
        <w:rPr>
          <w:rFonts w:ascii="方正仿宋简体" w:eastAsia="方正仿宋简体" w:hAnsi="楷体" w:cs="宋体" w:hint="eastAsia"/>
          <w:color w:val="000000"/>
          <w:kern w:val="0"/>
          <w:szCs w:val="21"/>
        </w:rPr>
        <w:t>万元。</w:t>
      </w:r>
    </w:p>
    <w:p w:rsidR="00894685" w:rsidRPr="00894685" w:rsidRDefault="00894685" w:rsidP="00894685">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894685">
        <w:rPr>
          <w:rFonts w:ascii="方正黑体简体" w:eastAsia="方正黑体简体" w:hAnsi="楷体" w:cs="宋体" w:hint="eastAsia"/>
          <w:color w:val="000000"/>
          <w:kern w:val="0"/>
          <w:szCs w:val="21"/>
        </w:rPr>
        <w:t>六、其他情况</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2007年</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5</w:t>
      </w:r>
      <w:r w:rsidRPr="00894685">
        <w:rPr>
          <w:rFonts w:ascii="方正仿宋简体" w:eastAsia="方正仿宋简体" w:hAnsi="楷体" w:cs="宋体" w:hint="eastAsia"/>
          <w:color w:val="000000"/>
          <w:kern w:val="0"/>
          <w:szCs w:val="21"/>
        </w:rPr>
        <w:t>日，吴伟向公安机关主动上缴违法所得</w:t>
      </w:r>
      <w:r w:rsidRPr="00894685">
        <w:rPr>
          <w:rFonts w:ascii="Times New Roman" w:eastAsia="方正仿宋简体" w:hAnsi="Times New Roman" w:cs="Times New Roman" w:hint="eastAsia"/>
          <w:color w:val="000000"/>
          <w:kern w:val="0"/>
          <w:szCs w:val="21"/>
        </w:rPr>
        <w:t>800</w:t>
      </w:r>
      <w:r w:rsidRPr="00894685">
        <w:rPr>
          <w:rFonts w:ascii="方正仿宋简体" w:eastAsia="方正仿宋简体" w:hAnsi="楷体" w:cs="宋体" w:hint="eastAsia"/>
          <w:color w:val="000000"/>
          <w:kern w:val="0"/>
          <w:szCs w:val="21"/>
        </w:rPr>
        <w:t>万元。</w:t>
      </w:r>
      <w:r w:rsidRPr="00894685">
        <w:rPr>
          <w:rFonts w:ascii="Times New Roman" w:eastAsia="方正仿宋简体" w:hAnsi="Times New Roman" w:cs="Times New Roman" w:hint="eastAsia"/>
          <w:color w:val="000000"/>
          <w:kern w:val="0"/>
          <w:szCs w:val="21"/>
        </w:rPr>
        <w:t>2007</w:t>
      </w:r>
      <w:r w:rsidRPr="00894685">
        <w:rPr>
          <w:rFonts w:ascii="方正仿宋简体" w:eastAsia="方正仿宋简体" w:hAnsi="楷体" w:cs="宋体" w:hint="eastAsia"/>
          <w:color w:val="000000"/>
          <w:kern w:val="0"/>
          <w:szCs w:val="21"/>
        </w:rPr>
        <w:t>年</w:t>
      </w:r>
      <w:r w:rsidRPr="00894685">
        <w:rPr>
          <w:rFonts w:ascii="Times New Roman" w:eastAsia="方正仿宋简体" w:hAnsi="Times New Roman" w:cs="Times New Roman" w:hint="eastAsia"/>
          <w:color w:val="000000"/>
          <w:kern w:val="0"/>
          <w:szCs w:val="21"/>
        </w:rPr>
        <w:t>9</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6</w:t>
      </w:r>
      <w:r w:rsidRPr="00894685">
        <w:rPr>
          <w:rFonts w:ascii="方正仿宋简体" w:eastAsia="方正仿宋简体" w:hAnsi="楷体" w:cs="宋体" w:hint="eastAsia"/>
          <w:color w:val="000000"/>
          <w:kern w:val="0"/>
          <w:szCs w:val="21"/>
        </w:rPr>
        <w:t>日，谢霞琴向公安机关主动上缴违法所得</w:t>
      </w:r>
      <w:r w:rsidRPr="00894685">
        <w:rPr>
          <w:rFonts w:ascii="Times New Roman" w:eastAsia="方正仿宋简体" w:hAnsi="Times New Roman" w:cs="Times New Roman" w:hint="eastAsia"/>
          <w:color w:val="000000"/>
          <w:kern w:val="0"/>
          <w:szCs w:val="21"/>
        </w:rPr>
        <w:t>50</w:t>
      </w:r>
      <w:r w:rsidRPr="00894685">
        <w:rPr>
          <w:rFonts w:ascii="方正仿宋简体" w:eastAsia="方正仿宋简体" w:hAnsi="楷体" w:cs="宋体" w:hint="eastAsia"/>
          <w:color w:val="000000"/>
          <w:kern w:val="0"/>
          <w:szCs w:val="21"/>
        </w:rPr>
        <w:t>万元。</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我会认为，吴伟的行为构成知悉内幕信息后买卖股票的内幕交易行为，谢霞琴的行为构成泄露内幕信息、知悉内幕信息后买卖股票的内幕交易行为。</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以上事实，有杭萧钢</w:t>
      </w:r>
      <w:proofErr w:type="gramStart"/>
      <w:r w:rsidRPr="00894685">
        <w:rPr>
          <w:rFonts w:ascii="方正仿宋简体" w:eastAsia="方正仿宋简体" w:hAnsi="楷体" w:cs="宋体" w:hint="eastAsia"/>
          <w:color w:val="000000"/>
          <w:kern w:val="0"/>
          <w:szCs w:val="21"/>
        </w:rPr>
        <w:t>构相关</w:t>
      </w:r>
      <w:proofErr w:type="gramEnd"/>
      <w:r w:rsidRPr="00894685">
        <w:rPr>
          <w:rFonts w:ascii="方正仿宋简体" w:eastAsia="方正仿宋简体" w:hAnsi="楷体" w:cs="宋体" w:hint="eastAsia"/>
          <w:color w:val="000000"/>
          <w:kern w:val="0"/>
          <w:szCs w:val="21"/>
        </w:rPr>
        <w:t>公告、涉案账户交易记录以及涉案人员询问笔录等证据证明，足以认定。</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上述行为，违反了《证券法》第七十六条的规定，构成了《证券法》第二百零二条所述违法行为。</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当事人吴伟提出，其不知道谢霞琴的丈夫是杭萧钢构总经理，在与谢霞琴的交谈中未获知内幕信息；其大量买入该股票是基于个人技术分析和对大市</w:t>
      </w:r>
      <w:proofErr w:type="gramStart"/>
      <w:r w:rsidRPr="00894685">
        <w:rPr>
          <w:rFonts w:ascii="方正仿宋简体" w:eastAsia="方正仿宋简体" w:hAnsi="楷体" w:cs="宋体" w:hint="eastAsia"/>
          <w:color w:val="000000"/>
          <w:kern w:val="0"/>
          <w:szCs w:val="21"/>
        </w:rPr>
        <w:t>研</w:t>
      </w:r>
      <w:proofErr w:type="gramEnd"/>
      <w:r w:rsidRPr="00894685">
        <w:rPr>
          <w:rFonts w:ascii="方正仿宋简体" w:eastAsia="方正仿宋简体" w:hAnsi="楷体" w:cs="宋体" w:hint="eastAsia"/>
          <w:color w:val="000000"/>
          <w:kern w:val="0"/>
          <w:szCs w:val="21"/>
        </w:rPr>
        <w:t>判。请求对其免予或减轻处罚。</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经复核，基于当事人吴伟、谢霞琴的询问笔录、涉案账户交易记录等证据，当事人吴伟确系从</w:t>
      </w:r>
      <w:proofErr w:type="gramStart"/>
      <w:r w:rsidRPr="00894685">
        <w:rPr>
          <w:rFonts w:ascii="方正仿宋简体" w:eastAsia="方正仿宋简体" w:hAnsi="楷体" w:cs="宋体" w:hint="eastAsia"/>
          <w:color w:val="000000"/>
          <w:kern w:val="0"/>
          <w:szCs w:val="21"/>
        </w:rPr>
        <w:t>谢霞琴处得知</w:t>
      </w:r>
      <w:proofErr w:type="gramEnd"/>
      <w:r w:rsidRPr="00894685">
        <w:rPr>
          <w:rFonts w:ascii="方正仿宋简体" w:eastAsia="方正仿宋简体" w:hAnsi="楷体" w:cs="宋体" w:hint="eastAsia"/>
          <w:color w:val="000000"/>
          <w:kern w:val="0"/>
          <w:szCs w:val="21"/>
        </w:rPr>
        <w:t>涉案内幕信息，利用该信息从事了内幕交易。鉴于当事人吴伟在陈述、申辩材料中未就《行政处罚事先告知书》有关其违法行为的认定提出新的事实及证据，对其申辩意见不予采纳。</w:t>
      </w:r>
    </w:p>
    <w:p w:rsidR="00894685" w:rsidRPr="00894685" w:rsidRDefault="00894685" w:rsidP="00894685">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一、没收吴伟违法所得</w:t>
      </w:r>
      <w:r w:rsidRPr="00894685">
        <w:rPr>
          <w:rFonts w:ascii="Times New Roman" w:eastAsia="方正仿宋简体" w:hAnsi="Times New Roman" w:cs="Times New Roman" w:hint="eastAsia"/>
          <w:color w:val="000000"/>
          <w:kern w:val="0"/>
          <w:szCs w:val="21"/>
        </w:rPr>
        <w:t>748.42</w:t>
      </w:r>
      <w:r w:rsidRPr="00894685">
        <w:rPr>
          <w:rFonts w:ascii="方正仿宋简体" w:eastAsia="方正仿宋简体" w:hAnsi="楷体" w:cs="宋体" w:hint="eastAsia"/>
          <w:color w:val="000000"/>
          <w:kern w:val="0"/>
          <w:szCs w:val="21"/>
        </w:rPr>
        <w:t>万元，并处以</w:t>
      </w:r>
      <w:r w:rsidRPr="00894685">
        <w:rPr>
          <w:rFonts w:ascii="Times New Roman" w:eastAsia="方正仿宋简体" w:hAnsi="Times New Roman" w:cs="Times New Roman" w:hint="eastAsia"/>
          <w:color w:val="000000"/>
          <w:kern w:val="0"/>
          <w:szCs w:val="21"/>
        </w:rPr>
        <w:t>748.42</w:t>
      </w:r>
      <w:r w:rsidRPr="00894685">
        <w:rPr>
          <w:rFonts w:ascii="方正仿宋简体" w:eastAsia="方正仿宋简体" w:hAnsi="楷体" w:cs="宋体" w:hint="eastAsia"/>
          <w:color w:val="000000"/>
          <w:kern w:val="0"/>
          <w:szCs w:val="21"/>
        </w:rPr>
        <w:t>万元罚款；</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二、没收谢霞</w:t>
      </w:r>
      <w:proofErr w:type="gramStart"/>
      <w:r w:rsidRPr="00894685">
        <w:rPr>
          <w:rFonts w:ascii="方正仿宋简体" w:eastAsia="方正仿宋简体" w:hAnsi="楷体" w:cs="宋体" w:hint="eastAsia"/>
          <w:color w:val="000000"/>
          <w:kern w:val="0"/>
          <w:szCs w:val="21"/>
        </w:rPr>
        <w:t>琴违法</w:t>
      </w:r>
      <w:proofErr w:type="gramEnd"/>
      <w:r w:rsidRPr="00894685">
        <w:rPr>
          <w:rFonts w:ascii="方正仿宋简体" w:eastAsia="方正仿宋简体" w:hAnsi="楷体" w:cs="宋体" w:hint="eastAsia"/>
          <w:color w:val="000000"/>
          <w:kern w:val="0"/>
          <w:szCs w:val="21"/>
        </w:rPr>
        <w:t>所得</w:t>
      </w:r>
      <w:r w:rsidRPr="00894685">
        <w:rPr>
          <w:rFonts w:ascii="Times New Roman" w:eastAsia="方正仿宋简体" w:hAnsi="Times New Roman" w:cs="Times New Roman" w:hint="eastAsia"/>
          <w:color w:val="000000"/>
          <w:kern w:val="0"/>
          <w:szCs w:val="21"/>
        </w:rPr>
        <w:t>50</w:t>
      </w:r>
      <w:r w:rsidRPr="00894685">
        <w:rPr>
          <w:rFonts w:ascii="方正仿宋简体" w:eastAsia="方正仿宋简体" w:hAnsi="楷体" w:cs="宋体" w:hint="eastAsia"/>
          <w:color w:val="000000"/>
          <w:kern w:val="0"/>
          <w:szCs w:val="21"/>
        </w:rPr>
        <w:t>万元，并处以</w:t>
      </w:r>
      <w:r w:rsidRPr="00894685">
        <w:rPr>
          <w:rFonts w:ascii="Times New Roman" w:eastAsia="方正仿宋简体" w:hAnsi="Times New Roman" w:cs="Times New Roman" w:hint="eastAsia"/>
          <w:color w:val="000000"/>
          <w:kern w:val="0"/>
          <w:szCs w:val="21"/>
        </w:rPr>
        <w:t>50</w:t>
      </w:r>
      <w:r w:rsidRPr="00894685">
        <w:rPr>
          <w:rFonts w:ascii="方正仿宋简体" w:eastAsia="方正仿宋简体" w:hAnsi="楷体" w:cs="宋体" w:hint="eastAsia"/>
          <w:color w:val="000000"/>
          <w:kern w:val="0"/>
          <w:szCs w:val="21"/>
        </w:rPr>
        <w:t>万元罚款。</w:t>
      </w:r>
    </w:p>
    <w:p w:rsidR="00894685" w:rsidRPr="00894685" w:rsidRDefault="00894685" w:rsidP="0089468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上述当事人应自收到本处罚决定书之日起</w:t>
      </w:r>
      <w:r w:rsidRPr="00894685">
        <w:rPr>
          <w:rFonts w:ascii="Times New Roman" w:eastAsia="方正仿宋简体" w:hAnsi="Times New Roman" w:cs="Times New Roman" w:hint="eastAsia"/>
          <w:color w:val="000000"/>
          <w:kern w:val="0"/>
          <w:szCs w:val="21"/>
        </w:rPr>
        <w:t>15</w:t>
      </w:r>
      <w:r w:rsidRPr="00894685">
        <w:rPr>
          <w:rFonts w:ascii="方正仿宋简体" w:eastAsia="方正仿宋简体" w:hAnsi="楷体" w:cs="宋体" w:hint="eastAsia"/>
          <w:color w:val="000000"/>
          <w:kern w:val="0"/>
          <w:szCs w:val="21"/>
        </w:rPr>
        <w:t>日内，将罚没款汇交中国证券监督管理委员会（开户银行：中信银行总行营业部，账号：</w:t>
      </w:r>
      <w:r w:rsidRPr="00894685">
        <w:rPr>
          <w:rFonts w:ascii="Times New Roman" w:eastAsia="方正仿宋简体" w:hAnsi="Times New Roman" w:cs="Times New Roman" w:hint="eastAsia"/>
          <w:color w:val="000000"/>
          <w:kern w:val="0"/>
          <w:szCs w:val="21"/>
        </w:rPr>
        <w:t>7111010189800000162</w:t>
      </w:r>
      <w:r w:rsidRPr="00894685">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，由该行直接上缴国库），并将注有当事人名称的付款凭证复印件送中国证券监督管理委员会稽查局备案。当事人如对本处罚决定不服，可在收到本处罚决定书之日起</w:t>
      </w:r>
      <w:r w:rsidRPr="00894685">
        <w:rPr>
          <w:rFonts w:ascii="Times New Roman" w:eastAsia="方正仿宋简体" w:hAnsi="Times New Roman" w:cs="Times New Roman" w:hint="eastAsia"/>
          <w:color w:val="000000"/>
          <w:kern w:val="0"/>
          <w:szCs w:val="21"/>
        </w:rPr>
        <w:t>60</w:t>
      </w:r>
      <w:r w:rsidRPr="00894685">
        <w:rPr>
          <w:rFonts w:ascii="方正仿宋简体" w:eastAsia="方正仿宋简体" w:hAnsi="楷体" w:cs="宋体" w:hint="eastAsia"/>
          <w:color w:val="000000"/>
          <w:kern w:val="0"/>
          <w:szCs w:val="21"/>
        </w:rPr>
        <w:t>日内向中国证券监督管理委员会申请行政复议，也可在收到本处罚决定书之日起</w:t>
      </w:r>
      <w:r w:rsidRPr="00894685">
        <w:rPr>
          <w:rFonts w:ascii="Times New Roman" w:eastAsia="方正仿宋简体" w:hAnsi="Times New Roman" w:cs="Times New Roman" w:hint="eastAsia"/>
          <w:color w:val="000000"/>
          <w:kern w:val="0"/>
          <w:szCs w:val="21"/>
        </w:rPr>
        <w:t>3</w:t>
      </w:r>
      <w:r w:rsidRPr="00894685">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894685" w:rsidRPr="00894685" w:rsidRDefault="00894685" w:rsidP="0089468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94685">
        <w:rPr>
          <w:rFonts w:ascii="Calibri" w:eastAsia="楷体" w:hAnsi="Calibri" w:cs="Calibri"/>
          <w:color w:val="000000"/>
          <w:kern w:val="0"/>
          <w:sz w:val="24"/>
          <w:szCs w:val="24"/>
        </w:rPr>
        <w:t> </w:t>
      </w:r>
    </w:p>
    <w:p w:rsidR="00894685" w:rsidRPr="00894685" w:rsidRDefault="00894685" w:rsidP="0089468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94685">
        <w:rPr>
          <w:rFonts w:ascii="Calibri" w:eastAsia="楷体" w:hAnsi="Calibri" w:cs="Calibri"/>
          <w:color w:val="000000"/>
          <w:kern w:val="0"/>
          <w:sz w:val="24"/>
          <w:szCs w:val="24"/>
        </w:rPr>
        <w:t> </w:t>
      </w:r>
    </w:p>
    <w:p w:rsidR="00894685" w:rsidRPr="00894685" w:rsidRDefault="00894685" w:rsidP="0089468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94685">
        <w:rPr>
          <w:rFonts w:ascii="Calibri" w:eastAsia="楷体" w:hAnsi="Calibri" w:cs="Calibri"/>
          <w:color w:val="000000"/>
          <w:kern w:val="0"/>
          <w:sz w:val="24"/>
          <w:szCs w:val="24"/>
        </w:rPr>
        <w:t> </w:t>
      </w:r>
    </w:p>
    <w:p w:rsidR="00894685" w:rsidRPr="00894685" w:rsidRDefault="00894685" w:rsidP="0089468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 xml:space="preserve">中国证监会　</w:t>
      </w:r>
    </w:p>
    <w:p w:rsidR="00894685" w:rsidRPr="00894685" w:rsidRDefault="00894685" w:rsidP="0089468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94685">
        <w:rPr>
          <w:rFonts w:ascii="方正仿宋简体" w:eastAsia="方正仿宋简体" w:hAnsi="楷体" w:cs="宋体" w:hint="eastAsia"/>
          <w:color w:val="000000"/>
          <w:kern w:val="0"/>
          <w:szCs w:val="21"/>
        </w:rPr>
        <w:t>2013年</w:t>
      </w:r>
      <w:r w:rsidRPr="00894685">
        <w:rPr>
          <w:rFonts w:ascii="Times New Roman" w:eastAsia="方正仿宋简体" w:hAnsi="Times New Roman" w:cs="Times New Roman" w:hint="eastAsia"/>
          <w:color w:val="000000"/>
          <w:kern w:val="0"/>
          <w:szCs w:val="21"/>
        </w:rPr>
        <w:t>12</w:t>
      </w:r>
      <w:r w:rsidRPr="00894685">
        <w:rPr>
          <w:rFonts w:ascii="方正仿宋简体" w:eastAsia="方正仿宋简体" w:hAnsi="楷体" w:cs="宋体" w:hint="eastAsia"/>
          <w:color w:val="000000"/>
          <w:kern w:val="0"/>
          <w:szCs w:val="21"/>
        </w:rPr>
        <w:t>月</w:t>
      </w:r>
      <w:r w:rsidRPr="00894685">
        <w:rPr>
          <w:rFonts w:ascii="Times New Roman" w:eastAsia="方正仿宋简体" w:hAnsi="Times New Roman" w:cs="Times New Roman" w:hint="eastAsia"/>
          <w:color w:val="000000"/>
          <w:kern w:val="0"/>
          <w:szCs w:val="21"/>
        </w:rPr>
        <w:t>12</w:t>
      </w:r>
      <w:r w:rsidRPr="00894685">
        <w:rPr>
          <w:rFonts w:ascii="方正仿宋简体" w:eastAsia="方正仿宋简体" w:hAnsi="楷体" w:cs="宋体" w:hint="eastAsia"/>
          <w:color w:val="000000"/>
          <w:kern w:val="0"/>
          <w:szCs w:val="21"/>
        </w:rPr>
        <w:t>日</w:t>
      </w:r>
    </w:p>
    <w:p w:rsidR="00894685" w:rsidRPr="00894685" w:rsidRDefault="00894685" w:rsidP="0089468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94685" w:rsidRPr="00894685" w:rsidTr="00894685">
        <w:trPr>
          <w:tblCellSpacing w:w="15" w:type="dxa"/>
          <w:jc w:val="center"/>
        </w:trPr>
        <w:tc>
          <w:tcPr>
            <w:tcW w:w="900" w:type="dxa"/>
            <w:vAlign w:val="center"/>
            <w:hideMark/>
          </w:tcPr>
          <w:p w:rsidR="00894685" w:rsidRPr="00894685" w:rsidRDefault="00894685" w:rsidP="00894685">
            <w:pPr>
              <w:widowControl/>
              <w:jc w:val="left"/>
              <w:rPr>
                <w:rFonts w:ascii="宋体" w:eastAsia="宋体" w:hAnsi="宋体" w:cs="宋体" w:hint="eastAsia"/>
                <w:kern w:val="0"/>
                <w:sz w:val="18"/>
                <w:szCs w:val="18"/>
              </w:rPr>
            </w:pPr>
            <w:r w:rsidRPr="00894685">
              <w:rPr>
                <w:rFonts w:ascii="宋体" w:eastAsia="宋体" w:hAnsi="宋体" w:cs="宋体"/>
                <w:kern w:val="0"/>
                <w:sz w:val="18"/>
                <w:szCs w:val="18"/>
              </w:rPr>
              <w:t> </w:t>
            </w:r>
          </w:p>
        </w:tc>
        <w:tc>
          <w:tcPr>
            <w:tcW w:w="1200" w:type="dxa"/>
            <w:vAlign w:val="center"/>
            <w:hideMark/>
          </w:tcPr>
          <w:p w:rsidR="00894685" w:rsidRPr="00894685" w:rsidRDefault="00894685" w:rsidP="00894685">
            <w:pPr>
              <w:widowControl/>
              <w:jc w:val="left"/>
              <w:rPr>
                <w:rFonts w:ascii="宋体" w:eastAsia="宋体" w:hAnsi="宋体" w:cs="宋体"/>
                <w:kern w:val="0"/>
                <w:sz w:val="18"/>
                <w:szCs w:val="18"/>
              </w:rPr>
            </w:pPr>
            <w:r w:rsidRPr="0089468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94685" w:rsidRPr="00894685" w:rsidRDefault="00894685" w:rsidP="00894685">
            <w:pPr>
              <w:widowControl/>
              <w:jc w:val="left"/>
              <w:rPr>
                <w:rFonts w:ascii="宋体" w:eastAsia="宋体" w:hAnsi="宋体" w:cs="宋体"/>
                <w:kern w:val="0"/>
                <w:sz w:val="18"/>
                <w:szCs w:val="18"/>
              </w:rPr>
            </w:pPr>
            <w:r w:rsidRPr="0089468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94685" w:rsidRPr="00894685" w:rsidRDefault="00894685" w:rsidP="00894685">
            <w:pPr>
              <w:widowControl/>
              <w:jc w:val="left"/>
              <w:rPr>
                <w:rFonts w:ascii="宋体" w:eastAsia="宋体" w:hAnsi="宋体" w:cs="宋体"/>
                <w:kern w:val="0"/>
                <w:sz w:val="18"/>
                <w:szCs w:val="18"/>
              </w:rPr>
            </w:pPr>
            <w:r w:rsidRPr="0089468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94685" w:rsidRPr="00894685" w:rsidRDefault="00894685" w:rsidP="00894685">
      <w:pPr>
        <w:widowControl/>
        <w:jc w:val="center"/>
        <w:rPr>
          <w:rFonts w:ascii="微软雅黑" w:eastAsia="微软雅黑" w:hAnsi="微软雅黑" w:cs="宋体"/>
          <w:color w:val="515151"/>
          <w:kern w:val="0"/>
          <w:sz w:val="18"/>
          <w:szCs w:val="18"/>
        </w:rPr>
      </w:pPr>
      <w:hyperlink r:id="rId11" w:tgtFrame="_blank" w:history="1">
        <w:r w:rsidRPr="00894685">
          <w:rPr>
            <w:rFonts w:ascii="微软雅黑" w:eastAsia="微软雅黑" w:hAnsi="微软雅黑" w:cs="宋体" w:hint="eastAsia"/>
            <w:color w:val="0000FF"/>
            <w:kern w:val="0"/>
            <w:sz w:val="18"/>
            <w:szCs w:val="18"/>
            <w:u w:val="single"/>
          </w:rPr>
          <w:t>关于我们</w:t>
        </w:r>
      </w:hyperlink>
      <w:r w:rsidRPr="00894685">
        <w:rPr>
          <w:rFonts w:ascii="微软雅黑" w:eastAsia="微软雅黑" w:hAnsi="微软雅黑" w:cs="宋体" w:hint="eastAsia"/>
          <w:color w:val="515151"/>
          <w:kern w:val="0"/>
          <w:sz w:val="18"/>
          <w:szCs w:val="18"/>
        </w:rPr>
        <w:t> - </w:t>
      </w:r>
      <w:hyperlink r:id="rId12" w:tgtFrame="_blank" w:history="1">
        <w:r w:rsidRPr="00894685">
          <w:rPr>
            <w:rFonts w:ascii="微软雅黑" w:eastAsia="微软雅黑" w:hAnsi="微软雅黑" w:cs="宋体" w:hint="eastAsia"/>
            <w:color w:val="0000FF"/>
            <w:kern w:val="0"/>
            <w:sz w:val="18"/>
            <w:szCs w:val="18"/>
            <w:u w:val="single"/>
          </w:rPr>
          <w:t>法律声明</w:t>
        </w:r>
      </w:hyperlink>
      <w:r w:rsidRPr="00894685">
        <w:rPr>
          <w:rFonts w:ascii="微软雅黑" w:eastAsia="微软雅黑" w:hAnsi="微软雅黑" w:cs="宋体" w:hint="eastAsia"/>
          <w:color w:val="515151"/>
          <w:kern w:val="0"/>
          <w:sz w:val="18"/>
          <w:szCs w:val="18"/>
        </w:rPr>
        <w:t> - </w:t>
      </w:r>
      <w:hyperlink r:id="rId13" w:tgtFrame="_blank" w:history="1">
        <w:r w:rsidRPr="00894685">
          <w:rPr>
            <w:rFonts w:ascii="微软雅黑" w:eastAsia="微软雅黑" w:hAnsi="微软雅黑" w:cs="宋体" w:hint="eastAsia"/>
            <w:color w:val="0000FF"/>
            <w:kern w:val="0"/>
            <w:sz w:val="18"/>
            <w:szCs w:val="18"/>
            <w:u w:val="single"/>
          </w:rPr>
          <w:t>联系我们</w:t>
        </w:r>
      </w:hyperlink>
    </w:p>
    <w:p w:rsidR="00894685" w:rsidRPr="00894685" w:rsidRDefault="00894685" w:rsidP="00894685">
      <w:pPr>
        <w:widowControl/>
        <w:jc w:val="center"/>
        <w:rPr>
          <w:rFonts w:ascii="微软雅黑" w:eastAsia="微软雅黑" w:hAnsi="微软雅黑" w:cs="宋体" w:hint="eastAsia"/>
          <w:color w:val="515151"/>
          <w:kern w:val="0"/>
          <w:sz w:val="18"/>
          <w:szCs w:val="18"/>
        </w:rPr>
      </w:pPr>
      <w:r w:rsidRPr="00894685">
        <w:rPr>
          <w:rFonts w:ascii="微软雅黑" w:eastAsia="微软雅黑" w:hAnsi="微软雅黑" w:cs="宋体" w:hint="eastAsia"/>
          <w:color w:val="515151"/>
          <w:kern w:val="0"/>
          <w:sz w:val="18"/>
          <w:szCs w:val="18"/>
        </w:rPr>
        <w:t>版权所有：中国证券监督管理委员会 京ICP备 05035542号</w:t>
      </w:r>
    </w:p>
    <w:p w:rsidR="00894685" w:rsidRPr="00894685" w:rsidRDefault="00894685" w:rsidP="00894685">
      <w:pPr>
        <w:widowControl/>
        <w:jc w:val="center"/>
        <w:rPr>
          <w:rFonts w:ascii="微软雅黑" w:eastAsia="微软雅黑" w:hAnsi="微软雅黑" w:cs="宋体" w:hint="eastAsia"/>
          <w:color w:val="515151"/>
          <w:kern w:val="0"/>
          <w:sz w:val="18"/>
          <w:szCs w:val="18"/>
        </w:rPr>
      </w:pPr>
      <w:r w:rsidRPr="00894685">
        <w:rPr>
          <w:rFonts w:ascii="微软雅黑" w:eastAsia="微软雅黑" w:hAnsi="微软雅黑" w:cs="宋体" w:hint="eastAsia"/>
          <w:color w:val="515151"/>
          <w:kern w:val="0"/>
          <w:sz w:val="18"/>
          <w:szCs w:val="18"/>
        </w:rPr>
        <w:lastRenderedPageBreak/>
        <w:t>地址：北京市西城区金融大街19号富凯大厦A座 邮编：100033</w:t>
      </w:r>
    </w:p>
    <w:p w:rsidR="00894685" w:rsidRPr="00894685" w:rsidRDefault="00894685" w:rsidP="00894685">
      <w:pPr>
        <w:widowControl/>
        <w:jc w:val="center"/>
        <w:rPr>
          <w:rFonts w:ascii="微软雅黑" w:eastAsia="微软雅黑" w:hAnsi="微软雅黑" w:cs="宋体" w:hint="eastAsia"/>
          <w:color w:val="515151"/>
          <w:kern w:val="0"/>
          <w:sz w:val="18"/>
          <w:szCs w:val="18"/>
        </w:rPr>
      </w:pPr>
      <w:r w:rsidRPr="00894685">
        <w:rPr>
          <w:rFonts w:ascii="微软雅黑" w:eastAsia="微软雅黑" w:hAnsi="微软雅黑" w:cs="宋体" w:hint="eastAsia"/>
          <w:color w:val="515151"/>
          <w:kern w:val="0"/>
          <w:sz w:val="18"/>
          <w:szCs w:val="18"/>
        </w:rPr>
        <w:t>建议使用IE5.5以上浏览器，分辨率1024*768</w:t>
      </w:r>
    </w:p>
    <w:p w:rsidR="005E7404" w:rsidRPr="00894685" w:rsidRDefault="005E7404"/>
    <w:sectPr w:rsidR="005E7404" w:rsidRPr="008946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85"/>
    <w:rsid w:val="005E7404"/>
    <w:rsid w:val="00894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81B26-92B9-4CD4-9C58-64F15641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46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4685"/>
    <w:rPr>
      <w:b/>
      <w:bCs/>
    </w:rPr>
  </w:style>
  <w:style w:type="paragraph" w:customStyle="1" w:styleId="p0">
    <w:name w:val="p0"/>
    <w:basedOn w:val="a"/>
    <w:rsid w:val="00894685"/>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89468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946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470855">
      <w:bodyDiv w:val="1"/>
      <w:marLeft w:val="0"/>
      <w:marRight w:val="0"/>
      <w:marTop w:val="0"/>
      <w:marBottom w:val="0"/>
      <w:divBdr>
        <w:top w:val="none" w:sz="0" w:space="0" w:color="auto"/>
        <w:left w:val="none" w:sz="0" w:space="0" w:color="auto"/>
        <w:bottom w:val="none" w:sz="0" w:space="0" w:color="auto"/>
        <w:right w:val="none" w:sz="0" w:space="0" w:color="auto"/>
      </w:divBdr>
      <w:divsChild>
        <w:div w:id="1588030160">
          <w:marLeft w:val="0"/>
          <w:marRight w:val="0"/>
          <w:marTop w:val="150"/>
          <w:marBottom w:val="150"/>
          <w:divBdr>
            <w:top w:val="none" w:sz="0" w:space="0" w:color="auto"/>
            <w:left w:val="none" w:sz="0" w:space="0" w:color="auto"/>
            <w:bottom w:val="none" w:sz="0" w:space="0" w:color="auto"/>
            <w:right w:val="none" w:sz="0" w:space="0" w:color="auto"/>
          </w:divBdr>
        </w:div>
        <w:div w:id="1407191951">
          <w:marLeft w:val="0"/>
          <w:marRight w:val="0"/>
          <w:marTop w:val="0"/>
          <w:marBottom w:val="0"/>
          <w:divBdr>
            <w:top w:val="single" w:sz="6" w:space="8" w:color="B5B5B5"/>
            <w:left w:val="single" w:sz="6" w:space="0" w:color="B5B5B5"/>
            <w:bottom w:val="single" w:sz="6" w:space="8" w:color="B5B5B5"/>
            <w:right w:val="single" w:sz="6" w:space="0" w:color="B5B5B5"/>
          </w:divBdr>
          <w:divsChild>
            <w:div w:id="1610813053">
              <w:marLeft w:val="0"/>
              <w:marRight w:val="0"/>
              <w:marTop w:val="0"/>
              <w:marBottom w:val="0"/>
              <w:divBdr>
                <w:top w:val="none" w:sz="0" w:space="0" w:color="auto"/>
                <w:left w:val="none" w:sz="0" w:space="0" w:color="auto"/>
                <w:bottom w:val="none" w:sz="0" w:space="0" w:color="auto"/>
                <w:right w:val="none" w:sz="0" w:space="0" w:color="auto"/>
              </w:divBdr>
            </w:div>
            <w:div w:id="1302154321">
              <w:marLeft w:val="0"/>
              <w:marRight w:val="0"/>
              <w:marTop w:val="0"/>
              <w:marBottom w:val="0"/>
              <w:divBdr>
                <w:top w:val="none" w:sz="0" w:space="0" w:color="auto"/>
                <w:left w:val="none" w:sz="0" w:space="0" w:color="auto"/>
                <w:bottom w:val="none" w:sz="0" w:space="0" w:color="auto"/>
                <w:right w:val="none" w:sz="0" w:space="0" w:color="auto"/>
              </w:divBdr>
            </w:div>
            <w:div w:id="17121734">
              <w:marLeft w:val="0"/>
              <w:marRight w:val="0"/>
              <w:marTop w:val="120"/>
              <w:marBottom w:val="120"/>
              <w:divBdr>
                <w:top w:val="none" w:sz="0" w:space="0" w:color="auto"/>
                <w:left w:val="none" w:sz="0" w:space="0" w:color="auto"/>
                <w:bottom w:val="none" w:sz="0" w:space="0" w:color="auto"/>
                <w:right w:val="none" w:sz="0" w:space="0" w:color="auto"/>
              </w:divBdr>
            </w:div>
          </w:divsChild>
        </w:div>
        <w:div w:id="1634361790">
          <w:marLeft w:val="0"/>
          <w:marRight w:val="0"/>
          <w:marTop w:val="120"/>
          <w:marBottom w:val="0"/>
          <w:divBdr>
            <w:top w:val="none" w:sz="0" w:space="0" w:color="auto"/>
            <w:left w:val="none" w:sz="0" w:space="0" w:color="auto"/>
            <w:bottom w:val="none" w:sz="0" w:space="0" w:color="auto"/>
            <w:right w:val="none" w:sz="0" w:space="0" w:color="auto"/>
          </w:divBdr>
          <w:divsChild>
            <w:div w:id="1822113318">
              <w:marLeft w:val="0"/>
              <w:marRight w:val="0"/>
              <w:marTop w:val="60"/>
              <w:marBottom w:val="0"/>
              <w:divBdr>
                <w:top w:val="none" w:sz="0" w:space="0" w:color="auto"/>
                <w:left w:val="none" w:sz="0" w:space="0" w:color="auto"/>
                <w:bottom w:val="none" w:sz="0" w:space="0" w:color="auto"/>
                <w:right w:val="none" w:sz="0" w:space="0" w:color="auto"/>
              </w:divBdr>
            </w:div>
            <w:div w:id="1391922697">
              <w:marLeft w:val="0"/>
              <w:marRight w:val="0"/>
              <w:marTop w:val="60"/>
              <w:marBottom w:val="0"/>
              <w:divBdr>
                <w:top w:val="none" w:sz="0" w:space="0" w:color="auto"/>
                <w:left w:val="none" w:sz="0" w:space="0" w:color="auto"/>
                <w:bottom w:val="none" w:sz="0" w:space="0" w:color="auto"/>
                <w:right w:val="none" w:sz="0" w:space="0" w:color="auto"/>
              </w:divBdr>
            </w:div>
            <w:div w:id="243225930">
              <w:marLeft w:val="0"/>
              <w:marRight w:val="0"/>
              <w:marTop w:val="60"/>
              <w:marBottom w:val="0"/>
              <w:divBdr>
                <w:top w:val="none" w:sz="0" w:space="0" w:color="auto"/>
                <w:left w:val="none" w:sz="0" w:space="0" w:color="auto"/>
                <w:bottom w:val="none" w:sz="0" w:space="0" w:color="auto"/>
                <w:right w:val="none" w:sz="0" w:space="0" w:color="auto"/>
              </w:divBdr>
            </w:div>
            <w:div w:id="6455500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14_24382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2020-02-19T14:03:00Z</dcterms:created>
  <dcterms:modified xsi:type="dcterms:W3CDTF">2020-02-19T14:03:00Z</dcterms:modified>
</cp:coreProperties>
</file>