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4A" w:rsidRPr="0086504A" w:rsidRDefault="0086504A" w:rsidP="0086504A">
      <w:pPr>
        <w:widowControl/>
        <w:jc w:val="center"/>
        <w:rPr>
          <w:rFonts w:ascii="微软雅黑" w:eastAsia="微软雅黑" w:hAnsi="微软雅黑" w:cs="宋体"/>
          <w:color w:val="000000"/>
          <w:kern w:val="0"/>
          <w:sz w:val="18"/>
          <w:szCs w:val="18"/>
        </w:rPr>
      </w:pPr>
      <w:r w:rsidRPr="0086504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6504A" w:rsidRPr="0086504A" w:rsidTr="0086504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504A" w:rsidRPr="0086504A">
              <w:trPr>
                <w:tblCellSpacing w:w="0" w:type="dxa"/>
              </w:trPr>
              <w:tc>
                <w:tcPr>
                  <w:tcW w:w="2500" w:type="pct"/>
                  <w:tcMar>
                    <w:top w:w="30" w:type="dxa"/>
                    <w:left w:w="30" w:type="dxa"/>
                    <w:bottom w:w="30" w:type="dxa"/>
                    <w:right w:w="30" w:type="dxa"/>
                  </w:tcMar>
                  <w:hideMark/>
                </w:tcPr>
                <w:p w:rsidR="0086504A" w:rsidRPr="0086504A" w:rsidRDefault="0086504A" w:rsidP="0086504A">
                  <w:pPr>
                    <w:widowControl/>
                    <w:jc w:val="left"/>
                    <w:rPr>
                      <w:rFonts w:ascii="宋体" w:eastAsia="宋体" w:hAnsi="宋体" w:cs="宋体" w:hint="eastAsia"/>
                      <w:color w:val="686868"/>
                      <w:kern w:val="0"/>
                      <w:sz w:val="18"/>
                      <w:szCs w:val="18"/>
                    </w:rPr>
                  </w:pPr>
                  <w:r w:rsidRPr="0086504A">
                    <w:rPr>
                      <w:rFonts w:ascii="宋体" w:eastAsia="宋体" w:hAnsi="宋体" w:cs="宋体"/>
                      <w:b/>
                      <w:bCs/>
                      <w:color w:val="686868"/>
                      <w:kern w:val="0"/>
                      <w:sz w:val="18"/>
                      <w:szCs w:val="18"/>
                    </w:rPr>
                    <w:t>索 引 号:</w:t>
                  </w:r>
                  <w:r w:rsidRPr="0086504A">
                    <w:rPr>
                      <w:rFonts w:ascii="宋体" w:eastAsia="宋体" w:hAnsi="宋体" w:cs="宋体"/>
                      <w:color w:val="686868"/>
                      <w:kern w:val="0"/>
                      <w:sz w:val="18"/>
                      <w:szCs w:val="18"/>
                    </w:rPr>
                    <w:t>40000895X/2014-00428</w:t>
                  </w:r>
                </w:p>
              </w:tc>
              <w:tc>
                <w:tcPr>
                  <w:tcW w:w="0" w:type="auto"/>
                  <w:tcMar>
                    <w:top w:w="30" w:type="dxa"/>
                    <w:left w:w="30" w:type="dxa"/>
                    <w:bottom w:w="30" w:type="dxa"/>
                    <w:right w:w="30" w:type="dxa"/>
                  </w:tcMar>
                  <w:hideMark/>
                </w:tcPr>
                <w:p w:rsidR="0086504A" w:rsidRPr="0086504A" w:rsidRDefault="0086504A" w:rsidP="0086504A">
                  <w:pPr>
                    <w:widowControl/>
                    <w:jc w:val="left"/>
                    <w:rPr>
                      <w:rFonts w:ascii="宋体" w:eastAsia="宋体" w:hAnsi="宋体" w:cs="宋体"/>
                      <w:color w:val="686868"/>
                      <w:kern w:val="0"/>
                      <w:sz w:val="18"/>
                      <w:szCs w:val="18"/>
                    </w:rPr>
                  </w:pPr>
                  <w:r w:rsidRPr="0086504A">
                    <w:rPr>
                      <w:rFonts w:ascii="宋体" w:eastAsia="宋体" w:hAnsi="宋体" w:cs="宋体"/>
                      <w:b/>
                      <w:bCs/>
                      <w:color w:val="686868"/>
                      <w:kern w:val="0"/>
                      <w:sz w:val="18"/>
                      <w:szCs w:val="18"/>
                    </w:rPr>
                    <w:t>分类:</w:t>
                  </w:r>
                  <w:r w:rsidRPr="0086504A">
                    <w:rPr>
                      <w:rFonts w:ascii="宋体" w:eastAsia="宋体" w:hAnsi="宋体" w:cs="宋体"/>
                      <w:color w:val="686868"/>
                      <w:kern w:val="0"/>
                      <w:sz w:val="18"/>
                      <w:szCs w:val="18"/>
                    </w:rPr>
                    <w:t> 行政处罚 ; 行政处罚决定</w:t>
                  </w:r>
                </w:p>
              </w:tc>
            </w:tr>
          </w:tbl>
          <w:p w:rsidR="0086504A" w:rsidRPr="0086504A" w:rsidRDefault="0086504A" w:rsidP="0086504A">
            <w:pPr>
              <w:widowControl/>
              <w:jc w:val="left"/>
              <w:rPr>
                <w:rFonts w:ascii="宋体" w:eastAsia="宋体" w:hAnsi="宋体" w:cs="宋体"/>
                <w:color w:val="686868"/>
                <w:kern w:val="0"/>
                <w:sz w:val="18"/>
                <w:szCs w:val="18"/>
              </w:rPr>
            </w:pPr>
          </w:p>
        </w:tc>
      </w:tr>
      <w:tr w:rsidR="0086504A" w:rsidRPr="0086504A" w:rsidTr="0086504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504A" w:rsidRPr="0086504A">
              <w:trPr>
                <w:tblCellSpacing w:w="0" w:type="dxa"/>
              </w:trPr>
              <w:tc>
                <w:tcPr>
                  <w:tcW w:w="2500" w:type="pct"/>
                  <w:tcMar>
                    <w:top w:w="30" w:type="dxa"/>
                    <w:left w:w="30" w:type="dxa"/>
                    <w:bottom w:w="30" w:type="dxa"/>
                    <w:right w:w="30" w:type="dxa"/>
                  </w:tcMar>
                  <w:hideMark/>
                </w:tcPr>
                <w:p w:rsidR="0086504A" w:rsidRPr="0086504A" w:rsidRDefault="0086504A" w:rsidP="0086504A">
                  <w:pPr>
                    <w:widowControl/>
                    <w:jc w:val="left"/>
                    <w:rPr>
                      <w:rFonts w:ascii="宋体" w:eastAsia="宋体" w:hAnsi="宋体" w:cs="宋体"/>
                      <w:color w:val="686868"/>
                      <w:kern w:val="0"/>
                      <w:sz w:val="18"/>
                      <w:szCs w:val="18"/>
                    </w:rPr>
                  </w:pPr>
                  <w:r w:rsidRPr="0086504A">
                    <w:rPr>
                      <w:rFonts w:ascii="宋体" w:eastAsia="宋体" w:hAnsi="宋体" w:cs="宋体"/>
                      <w:b/>
                      <w:bCs/>
                      <w:color w:val="686868"/>
                      <w:kern w:val="0"/>
                      <w:sz w:val="18"/>
                      <w:szCs w:val="18"/>
                    </w:rPr>
                    <w:t>发布机构:</w:t>
                  </w:r>
                  <w:r w:rsidRPr="0086504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6504A" w:rsidRPr="0086504A" w:rsidRDefault="0086504A" w:rsidP="0086504A">
                  <w:pPr>
                    <w:widowControl/>
                    <w:jc w:val="left"/>
                    <w:rPr>
                      <w:rFonts w:ascii="宋体" w:eastAsia="宋体" w:hAnsi="宋体" w:cs="宋体"/>
                      <w:color w:val="686868"/>
                      <w:kern w:val="0"/>
                      <w:sz w:val="18"/>
                      <w:szCs w:val="18"/>
                    </w:rPr>
                  </w:pPr>
                  <w:r w:rsidRPr="0086504A">
                    <w:rPr>
                      <w:rFonts w:ascii="宋体" w:eastAsia="宋体" w:hAnsi="宋体" w:cs="宋体"/>
                      <w:b/>
                      <w:bCs/>
                      <w:color w:val="686868"/>
                      <w:kern w:val="0"/>
                      <w:sz w:val="18"/>
                      <w:szCs w:val="18"/>
                    </w:rPr>
                    <w:t>发文日期:</w:t>
                  </w:r>
                  <w:r w:rsidRPr="0086504A">
                    <w:rPr>
                      <w:rFonts w:ascii="宋体" w:eastAsia="宋体" w:hAnsi="宋体" w:cs="宋体"/>
                      <w:color w:val="686868"/>
                      <w:kern w:val="0"/>
                      <w:sz w:val="18"/>
                      <w:szCs w:val="18"/>
                    </w:rPr>
                    <w:t> 2014年01月02日</w:t>
                  </w:r>
                </w:p>
              </w:tc>
            </w:tr>
          </w:tbl>
          <w:p w:rsidR="0086504A" w:rsidRPr="0086504A" w:rsidRDefault="0086504A" w:rsidP="0086504A">
            <w:pPr>
              <w:widowControl/>
              <w:jc w:val="left"/>
              <w:rPr>
                <w:rFonts w:ascii="宋体" w:eastAsia="宋体" w:hAnsi="宋体" w:cs="宋体"/>
                <w:color w:val="686868"/>
                <w:kern w:val="0"/>
                <w:sz w:val="18"/>
                <w:szCs w:val="18"/>
              </w:rPr>
            </w:pPr>
          </w:p>
        </w:tc>
      </w:tr>
      <w:tr w:rsidR="0086504A" w:rsidRPr="0086504A" w:rsidTr="0086504A">
        <w:trPr>
          <w:tblCellSpacing w:w="0" w:type="dxa"/>
          <w:jc w:val="center"/>
        </w:trPr>
        <w:tc>
          <w:tcPr>
            <w:tcW w:w="0" w:type="auto"/>
            <w:tcMar>
              <w:top w:w="30" w:type="dxa"/>
              <w:left w:w="30" w:type="dxa"/>
              <w:bottom w:w="30" w:type="dxa"/>
              <w:right w:w="30" w:type="dxa"/>
            </w:tcMar>
            <w:hideMark/>
          </w:tcPr>
          <w:p w:rsidR="0086504A" w:rsidRPr="0086504A" w:rsidRDefault="0086504A" w:rsidP="0086504A">
            <w:pPr>
              <w:widowControl/>
              <w:jc w:val="left"/>
              <w:rPr>
                <w:rFonts w:ascii="宋体" w:eastAsia="宋体" w:hAnsi="宋体" w:cs="宋体"/>
                <w:color w:val="686868"/>
                <w:kern w:val="0"/>
                <w:sz w:val="18"/>
                <w:szCs w:val="18"/>
              </w:rPr>
            </w:pPr>
            <w:r w:rsidRPr="0086504A">
              <w:rPr>
                <w:rFonts w:ascii="宋体" w:eastAsia="宋体" w:hAnsi="宋体" w:cs="宋体"/>
                <w:b/>
                <w:bCs/>
                <w:color w:val="686868"/>
                <w:kern w:val="0"/>
                <w:sz w:val="18"/>
                <w:szCs w:val="18"/>
              </w:rPr>
              <w:t>名　　称:</w:t>
            </w:r>
            <w:r w:rsidRPr="0086504A">
              <w:rPr>
                <w:rFonts w:ascii="宋体" w:eastAsia="宋体" w:hAnsi="宋体" w:cs="宋体"/>
                <w:color w:val="686868"/>
                <w:kern w:val="0"/>
                <w:sz w:val="18"/>
                <w:szCs w:val="18"/>
              </w:rPr>
              <w:t> 中国证监会行政处罚决定书（深圳财富成长投资有限公司、唐雪来、肖猛）</w:t>
            </w:r>
          </w:p>
        </w:tc>
      </w:tr>
      <w:tr w:rsidR="0086504A" w:rsidRPr="0086504A" w:rsidTr="0086504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6504A" w:rsidRPr="0086504A">
              <w:trPr>
                <w:tblCellSpacing w:w="0" w:type="dxa"/>
              </w:trPr>
              <w:tc>
                <w:tcPr>
                  <w:tcW w:w="2500" w:type="pct"/>
                  <w:tcMar>
                    <w:top w:w="30" w:type="dxa"/>
                    <w:left w:w="30" w:type="dxa"/>
                    <w:bottom w:w="30" w:type="dxa"/>
                    <w:right w:w="30" w:type="dxa"/>
                  </w:tcMar>
                  <w:hideMark/>
                </w:tcPr>
                <w:p w:rsidR="0086504A" w:rsidRPr="0086504A" w:rsidRDefault="0086504A" w:rsidP="0086504A">
                  <w:pPr>
                    <w:widowControl/>
                    <w:jc w:val="left"/>
                    <w:rPr>
                      <w:rFonts w:ascii="宋体" w:eastAsia="宋体" w:hAnsi="宋体" w:cs="宋体"/>
                      <w:color w:val="686868"/>
                      <w:kern w:val="0"/>
                      <w:sz w:val="18"/>
                      <w:szCs w:val="18"/>
                    </w:rPr>
                  </w:pPr>
                  <w:r w:rsidRPr="0086504A">
                    <w:rPr>
                      <w:rFonts w:ascii="宋体" w:eastAsia="宋体" w:hAnsi="宋体" w:cs="宋体"/>
                      <w:b/>
                      <w:bCs/>
                      <w:color w:val="686868"/>
                      <w:kern w:val="0"/>
                      <w:sz w:val="18"/>
                      <w:szCs w:val="18"/>
                    </w:rPr>
                    <w:t>文　　号:</w:t>
                  </w:r>
                  <w:r w:rsidRPr="0086504A">
                    <w:rPr>
                      <w:rFonts w:ascii="宋体" w:eastAsia="宋体" w:hAnsi="宋体" w:cs="宋体"/>
                      <w:color w:val="686868"/>
                      <w:kern w:val="0"/>
                      <w:sz w:val="18"/>
                      <w:szCs w:val="18"/>
                    </w:rPr>
                    <w:t> </w:t>
                  </w:r>
                  <w:bookmarkStart w:id="0" w:name="_GoBack"/>
                  <w:r w:rsidRPr="0086504A">
                    <w:rPr>
                      <w:rFonts w:ascii="宋体" w:eastAsia="宋体" w:hAnsi="宋体" w:cs="宋体"/>
                      <w:color w:val="686868"/>
                      <w:kern w:val="0"/>
                      <w:sz w:val="18"/>
                      <w:szCs w:val="18"/>
                    </w:rPr>
                    <w:t>〔2014〕1号</w:t>
                  </w:r>
                  <w:bookmarkEnd w:id="0"/>
                </w:p>
              </w:tc>
              <w:tc>
                <w:tcPr>
                  <w:tcW w:w="0" w:type="auto"/>
                  <w:tcMar>
                    <w:top w:w="30" w:type="dxa"/>
                    <w:left w:w="30" w:type="dxa"/>
                    <w:bottom w:w="30" w:type="dxa"/>
                    <w:right w:w="30" w:type="dxa"/>
                  </w:tcMar>
                  <w:hideMark/>
                </w:tcPr>
                <w:p w:rsidR="0086504A" w:rsidRPr="0086504A" w:rsidRDefault="0086504A" w:rsidP="0086504A">
                  <w:pPr>
                    <w:widowControl/>
                    <w:jc w:val="left"/>
                    <w:rPr>
                      <w:rFonts w:ascii="宋体" w:eastAsia="宋体" w:hAnsi="宋体" w:cs="宋体"/>
                      <w:color w:val="686868"/>
                      <w:kern w:val="0"/>
                      <w:sz w:val="18"/>
                      <w:szCs w:val="18"/>
                    </w:rPr>
                  </w:pPr>
                  <w:r w:rsidRPr="0086504A">
                    <w:rPr>
                      <w:rFonts w:ascii="宋体" w:eastAsia="宋体" w:hAnsi="宋体" w:cs="宋体"/>
                      <w:b/>
                      <w:bCs/>
                      <w:color w:val="686868"/>
                      <w:kern w:val="0"/>
                      <w:sz w:val="18"/>
                      <w:szCs w:val="18"/>
                    </w:rPr>
                    <w:t>主 题 词:</w:t>
                  </w:r>
                </w:p>
              </w:tc>
            </w:tr>
          </w:tbl>
          <w:p w:rsidR="0086504A" w:rsidRPr="0086504A" w:rsidRDefault="0086504A" w:rsidP="0086504A">
            <w:pPr>
              <w:widowControl/>
              <w:jc w:val="left"/>
              <w:rPr>
                <w:rFonts w:ascii="宋体" w:eastAsia="宋体" w:hAnsi="宋体" w:cs="宋体"/>
                <w:color w:val="686868"/>
                <w:kern w:val="0"/>
                <w:sz w:val="18"/>
                <w:szCs w:val="18"/>
              </w:rPr>
            </w:pPr>
          </w:p>
        </w:tc>
      </w:tr>
    </w:tbl>
    <w:p w:rsidR="0086504A" w:rsidRPr="0086504A" w:rsidRDefault="0086504A" w:rsidP="0086504A">
      <w:pPr>
        <w:widowControl/>
        <w:jc w:val="center"/>
        <w:rPr>
          <w:rFonts w:ascii="微软雅黑" w:eastAsia="微软雅黑" w:hAnsi="微软雅黑" w:cs="宋体"/>
          <w:color w:val="000000"/>
          <w:kern w:val="0"/>
          <w:sz w:val="18"/>
          <w:szCs w:val="18"/>
        </w:rPr>
      </w:pPr>
      <w:r w:rsidRPr="0086504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6504A" w:rsidRPr="0086504A" w:rsidRDefault="0086504A" w:rsidP="0086504A">
      <w:pPr>
        <w:widowControl/>
        <w:shd w:val="clear" w:color="auto" w:fill="FFFFFF"/>
        <w:spacing w:after="240"/>
        <w:jc w:val="center"/>
        <w:rPr>
          <w:rFonts w:ascii="微软雅黑" w:eastAsia="微软雅黑" w:hAnsi="微软雅黑" w:cs="宋体" w:hint="eastAsia"/>
          <w:color w:val="000000"/>
          <w:kern w:val="0"/>
          <w:sz w:val="18"/>
          <w:szCs w:val="18"/>
        </w:rPr>
      </w:pPr>
      <w:r w:rsidRPr="0086504A">
        <w:rPr>
          <w:rFonts w:ascii="微软雅黑" w:eastAsia="微软雅黑" w:hAnsi="微软雅黑" w:cs="宋体" w:hint="eastAsia"/>
          <w:color w:val="000000"/>
          <w:kern w:val="0"/>
          <w:sz w:val="18"/>
          <w:szCs w:val="18"/>
        </w:rPr>
        <w:br/>
      </w:r>
      <w:r w:rsidRPr="0086504A">
        <w:rPr>
          <w:rFonts w:ascii="黑体" w:eastAsia="黑体" w:hAnsi="黑体" w:cs="宋体" w:hint="eastAsia"/>
          <w:b/>
          <w:bCs/>
          <w:color w:val="FF0000"/>
          <w:kern w:val="0"/>
          <w:sz w:val="36"/>
          <w:szCs w:val="36"/>
        </w:rPr>
        <w:t>中国证监会行政处罚决定书（深圳财富成长投资有限公司</w:t>
      </w:r>
      <w:r w:rsidRPr="0086504A">
        <w:rPr>
          <w:rFonts w:ascii="黑体" w:eastAsia="黑体" w:hAnsi="黑体" w:cs="宋体" w:hint="eastAsia"/>
          <w:b/>
          <w:bCs/>
          <w:color w:val="FF0000"/>
          <w:kern w:val="0"/>
          <w:sz w:val="36"/>
          <w:szCs w:val="36"/>
        </w:rPr>
        <w:br/>
        <w:t>、唐雪来、肖猛）</w:t>
      </w:r>
    </w:p>
    <w:p w:rsidR="0086504A" w:rsidRPr="0086504A" w:rsidRDefault="0086504A" w:rsidP="0086504A">
      <w:pPr>
        <w:widowControl/>
        <w:shd w:val="clear" w:color="auto" w:fill="FFFFFF"/>
        <w:spacing w:line="360" w:lineRule="atLeast"/>
        <w:jc w:val="center"/>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w:t>
      </w:r>
      <w:r w:rsidRPr="0086504A">
        <w:rPr>
          <w:rFonts w:ascii="Times New Roman" w:eastAsia="方正仿宋简体" w:hAnsi="Times New Roman" w:cs="Times New Roman" w:hint="eastAsia"/>
          <w:color w:val="000000"/>
          <w:kern w:val="0"/>
          <w:szCs w:val="21"/>
        </w:rPr>
        <w:t>2014</w:t>
      </w:r>
      <w:r w:rsidRPr="0086504A">
        <w:rPr>
          <w:rFonts w:ascii="方正仿宋简体" w:eastAsia="方正仿宋简体" w:hAnsi="楷体" w:cs="宋体" w:hint="eastAsia"/>
          <w:color w:val="000000"/>
          <w:kern w:val="0"/>
          <w:szCs w:val="21"/>
        </w:rPr>
        <w:t>〕</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号</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当事人：深圳财富成长投资有限公司（以下简称财富成长），住所：广东省深圳市福田区深南路与彩田路交汇处东方新大地广场</w:t>
      </w:r>
      <w:r w:rsidRPr="0086504A">
        <w:rPr>
          <w:rFonts w:ascii="Times New Roman" w:eastAsia="方正仿宋简体" w:hAnsi="Times New Roman" w:cs="Times New Roman" w:hint="eastAsia"/>
          <w:color w:val="000000"/>
          <w:kern w:val="0"/>
          <w:szCs w:val="21"/>
        </w:rPr>
        <w:t>C</w:t>
      </w:r>
      <w:r w:rsidRPr="0086504A">
        <w:rPr>
          <w:rFonts w:ascii="方正仿宋简体" w:eastAsia="方正仿宋简体" w:hAnsi="楷体" w:cs="宋体" w:hint="eastAsia"/>
          <w:color w:val="000000"/>
          <w:kern w:val="0"/>
          <w:szCs w:val="21"/>
        </w:rPr>
        <w:t>座，法定代表人唐仲品。</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唐雪来，男，</w:t>
      </w:r>
      <w:r w:rsidRPr="0086504A">
        <w:rPr>
          <w:rFonts w:ascii="Times New Roman" w:eastAsia="方正仿宋简体" w:hAnsi="Times New Roman" w:cs="Times New Roman" w:hint="eastAsia"/>
          <w:color w:val="000000"/>
          <w:kern w:val="0"/>
          <w:szCs w:val="21"/>
        </w:rPr>
        <w:t>1977</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月出生，时任财富成长总经理、投资总监、基金经理，住址：广东省广州市越秀区东兴南路。</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肖猛，男，</w:t>
      </w:r>
      <w:r w:rsidRPr="0086504A">
        <w:rPr>
          <w:rFonts w:ascii="Times New Roman" w:eastAsia="方正仿宋简体" w:hAnsi="Times New Roman" w:cs="Times New Roman" w:hint="eastAsia"/>
          <w:color w:val="000000"/>
          <w:kern w:val="0"/>
          <w:szCs w:val="21"/>
        </w:rPr>
        <w:t>1978</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9</w:t>
      </w:r>
      <w:r w:rsidRPr="0086504A">
        <w:rPr>
          <w:rFonts w:ascii="方正仿宋简体" w:eastAsia="方正仿宋简体" w:hAnsi="楷体" w:cs="宋体" w:hint="eastAsia"/>
          <w:color w:val="000000"/>
          <w:kern w:val="0"/>
          <w:szCs w:val="21"/>
        </w:rPr>
        <w:t>月出生，时任天音通信控股股份有限公司（以下简称天音控股）证券事务代表，住址：广东省深圳市福田区荔香街。</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依据《中华人民共和国证券法》（以下简称《证券法》）的有关规定，我会对财富成长等涉嫌内幕交易天音控股股票行为进行了立案调查、审理，并依法向当事人告知了</w:t>
      </w:r>
      <w:proofErr w:type="gramStart"/>
      <w:r w:rsidRPr="0086504A">
        <w:rPr>
          <w:rFonts w:ascii="方正仿宋简体" w:eastAsia="方正仿宋简体" w:hAnsi="楷体" w:cs="宋体" w:hint="eastAsia"/>
          <w:color w:val="000000"/>
          <w:kern w:val="0"/>
          <w:szCs w:val="21"/>
        </w:rPr>
        <w:t>作出</w:t>
      </w:r>
      <w:proofErr w:type="gramEnd"/>
      <w:r w:rsidRPr="0086504A">
        <w:rPr>
          <w:rFonts w:ascii="方正仿宋简体" w:eastAsia="方正仿宋简体" w:hAnsi="楷体" w:cs="宋体" w:hint="eastAsia"/>
          <w:color w:val="000000"/>
          <w:kern w:val="0"/>
          <w:szCs w:val="21"/>
        </w:rPr>
        <w:t>行政处罚的事实、理由、依据及当事人依法享有的权利。当事人均未提出陈述、申辩意见，也未要求听证。本案现已调查、审理终结。</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经查明，财富成长等当事人存在以下内幕交易违法事实：</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黑体简体" w:eastAsia="方正黑体简体" w:hAnsi="楷体" w:cs="宋体" w:hint="eastAsia"/>
          <w:color w:val="000000"/>
          <w:kern w:val="0"/>
          <w:szCs w:val="21"/>
        </w:rPr>
        <w:t>一、内幕信息的形成和公开过程</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天音控股是一家在深圳证券交易所上市的公司。天音控股持有深圳市天音通信发展有限公司（</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7</w:t>
      </w:r>
      <w:r w:rsidRPr="0086504A">
        <w:rPr>
          <w:rFonts w:ascii="方正仿宋简体" w:eastAsia="方正仿宋简体" w:hAnsi="楷体" w:cs="宋体" w:hint="eastAsia"/>
          <w:color w:val="000000"/>
          <w:kern w:val="0"/>
          <w:szCs w:val="21"/>
        </w:rPr>
        <w:t>月更名为天音通信有限公司，以下简称天音通信）</w:t>
      </w:r>
      <w:r w:rsidRPr="0086504A">
        <w:rPr>
          <w:rFonts w:ascii="Times New Roman" w:eastAsia="方正仿宋简体" w:hAnsi="Times New Roman" w:cs="Times New Roman" w:hint="eastAsia"/>
          <w:color w:val="000000"/>
          <w:kern w:val="0"/>
          <w:szCs w:val="21"/>
        </w:rPr>
        <w:t>70%</w:t>
      </w:r>
      <w:r w:rsidRPr="0086504A">
        <w:rPr>
          <w:rFonts w:ascii="方正仿宋简体" w:eastAsia="方正仿宋简体" w:hAnsi="楷体" w:cs="宋体" w:hint="eastAsia"/>
          <w:color w:val="000000"/>
          <w:kern w:val="0"/>
          <w:szCs w:val="21"/>
        </w:rPr>
        <w:t>的股份。</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2010年</w:t>
      </w:r>
      <w:r w:rsidRPr="0086504A">
        <w:rPr>
          <w:rFonts w:ascii="Times New Roman" w:eastAsia="方正仿宋简体" w:hAnsi="Times New Roman" w:cs="Times New Roman" w:hint="eastAsia"/>
          <w:color w:val="000000"/>
          <w:kern w:val="0"/>
          <w:szCs w:val="21"/>
        </w:rPr>
        <w:t>12</w:t>
      </w:r>
      <w:r w:rsidRPr="0086504A">
        <w:rPr>
          <w:rFonts w:ascii="方正仿宋简体" w:eastAsia="方正仿宋简体" w:hAnsi="楷体" w:cs="宋体" w:hint="eastAsia"/>
          <w:color w:val="000000"/>
          <w:kern w:val="0"/>
          <w:szCs w:val="21"/>
        </w:rPr>
        <w:t>月初，苹果电脑贸易（上海）有限公司（以下简称苹果公司）相关人员与天音通信首席营运官严某某联系，表示苹果公司希望与天音通信合作，由天音通信销售苹果公司产品。</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2010年</w:t>
      </w:r>
      <w:r w:rsidRPr="0086504A">
        <w:rPr>
          <w:rFonts w:ascii="Times New Roman" w:eastAsia="方正仿宋简体" w:hAnsi="Times New Roman" w:cs="Times New Roman" w:hint="eastAsia"/>
          <w:color w:val="000000"/>
          <w:kern w:val="0"/>
          <w:szCs w:val="21"/>
        </w:rPr>
        <w:t>12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7</w:t>
      </w:r>
      <w:r w:rsidRPr="0086504A">
        <w:rPr>
          <w:rFonts w:ascii="方正仿宋简体" w:eastAsia="方正仿宋简体" w:hAnsi="楷体" w:cs="宋体" w:hint="eastAsia"/>
          <w:color w:val="000000"/>
          <w:kern w:val="0"/>
          <w:szCs w:val="21"/>
        </w:rPr>
        <w:t>日，苹果公司将其大中华区销售副总裁同意天音通信作为苹果公司授权经销商的情况告知天音通信。</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2010年</w:t>
      </w:r>
      <w:r w:rsidRPr="0086504A">
        <w:rPr>
          <w:rFonts w:ascii="Times New Roman" w:eastAsia="方正仿宋简体" w:hAnsi="Times New Roman" w:cs="Times New Roman" w:hint="eastAsia"/>
          <w:color w:val="000000"/>
          <w:kern w:val="0"/>
          <w:szCs w:val="21"/>
        </w:rPr>
        <w:t>12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15</w:t>
      </w:r>
      <w:r w:rsidRPr="0086504A">
        <w:rPr>
          <w:rFonts w:ascii="方正仿宋简体" w:eastAsia="方正仿宋简体" w:hAnsi="楷体" w:cs="宋体" w:hint="eastAsia"/>
          <w:color w:val="000000"/>
          <w:kern w:val="0"/>
          <w:szCs w:val="21"/>
        </w:rPr>
        <w:t>日，严某某等人与苹果公司进行会谈。此后，严某某安排人员向苹果公司提供合作涉及的公司财务报表、股权结构等数据和材料。</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lastRenderedPageBreak/>
        <w:t>2011年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7</w:t>
      </w:r>
      <w:r w:rsidRPr="0086504A">
        <w:rPr>
          <w:rFonts w:ascii="方正仿宋简体" w:eastAsia="方正仿宋简体" w:hAnsi="楷体" w:cs="宋体" w:hint="eastAsia"/>
          <w:color w:val="000000"/>
          <w:kern w:val="0"/>
          <w:szCs w:val="21"/>
        </w:rPr>
        <w:t>日，严某某组织召开下属分公司负责人视频会议，布置与苹果公司合作的准备工作。</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9</w:t>
      </w:r>
      <w:r w:rsidRPr="0086504A">
        <w:rPr>
          <w:rFonts w:ascii="方正仿宋简体" w:eastAsia="方正仿宋简体" w:hAnsi="楷体" w:cs="宋体" w:hint="eastAsia"/>
          <w:color w:val="000000"/>
          <w:kern w:val="0"/>
          <w:szCs w:val="21"/>
        </w:rPr>
        <w:t>日，严某某在收到的《苹果公司授权中国经销商协议》上签字。当日，天音通信将签署后的《苹果公司授权中国经销商协议》送交苹果公司。</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14</w:t>
      </w:r>
      <w:r w:rsidRPr="0086504A">
        <w:rPr>
          <w:rFonts w:ascii="方正仿宋简体" w:eastAsia="方正仿宋简体" w:hAnsi="楷体" w:cs="宋体" w:hint="eastAsia"/>
          <w:color w:val="000000"/>
          <w:kern w:val="0"/>
          <w:szCs w:val="21"/>
        </w:rPr>
        <w:t>日，天音通信收到苹果公司快递的《苹果公司授权中国经销商协议》。</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14</w:t>
      </w:r>
      <w:r w:rsidRPr="0086504A">
        <w:rPr>
          <w:rFonts w:ascii="方正仿宋简体" w:eastAsia="方正仿宋简体" w:hAnsi="楷体" w:cs="宋体" w:hint="eastAsia"/>
          <w:color w:val="000000"/>
          <w:kern w:val="0"/>
          <w:szCs w:val="21"/>
        </w:rPr>
        <w:t>日，“天音控股”股价一度触及涨停，收盘价较上一交易日上涨</w:t>
      </w:r>
      <w:r w:rsidRPr="0086504A">
        <w:rPr>
          <w:rFonts w:ascii="Times New Roman" w:eastAsia="方正仿宋简体" w:hAnsi="Times New Roman" w:cs="Times New Roman" w:hint="eastAsia"/>
          <w:color w:val="000000"/>
          <w:kern w:val="0"/>
          <w:szCs w:val="21"/>
        </w:rPr>
        <w:t>8.76%</w:t>
      </w:r>
      <w:r w:rsidRPr="0086504A">
        <w:rPr>
          <w:rFonts w:ascii="方正仿宋简体" w:eastAsia="方正仿宋简体" w:hAnsi="楷体" w:cs="宋体" w:hint="eastAsia"/>
          <w:color w:val="000000"/>
          <w:kern w:val="0"/>
          <w:szCs w:val="21"/>
        </w:rPr>
        <w:t>。当日，天音控股发布《重大事项停牌公告》，称公司因签订重大销售协议，公司股票于</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15</w:t>
      </w:r>
      <w:r w:rsidRPr="0086504A">
        <w:rPr>
          <w:rFonts w:ascii="方正仿宋简体" w:eastAsia="方正仿宋简体" w:hAnsi="楷体" w:cs="宋体" w:hint="eastAsia"/>
          <w:color w:val="000000"/>
          <w:kern w:val="0"/>
          <w:szCs w:val="21"/>
        </w:rPr>
        <w:t>日至</w:t>
      </w:r>
      <w:r w:rsidRPr="0086504A">
        <w:rPr>
          <w:rFonts w:ascii="Times New Roman" w:eastAsia="方正仿宋简体" w:hAnsi="Times New Roman" w:cs="Times New Roman" w:hint="eastAsia"/>
          <w:color w:val="000000"/>
          <w:kern w:val="0"/>
          <w:szCs w:val="21"/>
        </w:rPr>
        <w:t>16</w:t>
      </w:r>
      <w:r w:rsidRPr="0086504A">
        <w:rPr>
          <w:rFonts w:ascii="方正仿宋简体" w:eastAsia="方正仿宋简体" w:hAnsi="楷体" w:cs="宋体" w:hint="eastAsia"/>
          <w:color w:val="000000"/>
          <w:kern w:val="0"/>
          <w:szCs w:val="21"/>
        </w:rPr>
        <w:t>日停牌</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天。</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16</w:t>
      </w:r>
      <w:r w:rsidRPr="0086504A">
        <w:rPr>
          <w:rFonts w:ascii="方正仿宋简体" w:eastAsia="方正仿宋简体" w:hAnsi="楷体" w:cs="宋体" w:hint="eastAsia"/>
          <w:color w:val="000000"/>
          <w:kern w:val="0"/>
          <w:szCs w:val="21"/>
        </w:rPr>
        <w:t>日，天音控股发布《关于与苹果公司签订分销协议的公告》，称公司控股子公司天音通信于</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20</w:t>
      </w:r>
      <w:r w:rsidRPr="0086504A">
        <w:rPr>
          <w:rFonts w:ascii="方正仿宋简体" w:eastAsia="方正仿宋简体" w:hAnsi="楷体" w:cs="宋体" w:hint="eastAsia"/>
          <w:color w:val="000000"/>
          <w:kern w:val="0"/>
          <w:szCs w:val="21"/>
        </w:rPr>
        <w:t>日与苹果公司签订分销商协议，天音通信成为苹果公司在中国的指定授权分销商。</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黑体简体" w:eastAsia="方正黑体简体" w:hAnsi="楷体" w:cs="宋体" w:hint="eastAsia"/>
          <w:color w:val="000000"/>
          <w:kern w:val="0"/>
          <w:szCs w:val="21"/>
        </w:rPr>
        <w:t>二、肖猛知悉天音通信与苹果公司签订协议销售苹果产品事项</w:t>
      </w:r>
      <w:proofErr w:type="gramStart"/>
      <w:r w:rsidRPr="0086504A">
        <w:rPr>
          <w:rFonts w:ascii="方正黑体简体" w:eastAsia="方正黑体简体" w:hAnsi="楷体" w:cs="宋体" w:hint="eastAsia"/>
          <w:color w:val="000000"/>
          <w:kern w:val="0"/>
          <w:szCs w:val="21"/>
        </w:rPr>
        <w:t>并交易</w:t>
      </w:r>
      <w:proofErr w:type="gramEnd"/>
      <w:r w:rsidRPr="0086504A">
        <w:rPr>
          <w:rFonts w:ascii="方正黑体简体" w:eastAsia="方正黑体简体" w:hAnsi="楷体" w:cs="宋体" w:hint="eastAsia"/>
          <w:color w:val="000000"/>
          <w:kern w:val="0"/>
          <w:szCs w:val="21"/>
        </w:rPr>
        <w:t>天音控股股票的情况</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楷体简体" w:eastAsia="方正楷体简体" w:hAnsi="楷体" w:cs="宋体" w:hint="eastAsia"/>
          <w:color w:val="000000"/>
          <w:kern w:val="0"/>
          <w:szCs w:val="21"/>
        </w:rPr>
        <w:t>（一）肖猛知悉天音通信与苹果公司签订协议销售苹果产品事项的情况</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2010年</w:t>
      </w:r>
      <w:r w:rsidRPr="0086504A">
        <w:rPr>
          <w:rFonts w:ascii="Times New Roman" w:eastAsia="方正仿宋简体" w:hAnsi="Times New Roman" w:cs="Times New Roman" w:hint="eastAsia"/>
          <w:color w:val="000000"/>
          <w:kern w:val="0"/>
          <w:szCs w:val="21"/>
        </w:rPr>
        <w:t>12</w:t>
      </w:r>
      <w:r w:rsidRPr="0086504A">
        <w:rPr>
          <w:rFonts w:ascii="方正仿宋简体" w:eastAsia="方正仿宋简体" w:hAnsi="楷体" w:cs="宋体" w:hint="eastAsia"/>
          <w:color w:val="000000"/>
          <w:kern w:val="0"/>
          <w:szCs w:val="21"/>
        </w:rPr>
        <w:t>月底或</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月初，天音通信召开年度策略会，此次会议提及天音通信与苹果公司合作的事项。会后不久，肖猛在一次与同事吃饭时，听说天音通信</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年要跟苹果公司合作。饭后，肖猛向天音控股董事会秘书何某某询问与苹果公司的合作事项。何某某告知肖猛，天音通信确实在与苹果公司商谈合作销售</w:t>
      </w:r>
      <w:proofErr w:type="spellStart"/>
      <w:r w:rsidRPr="0086504A">
        <w:rPr>
          <w:rFonts w:ascii="Times New Roman" w:eastAsia="方正仿宋简体" w:hAnsi="Times New Roman" w:cs="Times New Roman" w:hint="eastAsia"/>
          <w:color w:val="000000"/>
          <w:kern w:val="0"/>
          <w:szCs w:val="21"/>
        </w:rPr>
        <w:t>IPhone</w:t>
      </w:r>
      <w:proofErr w:type="spellEnd"/>
      <w:r w:rsidRPr="0086504A">
        <w:rPr>
          <w:rFonts w:ascii="方正仿宋简体" w:eastAsia="方正仿宋简体" w:hAnsi="楷体" w:cs="宋体" w:hint="eastAsia"/>
          <w:color w:val="000000"/>
          <w:kern w:val="0"/>
          <w:szCs w:val="21"/>
        </w:rPr>
        <w:t>事宜，</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年天音通信应该会代理销售苹果产品，天音通信尚未拿到正式合同，不打算进行公告。</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9</w:t>
      </w:r>
      <w:r w:rsidRPr="0086504A">
        <w:rPr>
          <w:rFonts w:ascii="方正仿宋简体" w:eastAsia="方正仿宋简体" w:hAnsi="楷体" w:cs="宋体" w:hint="eastAsia"/>
          <w:color w:val="000000"/>
          <w:kern w:val="0"/>
          <w:szCs w:val="21"/>
        </w:rPr>
        <w:t>日后，因深圳证券交易所向肖猛了解与苹果公司合作进展情况，肖猛向何某某请示。何某某告知肖猛，天音通信已经与苹果公司签约。</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12</w:t>
      </w:r>
      <w:r w:rsidRPr="0086504A">
        <w:rPr>
          <w:rFonts w:ascii="方正仿宋简体" w:eastAsia="方正仿宋简体" w:hAnsi="楷体" w:cs="宋体" w:hint="eastAsia"/>
          <w:color w:val="000000"/>
          <w:kern w:val="0"/>
          <w:szCs w:val="21"/>
        </w:rPr>
        <w:t>日中午，肖猛与他人吃饭，席间聊到天音控股与苹果公司合作的传闻，肖猛称天音通信确实在与苹果公司谈分销合作事宜，由天音通信代理销售</w:t>
      </w:r>
      <w:proofErr w:type="spellStart"/>
      <w:r w:rsidRPr="0086504A">
        <w:rPr>
          <w:rFonts w:ascii="Times New Roman" w:eastAsia="方正仿宋简体" w:hAnsi="Times New Roman" w:cs="Times New Roman" w:hint="eastAsia"/>
          <w:color w:val="000000"/>
          <w:kern w:val="0"/>
          <w:szCs w:val="21"/>
        </w:rPr>
        <w:t>IPhone</w:t>
      </w:r>
      <w:proofErr w:type="spellEnd"/>
      <w:r w:rsidRPr="0086504A">
        <w:rPr>
          <w:rFonts w:ascii="方正仿宋简体" w:eastAsia="方正仿宋简体" w:hAnsi="楷体" w:cs="宋体" w:hint="eastAsia"/>
          <w:color w:val="000000"/>
          <w:kern w:val="0"/>
          <w:szCs w:val="21"/>
        </w:rPr>
        <w:t>手机，相关合作事项基本已经敲定，天音通信已在合作协议上签字，目前协议已寄往苹果亚太区总部所在地新加坡，等待苹果公司签署。</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楷体简体" w:eastAsia="方正楷体简体" w:hAnsi="楷体" w:cs="宋体" w:hint="eastAsia"/>
          <w:color w:val="000000"/>
          <w:kern w:val="0"/>
          <w:szCs w:val="21"/>
        </w:rPr>
        <w:t>（二）肖猛交易天音控股股票的情况</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14</w:t>
      </w:r>
      <w:r w:rsidRPr="0086504A">
        <w:rPr>
          <w:rFonts w:ascii="方正仿宋简体" w:eastAsia="方正仿宋简体" w:hAnsi="楷体" w:cs="宋体" w:hint="eastAsia"/>
          <w:color w:val="000000"/>
          <w:kern w:val="0"/>
          <w:szCs w:val="21"/>
        </w:rPr>
        <w:t>日，肖猛利用其实际控制的“尹某某”账户买入“天音控股”</w:t>
      </w:r>
      <w:r w:rsidRPr="0086504A">
        <w:rPr>
          <w:rFonts w:ascii="Times New Roman" w:eastAsia="方正仿宋简体" w:hAnsi="Times New Roman" w:cs="Times New Roman" w:hint="eastAsia"/>
          <w:color w:val="000000"/>
          <w:kern w:val="0"/>
          <w:szCs w:val="21"/>
        </w:rPr>
        <w:t>8,000</w:t>
      </w:r>
      <w:r w:rsidRPr="0086504A">
        <w:rPr>
          <w:rFonts w:ascii="方正仿宋简体" w:eastAsia="方正仿宋简体" w:hAnsi="楷体" w:cs="宋体" w:hint="eastAsia"/>
          <w:color w:val="000000"/>
          <w:kern w:val="0"/>
          <w:szCs w:val="21"/>
        </w:rPr>
        <w:t>股。该</w:t>
      </w:r>
      <w:r w:rsidRPr="0086504A">
        <w:rPr>
          <w:rFonts w:ascii="Times New Roman" w:eastAsia="方正仿宋简体" w:hAnsi="Times New Roman" w:cs="Times New Roman" w:hint="eastAsia"/>
          <w:color w:val="000000"/>
          <w:kern w:val="0"/>
          <w:szCs w:val="21"/>
        </w:rPr>
        <w:t>8,000</w:t>
      </w:r>
      <w:r w:rsidRPr="0086504A">
        <w:rPr>
          <w:rFonts w:ascii="方正仿宋简体" w:eastAsia="方正仿宋简体" w:hAnsi="楷体" w:cs="宋体" w:hint="eastAsia"/>
          <w:color w:val="000000"/>
          <w:kern w:val="0"/>
          <w:szCs w:val="21"/>
        </w:rPr>
        <w:t>股“天音控股”于</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17</w:t>
      </w:r>
      <w:r w:rsidRPr="0086504A">
        <w:rPr>
          <w:rFonts w:ascii="方正仿宋简体" w:eastAsia="方正仿宋简体" w:hAnsi="楷体" w:cs="宋体" w:hint="eastAsia"/>
          <w:color w:val="000000"/>
          <w:kern w:val="0"/>
          <w:szCs w:val="21"/>
        </w:rPr>
        <w:t>日被全部卖出，获利</w:t>
      </w:r>
      <w:r w:rsidRPr="0086504A">
        <w:rPr>
          <w:rFonts w:ascii="Times New Roman" w:eastAsia="方正仿宋简体" w:hAnsi="Times New Roman" w:cs="Times New Roman" w:hint="eastAsia"/>
          <w:color w:val="000000"/>
          <w:kern w:val="0"/>
          <w:szCs w:val="21"/>
        </w:rPr>
        <w:t>14,210.00</w:t>
      </w:r>
      <w:r w:rsidRPr="0086504A">
        <w:rPr>
          <w:rFonts w:ascii="方正仿宋简体" w:eastAsia="方正仿宋简体" w:hAnsi="楷体" w:cs="宋体" w:hint="eastAsia"/>
          <w:color w:val="000000"/>
          <w:kern w:val="0"/>
          <w:szCs w:val="21"/>
        </w:rPr>
        <w:t>元。</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黑体简体" w:eastAsia="方正黑体简体" w:hAnsi="楷体" w:cs="宋体" w:hint="eastAsia"/>
          <w:color w:val="000000"/>
          <w:kern w:val="0"/>
          <w:szCs w:val="21"/>
        </w:rPr>
        <w:t>三、肖猛向唐雪来泄露天音通信与苹果公司签订协议销售苹果产品事项及唐雪来代表财富成长建议他人</w:t>
      </w:r>
      <w:proofErr w:type="gramStart"/>
      <w:r w:rsidRPr="0086504A">
        <w:rPr>
          <w:rFonts w:ascii="方正黑体简体" w:eastAsia="方正黑体简体" w:hAnsi="楷体" w:cs="宋体" w:hint="eastAsia"/>
          <w:color w:val="000000"/>
          <w:kern w:val="0"/>
          <w:szCs w:val="21"/>
        </w:rPr>
        <w:t>买卖天</w:t>
      </w:r>
      <w:proofErr w:type="gramEnd"/>
      <w:r w:rsidRPr="0086504A">
        <w:rPr>
          <w:rFonts w:ascii="方正黑体简体" w:eastAsia="方正黑体简体" w:hAnsi="楷体" w:cs="宋体" w:hint="eastAsia"/>
          <w:color w:val="000000"/>
          <w:kern w:val="0"/>
          <w:szCs w:val="21"/>
        </w:rPr>
        <w:t>音控股股票的情况</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楷体简体" w:eastAsia="方正楷体简体" w:hAnsi="楷体" w:cs="宋体" w:hint="eastAsia"/>
          <w:color w:val="000000"/>
          <w:kern w:val="0"/>
          <w:szCs w:val="21"/>
        </w:rPr>
        <w:t>（一）肖猛向唐雪来泄露天音通信与苹果公司签订协议销售苹果产品事项</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2011年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11</w:t>
      </w:r>
      <w:r w:rsidRPr="0086504A">
        <w:rPr>
          <w:rFonts w:ascii="方正仿宋简体" w:eastAsia="方正仿宋简体" w:hAnsi="楷体" w:cs="宋体" w:hint="eastAsia"/>
          <w:color w:val="000000"/>
          <w:kern w:val="0"/>
          <w:szCs w:val="21"/>
        </w:rPr>
        <w:t>日，肖猛通过电话向唐雪来证实，天音控股已经与苹果公司签署正式合作协议，分销苹果产品。合作协议正在苹果公司新加坡亚太区总部审核。</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楷体简体" w:eastAsia="方正楷体简体" w:hAnsi="楷体" w:cs="宋体" w:hint="eastAsia"/>
          <w:color w:val="000000"/>
          <w:kern w:val="0"/>
          <w:szCs w:val="21"/>
        </w:rPr>
        <w:t>（二）唐雪来代表财富成长建议他人买卖“天音控股”股票</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由唐雪来担任总经理的财富成长系某信托公司设立并发行的</w:t>
      </w:r>
      <w:r w:rsidRPr="0086504A">
        <w:rPr>
          <w:rFonts w:ascii="Times New Roman" w:eastAsia="方正仿宋简体" w:hAnsi="Times New Roman" w:cs="Times New Roman" w:hint="eastAsia"/>
          <w:color w:val="000000"/>
          <w:kern w:val="0"/>
          <w:szCs w:val="21"/>
        </w:rPr>
        <w:t>6</w:t>
      </w:r>
      <w:r w:rsidRPr="0086504A">
        <w:rPr>
          <w:rFonts w:ascii="方正仿宋简体" w:eastAsia="方正仿宋简体" w:hAnsi="楷体" w:cs="宋体" w:hint="eastAsia"/>
          <w:color w:val="000000"/>
          <w:kern w:val="0"/>
          <w:szCs w:val="21"/>
        </w:rPr>
        <w:t>只信托产品的投资顾问，按照合同约定收取投资顾问管理费，并作为信托产品受益人享有特定信托利益。</w:t>
      </w:r>
      <w:r w:rsidRPr="0086504A">
        <w:rPr>
          <w:rFonts w:ascii="Times New Roman" w:eastAsia="方正仿宋简体" w:hAnsi="Times New Roman" w:cs="Times New Roman" w:hint="eastAsia"/>
          <w:color w:val="000000"/>
          <w:kern w:val="0"/>
          <w:szCs w:val="21"/>
        </w:rPr>
        <w:t>6</w:t>
      </w:r>
      <w:r w:rsidRPr="0086504A">
        <w:rPr>
          <w:rFonts w:ascii="方正仿宋简体" w:eastAsia="方正仿宋简体" w:hAnsi="楷体" w:cs="宋体" w:hint="eastAsia"/>
          <w:color w:val="000000"/>
          <w:kern w:val="0"/>
          <w:szCs w:val="21"/>
        </w:rPr>
        <w:t>只信托产品的交易建议主要由唐雪</w:t>
      </w:r>
      <w:proofErr w:type="gramStart"/>
      <w:r w:rsidRPr="0086504A">
        <w:rPr>
          <w:rFonts w:ascii="方正仿宋简体" w:eastAsia="方正仿宋简体" w:hAnsi="楷体" w:cs="宋体" w:hint="eastAsia"/>
          <w:color w:val="000000"/>
          <w:kern w:val="0"/>
          <w:szCs w:val="21"/>
        </w:rPr>
        <w:t>来作</w:t>
      </w:r>
      <w:proofErr w:type="gramEnd"/>
      <w:r w:rsidRPr="0086504A">
        <w:rPr>
          <w:rFonts w:ascii="方正仿宋简体" w:eastAsia="方正仿宋简体" w:hAnsi="楷体" w:cs="宋体" w:hint="eastAsia"/>
          <w:color w:val="000000"/>
          <w:kern w:val="0"/>
          <w:szCs w:val="21"/>
        </w:rPr>
        <w:t>出。</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lastRenderedPageBreak/>
        <w:t>2011年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14</w:t>
      </w:r>
      <w:r w:rsidRPr="0086504A">
        <w:rPr>
          <w:rFonts w:ascii="方正仿宋简体" w:eastAsia="方正仿宋简体" w:hAnsi="楷体" w:cs="宋体" w:hint="eastAsia"/>
          <w:color w:val="000000"/>
          <w:kern w:val="0"/>
          <w:szCs w:val="21"/>
        </w:rPr>
        <w:t>日，上述</w:t>
      </w:r>
      <w:r w:rsidRPr="0086504A">
        <w:rPr>
          <w:rFonts w:ascii="Times New Roman" w:eastAsia="方正仿宋简体" w:hAnsi="Times New Roman" w:cs="Times New Roman" w:hint="eastAsia"/>
          <w:color w:val="000000"/>
          <w:kern w:val="0"/>
          <w:szCs w:val="21"/>
        </w:rPr>
        <w:t>6</w:t>
      </w:r>
      <w:r w:rsidRPr="0086504A">
        <w:rPr>
          <w:rFonts w:ascii="方正仿宋简体" w:eastAsia="方正仿宋简体" w:hAnsi="楷体" w:cs="宋体" w:hint="eastAsia"/>
          <w:color w:val="000000"/>
          <w:kern w:val="0"/>
          <w:szCs w:val="21"/>
        </w:rPr>
        <w:t>只信托产品中的</w:t>
      </w:r>
      <w:r w:rsidRPr="0086504A">
        <w:rPr>
          <w:rFonts w:ascii="Times New Roman" w:eastAsia="方正仿宋简体" w:hAnsi="Times New Roman" w:cs="Times New Roman" w:hint="eastAsia"/>
          <w:color w:val="000000"/>
          <w:kern w:val="0"/>
          <w:szCs w:val="21"/>
        </w:rPr>
        <w:t>4</w:t>
      </w:r>
      <w:r w:rsidRPr="0086504A">
        <w:rPr>
          <w:rFonts w:ascii="方正仿宋简体" w:eastAsia="方正仿宋简体" w:hAnsi="楷体" w:cs="宋体" w:hint="eastAsia"/>
          <w:color w:val="000000"/>
          <w:kern w:val="0"/>
          <w:szCs w:val="21"/>
        </w:rPr>
        <w:t>个账户合计买入“天音控股”</w:t>
      </w:r>
      <w:r w:rsidRPr="0086504A">
        <w:rPr>
          <w:rFonts w:ascii="Times New Roman" w:eastAsia="方正仿宋简体" w:hAnsi="Times New Roman" w:cs="Times New Roman" w:hint="eastAsia"/>
          <w:color w:val="000000"/>
          <w:kern w:val="0"/>
          <w:szCs w:val="21"/>
        </w:rPr>
        <w:t>1,965,629</w:t>
      </w:r>
      <w:r w:rsidRPr="0086504A">
        <w:rPr>
          <w:rFonts w:ascii="方正仿宋简体" w:eastAsia="方正仿宋简体" w:hAnsi="楷体" w:cs="宋体" w:hint="eastAsia"/>
          <w:color w:val="000000"/>
          <w:kern w:val="0"/>
          <w:szCs w:val="21"/>
        </w:rPr>
        <w:t>股。依据合同约定，因信托产品账户</w:t>
      </w:r>
      <w:r w:rsidRPr="0086504A">
        <w:rPr>
          <w:rFonts w:ascii="Times New Roman" w:eastAsia="方正仿宋简体" w:hAnsi="Times New Roman" w:cs="Times New Roman" w:hint="eastAsia"/>
          <w:color w:val="000000"/>
          <w:kern w:val="0"/>
          <w:szCs w:val="21"/>
        </w:rPr>
        <w:t>2011</w:t>
      </w:r>
      <w:r w:rsidRPr="0086504A">
        <w:rPr>
          <w:rFonts w:ascii="方正仿宋简体" w:eastAsia="方正仿宋简体" w:hAnsi="楷体" w:cs="宋体" w:hint="eastAsia"/>
          <w:color w:val="000000"/>
          <w:kern w:val="0"/>
          <w:szCs w:val="21"/>
        </w:rPr>
        <w:t>年</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14</w:t>
      </w:r>
      <w:r w:rsidRPr="0086504A">
        <w:rPr>
          <w:rFonts w:ascii="方正仿宋简体" w:eastAsia="方正仿宋简体" w:hAnsi="楷体" w:cs="宋体" w:hint="eastAsia"/>
          <w:color w:val="000000"/>
          <w:kern w:val="0"/>
          <w:szCs w:val="21"/>
        </w:rPr>
        <w:t>日买入“天音控股”股票，财富成长计提投资顾问管理费</w:t>
      </w:r>
      <w:r w:rsidRPr="0086504A">
        <w:rPr>
          <w:rFonts w:ascii="Times New Roman" w:eastAsia="方正仿宋简体" w:hAnsi="Times New Roman" w:cs="Times New Roman" w:hint="eastAsia"/>
          <w:color w:val="000000"/>
          <w:kern w:val="0"/>
          <w:szCs w:val="21"/>
        </w:rPr>
        <w:t>102.89</w:t>
      </w:r>
      <w:r w:rsidRPr="0086504A">
        <w:rPr>
          <w:rFonts w:ascii="方正仿宋简体" w:eastAsia="方正仿宋简体" w:hAnsi="楷体" w:cs="宋体" w:hint="eastAsia"/>
          <w:color w:val="000000"/>
          <w:kern w:val="0"/>
          <w:szCs w:val="21"/>
        </w:rPr>
        <w:t>元，享有特定</w:t>
      </w:r>
      <w:proofErr w:type="gramStart"/>
      <w:r w:rsidRPr="0086504A">
        <w:rPr>
          <w:rFonts w:ascii="方正仿宋简体" w:eastAsia="方正仿宋简体" w:hAnsi="楷体" w:cs="宋体" w:hint="eastAsia"/>
          <w:color w:val="000000"/>
          <w:kern w:val="0"/>
          <w:szCs w:val="21"/>
        </w:rPr>
        <w:t>信托利益</w:t>
      </w:r>
      <w:proofErr w:type="gramEnd"/>
      <w:r w:rsidRPr="0086504A">
        <w:rPr>
          <w:rFonts w:ascii="Times New Roman" w:eastAsia="方正仿宋简体" w:hAnsi="Times New Roman" w:cs="Times New Roman" w:hint="eastAsia"/>
          <w:color w:val="000000"/>
          <w:kern w:val="0"/>
          <w:szCs w:val="21"/>
        </w:rPr>
        <w:t>195,851.75</w:t>
      </w:r>
      <w:r w:rsidRPr="0086504A">
        <w:rPr>
          <w:rFonts w:ascii="方正仿宋简体" w:eastAsia="方正仿宋简体" w:hAnsi="楷体" w:cs="宋体" w:hint="eastAsia"/>
          <w:color w:val="000000"/>
          <w:kern w:val="0"/>
          <w:szCs w:val="21"/>
        </w:rPr>
        <w:t>元，两项合计获利</w:t>
      </w:r>
      <w:r w:rsidRPr="0086504A">
        <w:rPr>
          <w:rFonts w:ascii="Times New Roman" w:eastAsia="方正仿宋简体" w:hAnsi="Times New Roman" w:cs="Times New Roman" w:hint="eastAsia"/>
          <w:color w:val="000000"/>
          <w:kern w:val="0"/>
          <w:szCs w:val="21"/>
        </w:rPr>
        <w:t>195,954.64</w:t>
      </w:r>
      <w:r w:rsidRPr="0086504A">
        <w:rPr>
          <w:rFonts w:ascii="方正仿宋简体" w:eastAsia="方正仿宋简体" w:hAnsi="楷体" w:cs="宋体" w:hint="eastAsia"/>
          <w:color w:val="000000"/>
          <w:kern w:val="0"/>
          <w:szCs w:val="21"/>
        </w:rPr>
        <w:t>元。</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以上事实，有相关工商登记资料、内部审批资料、会议记录、电子邮件、经销商协议、情况说明、重大事项停牌公告、账户信息、信托合同、证券账户委托交易资料和当事人询问笔录等证据证明，足以认定。</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天音通信与苹果公司签订协议销售苹果产品事项，属于《证券法》第七十五条规定的内幕信息。</w:t>
      </w:r>
      <w:proofErr w:type="gramStart"/>
      <w:r w:rsidRPr="0086504A">
        <w:rPr>
          <w:rFonts w:ascii="方正仿宋简体" w:eastAsia="方正仿宋简体" w:hAnsi="楷体" w:cs="宋体" w:hint="eastAsia"/>
          <w:color w:val="000000"/>
          <w:kern w:val="0"/>
          <w:szCs w:val="21"/>
        </w:rPr>
        <w:t>肖猛知悉</w:t>
      </w:r>
      <w:proofErr w:type="gramEnd"/>
      <w:r w:rsidRPr="0086504A">
        <w:rPr>
          <w:rFonts w:ascii="方正仿宋简体" w:eastAsia="方正仿宋简体" w:hAnsi="楷体" w:cs="宋体" w:hint="eastAsia"/>
          <w:color w:val="000000"/>
          <w:kern w:val="0"/>
          <w:szCs w:val="21"/>
        </w:rPr>
        <w:t>该内幕信息，其在信息公开前</w:t>
      </w:r>
      <w:proofErr w:type="gramStart"/>
      <w:r w:rsidRPr="0086504A">
        <w:rPr>
          <w:rFonts w:ascii="方正仿宋简体" w:eastAsia="方正仿宋简体" w:hAnsi="楷体" w:cs="宋体" w:hint="eastAsia"/>
          <w:color w:val="000000"/>
          <w:kern w:val="0"/>
          <w:szCs w:val="21"/>
        </w:rPr>
        <w:t>买卖天</w:t>
      </w:r>
      <w:proofErr w:type="gramEnd"/>
      <w:r w:rsidRPr="0086504A">
        <w:rPr>
          <w:rFonts w:ascii="方正仿宋简体" w:eastAsia="方正仿宋简体" w:hAnsi="楷体" w:cs="宋体" w:hint="eastAsia"/>
          <w:color w:val="000000"/>
          <w:kern w:val="0"/>
          <w:szCs w:val="21"/>
        </w:rPr>
        <w:t>音控股股票并</w:t>
      </w:r>
      <w:proofErr w:type="gramStart"/>
      <w:r w:rsidRPr="0086504A">
        <w:rPr>
          <w:rFonts w:ascii="方正仿宋简体" w:eastAsia="方正仿宋简体" w:hAnsi="楷体" w:cs="宋体" w:hint="eastAsia"/>
          <w:color w:val="000000"/>
          <w:kern w:val="0"/>
          <w:szCs w:val="21"/>
        </w:rPr>
        <w:t>向唐雪来</w:t>
      </w:r>
      <w:proofErr w:type="gramEnd"/>
      <w:r w:rsidRPr="0086504A">
        <w:rPr>
          <w:rFonts w:ascii="方正仿宋简体" w:eastAsia="方正仿宋简体" w:hAnsi="楷体" w:cs="宋体" w:hint="eastAsia"/>
          <w:color w:val="000000"/>
          <w:kern w:val="0"/>
          <w:szCs w:val="21"/>
        </w:rPr>
        <w:t>泄露该内幕信息的行为，违反了《证券法》第七十三条和第七十六条的规定，构成《证券法》第二百零二条所述“证券交易内幕信息的知情人，在涉及证券的发行、交易或者其他对证券的价格有重大影响的信息公开前，买卖该证券，或者泄露该信息”的行为。</w:t>
      </w:r>
      <w:proofErr w:type="gramStart"/>
      <w:r w:rsidRPr="0086504A">
        <w:rPr>
          <w:rFonts w:ascii="方正仿宋简体" w:eastAsia="方正仿宋简体" w:hAnsi="楷体" w:cs="宋体" w:hint="eastAsia"/>
          <w:color w:val="000000"/>
          <w:kern w:val="0"/>
          <w:szCs w:val="21"/>
        </w:rPr>
        <w:t>唐雪来</w:t>
      </w:r>
      <w:proofErr w:type="gramEnd"/>
      <w:r w:rsidRPr="0086504A">
        <w:rPr>
          <w:rFonts w:ascii="方正仿宋简体" w:eastAsia="方正仿宋简体" w:hAnsi="楷体" w:cs="宋体" w:hint="eastAsia"/>
          <w:color w:val="000000"/>
          <w:kern w:val="0"/>
          <w:szCs w:val="21"/>
        </w:rPr>
        <w:t>在知悉内幕信息后，代表财富成长建议他人</w:t>
      </w:r>
      <w:proofErr w:type="gramStart"/>
      <w:r w:rsidRPr="0086504A">
        <w:rPr>
          <w:rFonts w:ascii="方正仿宋简体" w:eastAsia="方正仿宋简体" w:hAnsi="楷体" w:cs="宋体" w:hint="eastAsia"/>
          <w:color w:val="000000"/>
          <w:kern w:val="0"/>
          <w:szCs w:val="21"/>
        </w:rPr>
        <w:t>买卖天</w:t>
      </w:r>
      <w:proofErr w:type="gramEnd"/>
      <w:r w:rsidRPr="0086504A">
        <w:rPr>
          <w:rFonts w:ascii="方正仿宋简体" w:eastAsia="方正仿宋简体" w:hAnsi="楷体" w:cs="宋体" w:hint="eastAsia"/>
          <w:color w:val="000000"/>
          <w:kern w:val="0"/>
          <w:szCs w:val="21"/>
        </w:rPr>
        <w:t>音控股股票的行为，违反了《证券法》第七十六条的规定，构成《证券法》第二百零二条所述“非法获取内幕信息的人，在涉及证券的发行、交易或者其他对证券的价格有重大影响的信息公开前，…建议他人买卖该证券”的行为。对于财富成长的违法行为，</w:t>
      </w:r>
      <w:proofErr w:type="gramStart"/>
      <w:r w:rsidRPr="0086504A">
        <w:rPr>
          <w:rFonts w:ascii="方正仿宋简体" w:eastAsia="方正仿宋简体" w:hAnsi="楷体" w:cs="宋体" w:hint="eastAsia"/>
          <w:color w:val="000000"/>
          <w:kern w:val="0"/>
          <w:szCs w:val="21"/>
        </w:rPr>
        <w:t>唐雪来</w:t>
      </w:r>
      <w:proofErr w:type="gramEnd"/>
      <w:r w:rsidRPr="0086504A">
        <w:rPr>
          <w:rFonts w:ascii="方正仿宋简体" w:eastAsia="方正仿宋简体" w:hAnsi="楷体" w:cs="宋体" w:hint="eastAsia"/>
          <w:color w:val="000000"/>
          <w:kern w:val="0"/>
          <w:szCs w:val="21"/>
        </w:rPr>
        <w:t>是直接负责的主管人员。</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一、没收财富成长违法所得</w:t>
      </w:r>
      <w:r w:rsidRPr="0086504A">
        <w:rPr>
          <w:rFonts w:ascii="Times New Roman" w:eastAsia="方正仿宋简体" w:hAnsi="Times New Roman" w:cs="Times New Roman" w:hint="eastAsia"/>
          <w:color w:val="000000"/>
          <w:kern w:val="0"/>
          <w:szCs w:val="21"/>
        </w:rPr>
        <w:t>195,954.64</w:t>
      </w:r>
      <w:r w:rsidRPr="0086504A">
        <w:rPr>
          <w:rFonts w:ascii="方正仿宋简体" w:eastAsia="方正仿宋简体" w:hAnsi="楷体" w:cs="宋体" w:hint="eastAsia"/>
          <w:color w:val="000000"/>
          <w:kern w:val="0"/>
          <w:szCs w:val="21"/>
        </w:rPr>
        <w:t>元，并处以</w:t>
      </w:r>
      <w:r w:rsidRPr="0086504A">
        <w:rPr>
          <w:rFonts w:ascii="Times New Roman" w:eastAsia="方正仿宋简体" w:hAnsi="Times New Roman" w:cs="Times New Roman" w:hint="eastAsia"/>
          <w:color w:val="000000"/>
          <w:kern w:val="0"/>
          <w:szCs w:val="21"/>
        </w:rPr>
        <w:t>587,863.92</w:t>
      </w:r>
      <w:r w:rsidRPr="0086504A">
        <w:rPr>
          <w:rFonts w:ascii="方正仿宋简体" w:eastAsia="方正仿宋简体" w:hAnsi="楷体" w:cs="宋体" w:hint="eastAsia"/>
          <w:color w:val="000000"/>
          <w:kern w:val="0"/>
          <w:szCs w:val="21"/>
        </w:rPr>
        <w:t>元罚款；</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二、</w:t>
      </w:r>
      <w:proofErr w:type="gramStart"/>
      <w:r w:rsidRPr="0086504A">
        <w:rPr>
          <w:rFonts w:ascii="方正仿宋简体" w:eastAsia="方正仿宋简体" w:hAnsi="楷体" w:cs="宋体" w:hint="eastAsia"/>
          <w:color w:val="000000"/>
          <w:kern w:val="0"/>
          <w:szCs w:val="21"/>
        </w:rPr>
        <w:t>对唐雪来</w:t>
      </w:r>
      <w:proofErr w:type="gramEnd"/>
      <w:r w:rsidRPr="0086504A">
        <w:rPr>
          <w:rFonts w:ascii="方正仿宋简体" w:eastAsia="方正仿宋简体" w:hAnsi="楷体" w:cs="宋体" w:hint="eastAsia"/>
          <w:color w:val="000000"/>
          <w:kern w:val="0"/>
          <w:szCs w:val="21"/>
        </w:rPr>
        <w:t>给予警告，并处以</w:t>
      </w:r>
      <w:r w:rsidRPr="0086504A">
        <w:rPr>
          <w:rFonts w:ascii="Times New Roman" w:eastAsia="方正仿宋简体" w:hAnsi="Times New Roman" w:cs="Times New Roman" w:hint="eastAsia"/>
          <w:color w:val="000000"/>
          <w:kern w:val="0"/>
          <w:szCs w:val="21"/>
        </w:rPr>
        <w:t>20</w:t>
      </w:r>
      <w:r w:rsidRPr="0086504A">
        <w:rPr>
          <w:rFonts w:ascii="方正仿宋简体" w:eastAsia="方正仿宋简体" w:hAnsi="楷体" w:cs="宋体" w:hint="eastAsia"/>
          <w:color w:val="000000"/>
          <w:kern w:val="0"/>
          <w:szCs w:val="21"/>
        </w:rPr>
        <w:t>万元罚款；</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三、</w:t>
      </w:r>
      <w:proofErr w:type="gramStart"/>
      <w:r w:rsidRPr="0086504A">
        <w:rPr>
          <w:rFonts w:ascii="方正仿宋简体" w:eastAsia="方正仿宋简体" w:hAnsi="楷体" w:cs="宋体" w:hint="eastAsia"/>
          <w:color w:val="000000"/>
          <w:kern w:val="0"/>
          <w:szCs w:val="21"/>
        </w:rPr>
        <w:t>对肖猛处以</w:t>
      </w:r>
      <w:proofErr w:type="gramEnd"/>
      <w:r w:rsidRPr="0086504A">
        <w:rPr>
          <w:rFonts w:ascii="Times New Roman" w:eastAsia="方正仿宋简体" w:hAnsi="Times New Roman" w:cs="Times New Roman" w:hint="eastAsia"/>
          <w:color w:val="000000"/>
          <w:kern w:val="0"/>
          <w:szCs w:val="21"/>
        </w:rPr>
        <w:t>10</w:t>
      </w:r>
      <w:r w:rsidRPr="0086504A">
        <w:rPr>
          <w:rFonts w:ascii="方正仿宋简体" w:eastAsia="方正仿宋简体" w:hAnsi="楷体" w:cs="宋体" w:hint="eastAsia"/>
          <w:color w:val="000000"/>
          <w:kern w:val="0"/>
          <w:szCs w:val="21"/>
        </w:rPr>
        <w:t>万元罚款。</w:t>
      </w:r>
    </w:p>
    <w:p w:rsidR="0086504A" w:rsidRPr="0086504A" w:rsidRDefault="0086504A" w:rsidP="008650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上述当事人应自收到本处罚决定书之日起</w:t>
      </w:r>
      <w:r w:rsidRPr="0086504A">
        <w:rPr>
          <w:rFonts w:ascii="Times New Roman" w:eastAsia="方正仿宋简体" w:hAnsi="Times New Roman" w:cs="Times New Roman" w:hint="eastAsia"/>
          <w:color w:val="000000"/>
          <w:kern w:val="0"/>
          <w:szCs w:val="21"/>
        </w:rPr>
        <w:t>15</w:t>
      </w:r>
      <w:r w:rsidRPr="0086504A">
        <w:rPr>
          <w:rFonts w:ascii="方正仿宋简体" w:eastAsia="方正仿宋简体" w:hAnsi="楷体" w:cs="宋体" w:hint="eastAsia"/>
          <w:color w:val="000000"/>
          <w:kern w:val="0"/>
          <w:szCs w:val="21"/>
        </w:rPr>
        <w:t>日内，将罚没款汇交中国证券监督管理委员会（开户银行：中信银行总行营业部、账号：</w:t>
      </w:r>
      <w:r w:rsidRPr="0086504A">
        <w:rPr>
          <w:rFonts w:ascii="Times New Roman" w:eastAsia="方正仿宋简体" w:hAnsi="Times New Roman" w:cs="Times New Roman" w:hint="eastAsia"/>
          <w:color w:val="000000"/>
          <w:kern w:val="0"/>
          <w:szCs w:val="21"/>
        </w:rPr>
        <w:t>7111010189800000162</w:t>
      </w:r>
      <w:r w:rsidRPr="0086504A">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86504A">
        <w:rPr>
          <w:rFonts w:ascii="Times New Roman" w:eastAsia="方正仿宋简体" w:hAnsi="Times New Roman" w:cs="Times New Roman" w:hint="eastAsia"/>
          <w:color w:val="000000"/>
          <w:kern w:val="0"/>
          <w:szCs w:val="21"/>
        </w:rPr>
        <w:t>60</w:t>
      </w:r>
      <w:r w:rsidRPr="0086504A">
        <w:rPr>
          <w:rFonts w:ascii="方正仿宋简体" w:eastAsia="方正仿宋简体" w:hAnsi="楷体" w:cs="宋体" w:hint="eastAsia"/>
          <w:color w:val="000000"/>
          <w:kern w:val="0"/>
          <w:szCs w:val="21"/>
        </w:rPr>
        <w:t>日内向中国证券监督管理委员会申请行政复议，也可在收到本处罚决定书之日起</w:t>
      </w:r>
      <w:r w:rsidRPr="0086504A">
        <w:rPr>
          <w:rFonts w:ascii="Times New Roman" w:eastAsia="方正仿宋简体" w:hAnsi="Times New Roman" w:cs="Times New Roman" w:hint="eastAsia"/>
          <w:color w:val="000000"/>
          <w:kern w:val="0"/>
          <w:szCs w:val="21"/>
        </w:rPr>
        <w:t>3</w:t>
      </w:r>
      <w:r w:rsidRPr="0086504A">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86504A" w:rsidRPr="0086504A" w:rsidRDefault="0086504A" w:rsidP="008650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6504A">
        <w:rPr>
          <w:rFonts w:ascii="Calibri" w:eastAsia="楷体" w:hAnsi="Calibri" w:cs="Calibri"/>
          <w:color w:val="000000"/>
          <w:kern w:val="0"/>
          <w:sz w:val="24"/>
          <w:szCs w:val="24"/>
        </w:rPr>
        <w:t> </w:t>
      </w:r>
    </w:p>
    <w:p w:rsidR="0086504A" w:rsidRPr="0086504A" w:rsidRDefault="0086504A" w:rsidP="008650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6504A">
        <w:rPr>
          <w:rFonts w:ascii="Calibri" w:eastAsia="楷体" w:hAnsi="Calibri" w:cs="Calibri"/>
          <w:color w:val="000000"/>
          <w:kern w:val="0"/>
          <w:sz w:val="24"/>
          <w:szCs w:val="24"/>
        </w:rPr>
        <w:t> </w:t>
      </w:r>
    </w:p>
    <w:p w:rsidR="0086504A" w:rsidRPr="0086504A" w:rsidRDefault="0086504A" w:rsidP="008650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6504A">
        <w:rPr>
          <w:rFonts w:ascii="Calibri" w:eastAsia="楷体" w:hAnsi="Calibri" w:cs="Calibri"/>
          <w:color w:val="000000"/>
          <w:kern w:val="0"/>
          <w:sz w:val="24"/>
          <w:szCs w:val="24"/>
        </w:rPr>
        <w:t> </w:t>
      </w:r>
    </w:p>
    <w:p w:rsidR="0086504A" w:rsidRPr="0086504A" w:rsidRDefault="0086504A" w:rsidP="008650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中国证监会</w:t>
      </w:r>
      <w:proofErr w:type="gramStart"/>
      <w:r w:rsidRPr="0086504A">
        <w:rPr>
          <w:rFonts w:ascii="方正仿宋简体" w:eastAsia="方正仿宋简体" w:hAnsi="楷体" w:cs="宋体" w:hint="eastAsia"/>
          <w:color w:val="000000"/>
          <w:kern w:val="0"/>
          <w:szCs w:val="21"/>
        </w:rPr>
        <w:t xml:space="preserve">　　　　　</w:t>
      </w:r>
      <w:proofErr w:type="gramEnd"/>
      <w:r w:rsidRPr="0086504A">
        <w:rPr>
          <w:rFonts w:ascii="Calibri" w:eastAsia="方正仿宋简体" w:hAnsi="Calibri" w:cs="Calibri"/>
          <w:color w:val="000000"/>
          <w:kern w:val="0"/>
          <w:szCs w:val="21"/>
        </w:rPr>
        <w:t> </w:t>
      </w:r>
    </w:p>
    <w:p w:rsidR="0086504A" w:rsidRPr="0086504A" w:rsidRDefault="0086504A" w:rsidP="008650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6504A">
        <w:rPr>
          <w:rFonts w:ascii="方正仿宋简体" w:eastAsia="方正仿宋简体" w:hAnsi="楷体" w:cs="宋体" w:hint="eastAsia"/>
          <w:color w:val="000000"/>
          <w:kern w:val="0"/>
          <w:szCs w:val="21"/>
        </w:rPr>
        <w:t>2014年</w:t>
      </w:r>
      <w:r w:rsidRPr="0086504A">
        <w:rPr>
          <w:rFonts w:ascii="Times New Roman" w:eastAsia="方正仿宋简体" w:hAnsi="Times New Roman" w:cs="Times New Roman" w:hint="eastAsia"/>
          <w:color w:val="000000"/>
          <w:kern w:val="0"/>
          <w:szCs w:val="21"/>
        </w:rPr>
        <w:t>1</w:t>
      </w:r>
      <w:r w:rsidRPr="0086504A">
        <w:rPr>
          <w:rFonts w:ascii="方正仿宋简体" w:eastAsia="方正仿宋简体" w:hAnsi="楷体" w:cs="宋体" w:hint="eastAsia"/>
          <w:color w:val="000000"/>
          <w:kern w:val="0"/>
          <w:szCs w:val="21"/>
        </w:rPr>
        <w:t>月</w:t>
      </w:r>
      <w:r w:rsidRPr="0086504A">
        <w:rPr>
          <w:rFonts w:ascii="Times New Roman" w:eastAsia="方正仿宋简体" w:hAnsi="Times New Roman" w:cs="Times New Roman" w:hint="eastAsia"/>
          <w:color w:val="000000"/>
          <w:kern w:val="0"/>
          <w:szCs w:val="21"/>
        </w:rPr>
        <w:t>2</w:t>
      </w:r>
      <w:r w:rsidRPr="0086504A">
        <w:rPr>
          <w:rFonts w:ascii="方正仿宋简体" w:eastAsia="方正仿宋简体" w:hAnsi="楷体" w:cs="宋体" w:hint="eastAsia"/>
          <w:color w:val="000000"/>
          <w:kern w:val="0"/>
          <w:szCs w:val="21"/>
        </w:rPr>
        <w:t>日</w:t>
      </w:r>
      <w:r w:rsidRPr="0086504A">
        <w:rPr>
          <w:rFonts w:ascii="Times New Roman" w:eastAsia="楷体" w:hAnsi="Times New Roman" w:cs="Times New Roman"/>
          <w:color w:val="000000"/>
          <w:kern w:val="0"/>
          <w:sz w:val="30"/>
          <w:szCs w:val="30"/>
        </w:rPr>
        <w:t xml:space="preserve">　　</w:t>
      </w:r>
      <w:proofErr w:type="gramStart"/>
      <w:r w:rsidRPr="0086504A">
        <w:rPr>
          <w:rFonts w:ascii="Times New Roman" w:eastAsia="楷体" w:hAnsi="Times New Roman" w:cs="Times New Roman"/>
          <w:color w:val="000000"/>
          <w:kern w:val="0"/>
          <w:sz w:val="30"/>
          <w:szCs w:val="30"/>
        </w:rPr>
        <w:t xml:space="preserve">　　</w:t>
      </w:r>
      <w:proofErr w:type="gramEnd"/>
    </w:p>
    <w:p w:rsidR="0086504A" w:rsidRPr="0086504A" w:rsidRDefault="0086504A" w:rsidP="0086504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6504A" w:rsidRPr="0086504A" w:rsidTr="0086504A">
        <w:trPr>
          <w:tblCellSpacing w:w="15" w:type="dxa"/>
          <w:jc w:val="center"/>
        </w:trPr>
        <w:tc>
          <w:tcPr>
            <w:tcW w:w="900" w:type="dxa"/>
            <w:vAlign w:val="center"/>
            <w:hideMark/>
          </w:tcPr>
          <w:p w:rsidR="0086504A" w:rsidRPr="0086504A" w:rsidRDefault="0086504A" w:rsidP="0086504A">
            <w:pPr>
              <w:widowControl/>
              <w:jc w:val="left"/>
              <w:rPr>
                <w:rFonts w:ascii="宋体" w:eastAsia="宋体" w:hAnsi="宋体" w:cs="宋体" w:hint="eastAsia"/>
                <w:kern w:val="0"/>
                <w:sz w:val="18"/>
                <w:szCs w:val="18"/>
              </w:rPr>
            </w:pPr>
            <w:r w:rsidRPr="0086504A">
              <w:rPr>
                <w:rFonts w:ascii="宋体" w:eastAsia="宋体" w:hAnsi="宋体" w:cs="宋体"/>
                <w:kern w:val="0"/>
                <w:sz w:val="18"/>
                <w:szCs w:val="18"/>
              </w:rPr>
              <w:t> </w:t>
            </w:r>
          </w:p>
        </w:tc>
        <w:tc>
          <w:tcPr>
            <w:tcW w:w="1200" w:type="dxa"/>
            <w:vAlign w:val="center"/>
            <w:hideMark/>
          </w:tcPr>
          <w:p w:rsidR="0086504A" w:rsidRPr="0086504A" w:rsidRDefault="0086504A" w:rsidP="0086504A">
            <w:pPr>
              <w:widowControl/>
              <w:jc w:val="left"/>
              <w:rPr>
                <w:rFonts w:ascii="宋体" w:eastAsia="宋体" w:hAnsi="宋体" w:cs="宋体"/>
                <w:kern w:val="0"/>
                <w:sz w:val="18"/>
                <w:szCs w:val="18"/>
              </w:rPr>
            </w:pPr>
            <w:r w:rsidRPr="0086504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6504A" w:rsidRPr="0086504A" w:rsidRDefault="0086504A" w:rsidP="0086504A">
            <w:pPr>
              <w:widowControl/>
              <w:jc w:val="left"/>
              <w:rPr>
                <w:rFonts w:ascii="宋体" w:eastAsia="宋体" w:hAnsi="宋体" w:cs="宋体"/>
                <w:kern w:val="0"/>
                <w:sz w:val="18"/>
                <w:szCs w:val="18"/>
              </w:rPr>
            </w:pPr>
            <w:r w:rsidRPr="0086504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6504A" w:rsidRPr="0086504A" w:rsidRDefault="0086504A" w:rsidP="0086504A">
            <w:pPr>
              <w:widowControl/>
              <w:jc w:val="left"/>
              <w:rPr>
                <w:rFonts w:ascii="宋体" w:eastAsia="宋体" w:hAnsi="宋体" w:cs="宋体"/>
                <w:kern w:val="0"/>
                <w:sz w:val="18"/>
                <w:szCs w:val="18"/>
              </w:rPr>
            </w:pPr>
            <w:r w:rsidRPr="0086504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6504A" w:rsidRPr="0086504A" w:rsidRDefault="0086504A" w:rsidP="0086504A">
      <w:pPr>
        <w:widowControl/>
        <w:jc w:val="center"/>
        <w:rPr>
          <w:rFonts w:ascii="微软雅黑" w:eastAsia="微软雅黑" w:hAnsi="微软雅黑" w:cs="宋体"/>
          <w:color w:val="515151"/>
          <w:kern w:val="0"/>
          <w:sz w:val="18"/>
          <w:szCs w:val="18"/>
        </w:rPr>
      </w:pPr>
      <w:hyperlink r:id="rId11" w:tgtFrame="_blank" w:history="1">
        <w:r w:rsidRPr="0086504A">
          <w:rPr>
            <w:rFonts w:ascii="微软雅黑" w:eastAsia="微软雅黑" w:hAnsi="微软雅黑" w:cs="宋体" w:hint="eastAsia"/>
            <w:color w:val="0000FF"/>
            <w:kern w:val="0"/>
            <w:sz w:val="18"/>
            <w:szCs w:val="18"/>
            <w:u w:val="single"/>
          </w:rPr>
          <w:t>关于我们</w:t>
        </w:r>
      </w:hyperlink>
      <w:r w:rsidRPr="0086504A">
        <w:rPr>
          <w:rFonts w:ascii="微软雅黑" w:eastAsia="微软雅黑" w:hAnsi="微软雅黑" w:cs="宋体" w:hint="eastAsia"/>
          <w:color w:val="515151"/>
          <w:kern w:val="0"/>
          <w:sz w:val="18"/>
          <w:szCs w:val="18"/>
        </w:rPr>
        <w:t> - </w:t>
      </w:r>
      <w:hyperlink r:id="rId12" w:tgtFrame="_blank" w:history="1">
        <w:r w:rsidRPr="0086504A">
          <w:rPr>
            <w:rFonts w:ascii="微软雅黑" w:eastAsia="微软雅黑" w:hAnsi="微软雅黑" w:cs="宋体" w:hint="eastAsia"/>
            <w:color w:val="0000FF"/>
            <w:kern w:val="0"/>
            <w:sz w:val="18"/>
            <w:szCs w:val="18"/>
            <w:u w:val="single"/>
          </w:rPr>
          <w:t>法律声明</w:t>
        </w:r>
      </w:hyperlink>
      <w:r w:rsidRPr="0086504A">
        <w:rPr>
          <w:rFonts w:ascii="微软雅黑" w:eastAsia="微软雅黑" w:hAnsi="微软雅黑" w:cs="宋体" w:hint="eastAsia"/>
          <w:color w:val="515151"/>
          <w:kern w:val="0"/>
          <w:sz w:val="18"/>
          <w:szCs w:val="18"/>
        </w:rPr>
        <w:t> - </w:t>
      </w:r>
      <w:hyperlink r:id="rId13" w:tgtFrame="_blank" w:history="1">
        <w:r w:rsidRPr="0086504A">
          <w:rPr>
            <w:rFonts w:ascii="微软雅黑" w:eastAsia="微软雅黑" w:hAnsi="微软雅黑" w:cs="宋体" w:hint="eastAsia"/>
            <w:color w:val="0000FF"/>
            <w:kern w:val="0"/>
            <w:sz w:val="18"/>
            <w:szCs w:val="18"/>
            <w:u w:val="single"/>
          </w:rPr>
          <w:t>联系我们</w:t>
        </w:r>
      </w:hyperlink>
    </w:p>
    <w:p w:rsidR="0086504A" w:rsidRPr="0086504A" w:rsidRDefault="0086504A" w:rsidP="0086504A">
      <w:pPr>
        <w:widowControl/>
        <w:jc w:val="center"/>
        <w:rPr>
          <w:rFonts w:ascii="微软雅黑" w:eastAsia="微软雅黑" w:hAnsi="微软雅黑" w:cs="宋体" w:hint="eastAsia"/>
          <w:color w:val="515151"/>
          <w:kern w:val="0"/>
          <w:sz w:val="18"/>
          <w:szCs w:val="18"/>
        </w:rPr>
      </w:pPr>
      <w:r w:rsidRPr="0086504A">
        <w:rPr>
          <w:rFonts w:ascii="微软雅黑" w:eastAsia="微软雅黑" w:hAnsi="微软雅黑" w:cs="宋体" w:hint="eastAsia"/>
          <w:color w:val="515151"/>
          <w:kern w:val="0"/>
          <w:sz w:val="18"/>
          <w:szCs w:val="18"/>
        </w:rPr>
        <w:t>版权所有：中国证券监督管理委员会 京ICP备 05035542号</w:t>
      </w:r>
    </w:p>
    <w:p w:rsidR="0086504A" w:rsidRPr="0086504A" w:rsidRDefault="0086504A" w:rsidP="0086504A">
      <w:pPr>
        <w:widowControl/>
        <w:jc w:val="center"/>
        <w:rPr>
          <w:rFonts w:ascii="微软雅黑" w:eastAsia="微软雅黑" w:hAnsi="微软雅黑" w:cs="宋体" w:hint="eastAsia"/>
          <w:color w:val="515151"/>
          <w:kern w:val="0"/>
          <w:sz w:val="18"/>
          <w:szCs w:val="18"/>
        </w:rPr>
      </w:pPr>
      <w:r w:rsidRPr="0086504A">
        <w:rPr>
          <w:rFonts w:ascii="微软雅黑" w:eastAsia="微软雅黑" w:hAnsi="微软雅黑" w:cs="宋体" w:hint="eastAsia"/>
          <w:color w:val="515151"/>
          <w:kern w:val="0"/>
          <w:sz w:val="18"/>
          <w:szCs w:val="18"/>
        </w:rPr>
        <w:t>地址：北京市西城区金融大街19号富凯大厦A座 邮编：100033</w:t>
      </w:r>
    </w:p>
    <w:p w:rsidR="0086504A" w:rsidRPr="0086504A" w:rsidRDefault="0086504A" w:rsidP="0086504A">
      <w:pPr>
        <w:widowControl/>
        <w:jc w:val="center"/>
        <w:rPr>
          <w:rFonts w:ascii="微软雅黑" w:eastAsia="微软雅黑" w:hAnsi="微软雅黑" w:cs="宋体" w:hint="eastAsia"/>
          <w:color w:val="515151"/>
          <w:kern w:val="0"/>
          <w:sz w:val="18"/>
          <w:szCs w:val="18"/>
        </w:rPr>
      </w:pPr>
      <w:r w:rsidRPr="0086504A">
        <w:rPr>
          <w:rFonts w:ascii="微软雅黑" w:eastAsia="微软雅黑" w:hAnsi="微软雅黑" w:cs="宋体" w:hint="eastAsia"/>
          <w:color w:val="515151"/>
          <w:kern w:val="0"/>
          <w:sz w:val="18"/>
          <w:szCs w:val="18"/>
        </w:rPr>
        <w:t>建议使用IE5.5以上浏览器，分辨率1024*768</w:t>
      </w:r>
    </w:p>
    <w:p w:rsidR="005E7404" w:rsidRPr="0086504A" w:rsidRDefault="005E7404"/>
    <w:sectPr w:rsidR="005E7404" w:rsidRPr="00865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4A"/>
    <w:rsid w:val="005E7404"/>
    <w:rsid w:val="0086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4A274-C6F5-434E-BC94-9E4224C4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50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504A"/>
    <w:rPr>
      <w:b/>
      <w:bCs/>
    </w:rPr>
  </w:style>
  <w:style w:type="paragraph" w:customStyle="1" w:styleId="p0">
    <w:name w:val="p0"/>
    <w:basedOn w:val="a"/>
    <w:rsid w:val="0086504A"/>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86504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65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01241">
      <w:bodyDiv w:val="1"/>
      <w:marLeft w:val="0"/>
      <w:marRight w:val="0"/>
      <w:marTop w:val="0"/>
      <w:marBottom w:val="0"/>
      <w:divBdr>
        <w:top w:val="none" w:sz="0" w:space="0" w:color="auto"/>
        <w:left w:val="none" w:sz="0" w:space="0" w:color="auto"/>
        <w:bottom w:val="none" w:sz="0" w:space="0" w:color="auto"/>
        <w:right w:val="none" w:sz="0" w:space="0" w:color="auto"/>
      </w:divBdr>
      <w:divsChild>
        <w:div w:id="636958546">
          <w:marLeft w:val="0"/>
          <w:marRight w:val="0"/>
          <w:marTop w:val="150"/>
          <w:marBottom w:val="150"/>
          <w:divBdr>
            <w:top w:val="none" w:sz="0" w:space="0" w:color="auto"/>
            <w:left w:val="none" w:sz="0" w:space="0" w:color="auto"/>
            <w:bottom w:val="none" w:sz="0" w:space="0" w:color="auto"/>
            <w:right w:val="none" w:sz="0" w:space="0" w:color="auto"/>
          </w:divBdr>
        </w:div>
        <w:div w:id="4672227">
          <w:marLeft w:val="0"/>
          <w:marRight w:val="0"/>
          <w:marTop w:val="0"/>
          <w:marBottom w:val="0"/>
          <w:divBdr>
            <w:top w:val="single" w:sz="6" w:space="8" w:color="B5B5B5"/>
            <w:left w:val="single" w:sz="6" w:space="0" w:color="B5B5B5"/>
            <w:bottom w:val="single" w:sz="6" w:space="8" w:color="B5B5B5"/>
            <w:right w:val="single" w:sz="6" w:space="0" w:color="B5B5B5"/>
          </w:divBdr>
          <w:divsChild>
            <w:div w:id="1571691301">
              <w:marLeft w:val="0"/>
              <w:marRight w:val="0"/>
              <w:marTop w:val="0"/>
              <w:marBottom w:val="0"/>
              <w:divBdr>
                <w:top w:val="none" w:sz="0" w:space="0" w:color="auto"/>
                <w:left w:val="none" w:sz="0" w:space="0" w:color="auto"/>
                <w:bottom w:val="none" w:sz="0" w:space="0" w:color="auto"/>
                <w:right w:val="none" w:sz="0" w:space="0" w:color="auto"/>
              </w:divBdr>
            </w:div>
            <w:div w:id="1873881426">
              <w:marLeft w:val="0"/>
              <w:marRight w:val="0"/>
              <w:marTop w:val="0"/>
              <w:marBottom w:val="0"/>
              <w:divBdr>
                <w:top w:val="none" w:sz="0" w:space="0" w:color="auto"/>
                <w:left w:val="none" w:sz="0" w:space="0" w:color="auto"/>
                <w:bottom w:val="none" w:sz="0" w:space="0" w:color="auto"/>
                <w:right w:val="none" w:sz="0" w:space="0" w:color="auto"/>
              </w:divBdr>
            </w:div>
            <w:div w:id="228855689">
              <w:marLeft w:val="0"/>
              <w:marRight w:val="0"/>
              <w:marTop w:val="120"/>
              <w:marBottom w:val="120"/>
              <w:divBdr>
                <w:top w:val="none" w:sz="0" w:space="0" w:color="auto"/>
                <w:left w:val="none" w:sz="0" w:space="0" w:color="auto"/>
                <w:bottom w:val="none" w:sz="0" w:space="0" w:color="auto"/>
                <w:right w:val="none" w:sz="0" w:space="0" w:color="auto"/>
              </w:divBdr>
            </w:div>
          </w:divsChild>
        </w:div>
        <w:div w:id="3290865">
          <w:marLeft w:val="0"/>
          <w:marRight w:val="0"/>
          <w:marTop w:val="120"/>
          <w:marBottom w:val="0"/>
          <w:divBdr>
            <w:top w:val="none" w:sz="0" w:space="0" w:color="auto"/>
            <w:left w:val="none" w:sz="0" w:space="0" w:color="auto"/>
            <w:bottom w:val="none" w:sz="0" w:space="0" w:color="auto"/>
            <w:right w:val="none" w:sz="0" w:space="0" w:color="auto"/>
          </w:divBdr>
          <w:divsChild>
            <w:div w:id="64185465">
              <w:marLeft w:val="0"/>
              <w:marRight w:val="0"/>
              <w:marTop w:val="60"/>
              <w:marBottom w:val="0"/>
              <w:divBdr>
                <w:top w:val="none" w:sz="0" w:space="0" w:color="auto"/>
                <w:left w:val="none" w:sz="0" w:space="0" w:color="auto"/>
                <w:bottom w:val="none" w:sz="0" w:space="0" w:color="auto"/>
                <w:right w:val="none" w:sz="0" w:space="0" w:color="auto"/>
              </w:divBdr>
            </w:div>
            <w:div w:id="665934083">
              <w:marLeft w:val="0"/>
              <w:marRight w:val="0"/>
              <w:marTop w:val="60"/>
              <w:marBottom w:val="0"/>
              <w:divBdr>
                <w:top w:val="none" w:sz="0" w:space="0" w:color="auto"/>
                <w:left w:val="none" w:sz="0" w:space="0" w:color="auto"/>
                <w:bottom w:val="none" w:sz="0" w:space="0" w:color="auto"/>
                <w:right w:val="none" w:sz="0" w:space="0" w:color="auto"/>
              </w:divBdr>
            </w:div>
            <w:div w:id="1543244225">
              <w:marLeft w:val="0"/>
              <w:marRight w:val="0"/>
              <w:marTop w:val="60"/>
              <w:marBottom w:val="0"/>
              <w:divBdr>
                <w:top w:val="none" w:sz="0" w:space="0" w:color="auto"/>
                <w:left w:val="none" w:sz="0" w:space="0" w:color="auto"/>
                <w:bottom w:val="none" w:sz="0" w:space="0" w:color="auto"/>
                <w:right w:val="none" w:sz="0" w:space="0" w:color="auto"/>
              </w:divBdr>
            </w:div>
            <w:div w:id="11133980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1/t20140122_24299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2020-02-19T14:01:00Z</dcterms:created>
  <dcterms:modified xsi:type="dcterms:W3CDTF">2020-02-19T14:01:00Z</dcterms:modified>
</cp:coreProperties>
</file>