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6A08" w:rsidRPr="004F6A08" w:rsidRDefault="004F6A08" w:rsidP="004F6A08">
      <w:pPr>
        <w:widowControl/>
        <w:jc w:val="center"/>
        <w:rPr>
          <w:rFonts w:ascii="微软雅黑" w:eastAsia="微软雅黑" w:hAnsi="微软雅黑" w:cs="宋体"/>
          <w:color w:val="000000"/>
          <w:kern w:val="0"/>
          <w:sz w:val="18"/>
          <w:szCs w:val="18"/>
        </w:rPr>
      </w:pPr>
      <w:r w:rsidRPr="004F6A08">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4F6A08" w:rsidRPr="004F6A08" w:rsidTr="004F6A08">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F6A08" w:rsidRPr="004F6A08">
              <w:trPr>
                <w:tblCellSpacing w:w="0" w:type="dxa"/>
              </w:trPr>
              <w:tc>
                <w:tcPr>
                  <w:tcW w:w="2500" w:type="pct"/>
                  <w:tcMar>
                    <w:top w:w="30" w:type="dxa"/>
                    <w:left w:w="30" w:type="dxa"/>
                    <w:bottom w:w="30" w:type="dxa"/>
                    <w:right w:w="30" w:type="dxa"/>
                  </w:tcMar>
                  <w:hideMark/>
                </w:tcPr>
                <w:p w:rsidR="004F6A08" w:rsidRPr="004F6A08" w:rsidRDefault="004F6A08" w:rsidP="004F6A08">
                  <w:pPr>
                    <w:widowControl/>
                    <w:jc w:val="left"/>
                    <w:rPr>
                      <w:rFonts w:ascii="宋体" w:eastAsia="宋体" w:hAnsi="宋体" w:cs="宋体" w:hint="eastAsia"/>
                      <w:color w:val="686868"/>
                      <w:kern w:val="0"/>
                      <w:sz w:val="18"/>
                      <w:szCs w:val="18"/>
                    </w:rPr>
                  </w:pPr>
                  <w:r w:rsidRPr="004F6A08">
                    <w:rPr>
                      <w:rFonts w:ascii="宋体" w:eastAsia="宋体" w:hAnsi="宋体" w:cs="宋体"/>
                      <w:b/>
                      <w:bCs/>
                      <w:color w:val="686868"/>
                      <w:kern w:val="0"/>
                      <w:sz w:val="18"/>
                      <w:szCs w:val="18"/>
                    </w:rPr>
                    <w:t>索 引 号:</w:t>
                  </w:r>
                  <w:r w:rsidRPr="004F6A08">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4F6A08" w:rsidRPr="004F6A08" w:rsidRDefault="004F6A08" w:rsidP="004F6A08">
                  <w:pPr>
                    <w:widowControl/>
                    <w:jc w:val="left"/>
                    <w:rPr>
                      <w:rFonts w:ascii="宋体" w:eastAsia="宋体" w:hAnsi="宋体" w:cs="宋体"/>
                      <w:color w:val="686868"/>
                      <w:kern w:val="0"/>
                      <w:sz w:val="18"/>
                      <w:szCs w:val="18"/>
                    </w:rPr>
                  </w:pPr>
                  <w:r w:rsidRPr="004F6A08">
                    <w:rPr>
                      <w:rFonts w:ascii="宋体" w:eastAsia="宋体" w:hAnsi="宋体" w:cs="宋体"/>
                      <w:b/>
                      <w:bCs/>
                      <w:color w:val="686868"/>
                      <w:kern w:val="0"/>
                      <w:sz w:val="18"/>
                      <w:szCs w:val="18"/>
                    </w:rPr>
                    <w:t>分类:</w:t>
                  </w:r>
                  <w:r w:rsidRPr="004F6A08">
                    <w:rPr>
                      <w:rFonts w:ascii="宋体" w:eastAsia="宋体" w:hAnsi="宋体" w:cs="宋体"/>
                      <w:color w:val="686868"/>
                      <w:kern w:val="0"/>
                      <w:sz w:val="18"/>
                      <w:szCs w:val="18"/>
                    </w:rPr>
                    <w:t> 行政处罚 ; 行政处罚决定</w:t>
                  </w:r>
                </w:p>
              </w:tc>
            </w:tr>
          </w:tbl>
          <w:p w:rsidR="004F6A08" w:rsidRPr="004F6A08" w:rsidRDefault="004F6A08" w:rsidP="004F6A08">
            <w:pPr>
              <w:widowControl/>
              <w:jc w:val="left"/>
              <w:rPr>
                <w:rFonts w:ascii="宋体" w:eastAsia="宋体" w:hAnsi="宋体" w:cs="宋体"/>
                <w:color w:val="686868"/>
                <w:kern w:val="0"/>
                <w:sz w:val="18"/>
                <w:szCs w:val="18"/>
              </w:rPr>
            </w:pPr>
          </w:p>
        </w:tc>
      </w:tr>
      <w:tr w:rsidR="004F6A08" w:rsidRPr="004F6A08" w:rsidTr="004F6A08">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F6A08" w:rsidRPr="004F6A08">
              <w:trPr>
                <w:tblCellSpacing w:w="0" w:type="dxa"/>
              </w:trPr>
              <w:tc>
                <w:tcPr>
                  <w:tcW w:w="2500" w:type="pct"/>
                  <w:tcMar>
                    <w:top w:w="30" w:type="dxa"/>
                    <w:left w:w="30" w:type="dxa"/>
                    <w:bottom w:w="30" w:type="dxa"/>
                    <w:right w:w="30" w:type="dxa"/>
                  </w:tcMar>
                  <w:hideMark/>
                </w:tcPr>
                <w:p w:rsidR="004F6A08" w:rsidRPr="004F6A08" w:rsidRDefault="004F6A08" w:rsidP="004F6A08">
                  <w:pPr>
                    <w:widowControl/>
                    <w:jc w:val="left"/>
                    <w:rPr>
                      <w:rFonts w:ascii="宋体" w:eastAsia="宋体" w:hAnsi="宋体" w:cs="宋体"/>
                      <w:color w:val="686868"/>
                      <w:kern w:val="0"/>
                      <w:sz w:val="18"/>
                      <w:szCs w:val="18"/>
                    </w:rPr>
                  </w:pPr>
                  <w:r w:rsidRPr="004F6A08">
                    <w:rPr>
                      <w:rFonts w:ascii="宋体" w:eastAsia="宋体" w:hAnsi="宋体" w:cs="宋体"/>
                      <w:b/>
                      <w:bCs/>
                      <w:color w:val="686868"/>
                      <w:kern w:val="0"/>
                      <w:sz w:val="18"/>
                      <w:szCs w:val="18"/>
                    </w:rPr>
                    <w:t>发布机构:</w:t>
                  </w:r>
                  <w:r w:rsidRPr="004F6A08">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4F6A08" w:rsidRPr="004F6A08" w:rsidRDefault="004F6A08" w:rsidP="004F6A08">
                  <w:pPr>
                    <w:widowControl/>
                    <w:jc w:val="left"/>
                    <w:rPr>
                      <w:rFonts w:ascii="宋体" w:eastAsia="宋体" w:hAnsi="宋体" w:cs="宋体"/>
                      <w:color w:val="686868"/>
                      <w:kern w:val="0"/>
                      <w:sz w:val="18"/>
                      <w:szCs w:val="18"/>
                    </w:rPr>
                  </w:pPr>
                  <w:r w:rsidRPr="004F6A08">
                    <w:rPr>
                      <w:rFonts w:ascii="宋体" w:eastAsia="宋体" w:hAnsi="宋体" w:cs="宋体"/>
                      <w:b/>
                      <w:bCs/>
                      <w:color w:val="686868"/>
                      <w:kern w:val="0"/>
                      <w:sz w:val="18"/>
                      <w:szCs w:val="18"/>
                    </w:rPr>
                    <w:t>发文日期:</w:t>
                  </w:r>
                  <w:r w:rsidRPr="004F6A08">
                    <w:rPr>
                      <w:rFonts w:ascii="宋体" w:eastAsia="宋体" w:hAnsi="宋体" w:cs="宋体"/>
                      <w:color w:val="686868"/>
                      <w:kern w:val="0"/>
                      <w:sz w:val="18"/>
                      <w:szCs w:val="18"/>
                    </w:rPr>
                    <w:t> 2015年06月15日</w:t>
                  </w:r>
                </w:p>
              </w:tc>
            </w:tr>
          </w:tbl>
          <w:p w:rsidR="004F6A08" w:rsidRPr="004F6A08" w:rsidRDefault="004F6A08" w:rsidP="004F6A08">
            <w:pPr>
              <w:widowControl/>
              <w:jc w:val="left"/>
              <w:rPr>
                <w:rFonts w:ascii="宋体" w:eastAsia="宋体" w:hAnsi="宋体" w:cs="宋体"/>
                <w:color w:val="686868"/>
                <w:kern w:val="0"/>
                <w:sz w:val="18"/>
                <w:szCs w:val="18"/>
              </w:rPr>
            </w:pPr>
          </w:p>
        </w:tc>
      </w:tr>
      <w:tr w:rsidR="004F6A08" w:rsidRPr="004F6A08" w:rsidTr="004F6A08">
        <w:trPr>
          <w:tblCellSpacing w:w="0" w:type="dxa"/>
          <w:jc w:val="center"/>
        </w:trPr>
        <w:tc>
          <w:tcPr>
            <w:tcW w:w="0" w:type="auto"/>
            <w:tcMar>
              <w:top w:w="30" w:type="dxa"/>
              <w:left w:w="30" w:type="dxa"/>
              <w:bottom w:w="30" w:type="dxa"/>
              <w:right w:w="30" w:type="dxa"/>
            </w:tcMar>
            <w:hideMark/>
          </w:tcPr>
          <w:p w:rsidR="004F6A08" w:rsidRPr="004F6A08" w:rsidRDefault="004F6A08" w:rsidP="004F6A08">
            <w:pPr>
              <w:widowControl/>
              <w:jc w:val="left"/>
              <w:rPr>
                <w:rFonts w:ascii="宋体" w:eastAsia="宋体" w:hAnsi="宋体" w:cs="宋体"/>
                <w:color w:val="686868"/>
                <w:kern w:val="0"/>
                <w:sz w:val="18"/>
                <w:szCs w:val="18"/>
              </w:rPr>
            </w:pPr>
            <w:r w:rsidRPr="004F6A08">
              <w:rPr>
                <w:rFonts w:ascii="宋体" w:eastAsia="宋体" w:hAnsi="宋体" w:cs="宋体"/>
                <w:b/>
                <w:bCs/>
                <w:color w:val="686868"/>
                <w:kern w:val="0"/>
                <w:sz w:val="18"/>
                <w:szCs w:val="18"/>
              </w:rPr>
              <w:t>名　　称:</w:t>
            </w:r>
            <w:r w:rsidRPr="004F6A08">
              <w:rPr>
                <w:rFonts w:ascii="宋体" w:eastAsia="宋体" w:hAnsi="宋体" w:cs="宋体"/>
                <w:color w:val="686868"/>
                <w:kern w:val="0"/>
                <w:sz w:val="18"/>
                <w:szCs w:val="18"/>
              </w:rPr>
              <w:t> 中国证监会行政处罚决定书（章志坚、王叔丹）</w:t>
            </w:r>
          </w:p>
        </w:tc>
      </w:tr>
      <w:tr w:rsidR="004F6A08" w:rsidRPr="004F6A08" w:rsidTr="004F6A08">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F6A08" w:rsidRPr="004F6A08">
              <w:trPr>
                <w:tblCellSpacing w:w="0" w:type="dxa"/>
              </w:trPr>
              <w:tc>
                <w:tcPr>
                  <w:tcW w:w="2500" w:type="pct"/>
                  <w:tcMar>
                    <w:top w:w="30" w:type="dxa"/>
                    <w:left w:w="30" w:type="dxa"/>
                    <w:bottom w:w="30" w:type="dxa"/>
                    <w:right w:w="30" w:type="dxa"/>
                  </w:tcMar>
                  <w:hideMark/>
                </w:tcPr>
                <w:p w:rsidR="004F6A08" w:rsidRPr="004F6A08" w:rsidRDefault="004F6A08" w:rsidP="004F6A08">
                  <w:pPr>
                    <w:widowControl/>
                    <w:jc w:val="left"/>
                    <w:rPr>
                      <w:rFonts w:ascii="宋体" w:eastAsia="宋体" w:hAnsi="宋体" w:cs="宋体"/>
                      <w:color w:val="686868"/>
                      <w:kern w:val="0"/>
                      <w:sz w:val="18"/>
                      <w:szCs w:val="18"/>
                    </w:rPr>
                  </w:pPr>
                  <w:r w:rsidRPr="004F6A08">
                    <w:rPr>
                      <w:rFonts w:ascii="宋体" w:eastAsia="宋体" w:hAnsi="宋体" w:cs="宋体"/>
                      <w:b/>
                      <w:bCs/>
                      <w:color w:val="686868"/>
                      <w:kern w:val="0"/>
                      <w:sz w:val="18"/>
                      <w:szCs w:val="18"/>
                    </w:rPr>
                    <w:t>文　　号:</w:t>
                  </w:r>
                  <w:r w:rsidRPr="004F6A08">
                    <w:rPr>
                      <w:rFonts w:ascii="宋体" w:eastAsia="宋体" w:hAnsi="宋体" w:cs="宋体"/>
                      <w:color w:val="686868"/>
                      <w:kern w:val="0"/>
                      <w:sz w:val="18"/>
                      <w:szCs w:val="18"/>
                    </w:rPr>
                    <w:t> </w:t>
                  </w:r>
                  <w:bookmarkStart w:id="0" w:name="_GoBack"/>
                  <w:r w:rsidRPr="004F6A08">
                    <w:rPr>
                      <w:rFonts w:ascii="宋体" w:eastAsia="宋体" w:hAnsi="宋体" w:cs="宋体"/>
                      <w:color w:val="686868"/>
                      <w:kern w:val="0"/>
                      <w:sz w:val="18"/>
                      <w:szCs w:val="18"/>
                    </w:rPr>
                    <w:t>〔2015〕13号</w:t>
                  </w:r>
                  <w:bookmarkEnd w:id="0"/>
                </w:p>
              </w:tc>
              <w:tc>
                <w:tcPr>
                  <w:tcW w:w="0" w:type="auto"/>
                  <w:tcMar>
                    <w:top w:w="30" w:type="dxa"/>
                    <w:left w:w="30" w:type="dxa"/>
                    <w:bottom w:w="30" w:type="dxa"/>
                    <w:right w:w="30" w:type="dxa"/>
                  </w:tcMar>
                  <w:hideMark/>
                </w:tcPr>
                <w:p w:rsidR="004F6A08" w:rsidRPr="004F6A08" w:rsidRDefault="004F6A08" w:rsidP="004F6A08">
                  <w:pPr>
                    <w:widowControl/>
                    <w:jc w:val="left"/>
                    <w:rPr>
                      <w:rFonts w:ascii="宋体" w:eastAsia="宋体" w:hAnsi="宋体" w:cs="宋体"/>
                      <w:color w:val="686868"/>
                      <w:kern w:val="0"/>
                      <w:sz w:val="18"/>
                      <w:szCs w:val="18"/>
                    </w:rPr>
                  </w:pPr>
                  <w:r w:rsidRPr="004F6A08">
                    <w:rPr>
                      <w:rFonts w:ascii="宋体" w:eastAsia="宋体" w:hAnsi="宋体" w:cs="宋体"/>
                      <w:b/>
                      <w:bCs/>
                      <w:color w:val="686868"/>
                      <w:kern w:val="0"/>
                      <w:sz w:val="18"/>
                      <w:szCs w:val="18"/>
                    </w:rPr>
                    <w:t>主 题 词:</w:t>
                  </w:r>
                </w:p>
              </w:tc>
            </w:tr>
          </w:tbl>
          <w:p w:rsidR="004F6A08" w:rsidRPr="004F6A08" w:rsidRDefault="004F6A08" w:rsidP="004F6A08">
            <w:pPr>
              <w:widowControl/>
              <w:jc w:val="left"/>
              <w:rPr>
                <w:rFonts w:ascii="宋体" w:eastAsia="宋体" w:hAnsi="宋体" w:cs="宋体"/>
                <w:color w:val="686868"/>
                <w:kern w:val="0"/>
                <w:sz w:val="18"/>
                <w:szCs w:val="18"/>
              </w:rPr>
            </w:pPr>
          </w:p>
        </w:tc>
      </w:tr>
    </w:tbl>
    <w:p w:rsidR="004F6A08" w:rsidRPr="004F6A08" w:rsidRDefault="004F6A08" w:rsidP="004F6A08">
      <w:pPr>
        <w:widowControl/>
        <w:jc w:val="center"/>
        <w:rPr>
          <w:rFonts w:ascii="微软雅黑" w:eastAsia="微软雅黑" w:hAnsi="微软雅黑" w:cs="宋体"/>
          <w:color w:val="000000"/>
          <w:kern w:val="0"/>
          <w:sz w:val="18"/>
          <w:szCs w:val="18"/>
        </w:rPr>
      </w:pPr>
      <w:r w:rsidRPr="004F6A08">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4F6A08" w:rsidRPr="004F6A08" w:rsidRDefault="004F6A08" w:rsidP="004F6A08">
      <w:pPr>
        <w:widowControl/>
        <w:shd w:val="clear" w:color="auto" w:fill="FFFFFF"/>
        <w:spacing w:after="240"/>
        <w:jc w:val="center"/>
        <w:rPr>
          <w:rFonts w:ascii="微软雅黑" w:eastAsia="微软雅黑" w:hAnsi="微软雅黑" w:cs="宋体" w:hint="eastAsia"/>
          <w:color w:val="000000"/>
          <w:kern w:val="0"/>
          <w:sz w:val="18"/>
          <w:szCs w:val="18"/>
        </w:rPr>
      </w:pPr>
      <w:r w:rsidRPr="004F6A08">
        <w:rPr>
          <w:rFonts w:ascii="微软雅黑" w:eastAsia="微软雅黑" w:hAnsi="微软雅黑" w:cs="宋体" w:hint="eastAsia"/>
          <w:color w:val="000000"/>
          <w:kern w:val="0"/>
          <w:sz w:val="18"/>
          <w:szCs w:val="18"/>
        </w:rPr>
        <w:br/>
      </w:r>
      <w:r w:rsidRPr="004F6A08">
        <w:rPr>
          <w:rFonts w:ascii="黑体" w:eastAsia="黑体" w:hAnsi="黑体" w:cs="宋体" w:hint="eastAsia"/>
          <w:b/>
          <w:bCs/>
          <w:color w:val="FF0000"/>
          <w:kern w:val="0"/>
          <w:sz w:val="36"/>
          <w:szCs w:val="36"/>
        </w:rPr>
        <w:t>中国证监会行政处罚决定书（章志坚、王叔丹）</w:t>
      </w:r>
    </w:p>
    <w:p w:rsidR="004F6A08" w:rsidRPr="004F6A08" w:rsidRDefault="004F6A08" w:rsidP="004F6A08">
      <w:pPr>
        <w:widowControl/>
        <w:shd w:val="clear" w:color="auto" w:fill="FFFFFF"/>
        <w:spacing w:line="360" w:lineRule="atLeast"/>
        <w:jc w:val="center"/>
        <w:rPr>
          <w:rFonts w:ascii="楷体" w:eastAsia="楷体" w:hAnsi="楷体" w:cs="宋体" w:hint="eastAsia"/>
          <w:color w:val="000000"/>
          <w:kern w:val="0"/>
          <w:sz w:val="24"/>
          <w:szCs w:val="24"/>
        </w:rPr>
      </w:pPr>
      <w:r w:rsidRPr="004F6A08">
        <w:rPr>
          <w:rFonts w:ascii="宋体" w:eastAsia="宋体" w:hAnsi="宋体" w:cs="宋体" w:hint="eastAsia"/>
          <w:color w:val="000000"/>
          <w:kern w:val="0"/>
          <w:szCs w:val="21"/>
        </w:rPr>
        <w:t>〔</w:t>
      </w:r>
      <w:r w:rsidRPr="004F6A08">
        <w:rPr>
          <w:rFonts w:ascii="Times New Roman" w:eastAsia="宋体" w:hAnsi="Times New Roman" w:cs="Times New Roman" w:hint="eastAsia"/>
          <w:color w:val="000000"/>
          <w:kern w:val="0"/>
          <w:szCs w:val="21"/>
        </w:rPr>
        <w:t>2015</w:t>
      </w:r>
      <w:r w:rsidRPr="004F6A08">
        <w:rPr>
          <w:rFonts w:ascii="宋体" w:eastAsia="宋体" w:hAnsi="宋体" w:cs="宋体" w:hint="eastAsia"/>
          <w:color w:val="000000"/>
          <w:kern w:val="0"/>
          <w:szCs w:val="21"/>
        </w:rPr>
        <w:t>〕</w:t>
      </w:r>
      <w:r w:rsidRPr="004F6A08">
        <w:rPr>
          <w:rFonts w:ascii="Times New Roman" w:eastAsia="宋体" w:hAnsi="Times New Roman" w:cs="Times New Roman" w:hint="eastAsia"/>
          <w:color w:val="000000"/>
          <w:kern w:val="0"/>
          <w:szCs w:val="21"/>
        </w:rPr>
        <w:t>13</w:t>
      </w:r>
      <w:r w:rsidRPr="004F6A08">
        <w:rPr>
          <w:rFonts w:ascii="宋体" w:eastAsia="宋体" w:hAnsi="宋体" w:cs="宋体" w:hint="eastAsia"/>
          <w:color w:val="000000"/>
          <w:kern w:val="0"/>
          <w:szCs w:val="21"/>
        </w:rPr>
        <w:t>号</w:t>
      </w:r>
    </w:p>
    <w:p w:rsidR="004F6A08" w:rsidRPr="004F6A08" w:rsidRDefault="004F6A08" w:rsidP="004F6A08">
      <w:pPr>
        <w:widowControl/>
        <w:shd w:val="clear" w:color="auto" w:fill="FFFFFF"/>
        <w:spacing w:line="360" w:lineRule="atLeast"/>
        <w:jc w:val="center"/>
        <w:rPr>
          <w:rFonts w:ascii="楷体" w:eastAsia="楷体" w:hAnsi="楷体" w:cs="宋体" w:hint="eastAsia"/>
          <w:color w:val="000000"/>
          <w:kern w:val="0"/>
          <w:sz w:val="24"/>
          <w:szCs w:val="24"/>
        </w:rPr>
      </w:pPr>
      <w:r w:rsidRPr="004F6A08">
        <w:rPr>
          <w:rFonts w:ascii="Calibri" w:eastAsia="楷体" w:hAnsi="Calibri" w:cs="Calibri"/>
          <w:color w:val="000000"/>
          <w:kern w:val="0"/>
          <w:sz w:val="24"/>
          <w:szCs w:val="24"/>
        </w:rPr>
        <w:t> </w:t>
      </w:r>
    </w:p>
    <w:p w:rsidR="004F6A08" w:rsidRPr="004F6A08" w:rsidRDefault="004F6A08" w:rsidP="004F6A08">
      <w:pPr>
        <w:widowControl/>
        <w:shd w:val="clear" w:color="auto" w:fill="FFFFFF"/>
        <w:spacing w:line="360" w:lineRule="atLeast"/>
        <w:jc w:val="left"/>
        <w:rPr>
          <w:rFonts w:ascii="楷体" w:eastAsia="楷体" w:hAnsi="楷体" w:cs="宋体" w:hint="eastAsia"/>
          <w:color w:val="000000"/>
          <w:kern w:val="0"/>
          <w:sz w:val="24"/>
          <w:szCs w:val="24"/>
        </w:rPr>
      </w:pPr>
      <w:r w:rsidRPr="004F6A08">
        <w:rPr>
          <w:rFonts w:ascii="Times New Roman" w:eastAsia="楷体" w:hAnsi="Times New Roman" w:cs="Times New Roman"/>
          <w:color w:val="000000"/>
          <w:kern w:val="0"/>
          <w:szCs w:val="21"/>
        </w:rPr>
        <w:t xml:space="preserve">　　</w:t>
      </w:r>
      <w:r w:rsidRPr="004F6A08">
        <w:rPr>
          <w:rFonts w:ascii="宋体" w:eastAsia="宋体" w:hAnsi="宋体" w:cs="宋体" w:hint="eastAsia"/>
          <w:color w:val="000000"/>
          <w:kern w:val="0"/>
          <w:szCs w:val="21"/>
        </w:rPr>
        <w:t>当事人：章志坚，男，</w:t>
      </w:r>
      <w:r w:rsidRPr="004F6A08">
        <w:rPr>
          <w:rFonts w:ascii="Times New Roman" w:eastAsia="宋体" w:hAnsi="Times New Roman" w:cs="Times New Roman" w:hint="eastAsia"/>
          <w:color w:val="000000"/>
          <w:kern w:val="0"/>
          <w:szCs w:val="21"/>
        </w:rPr>
        <w:t>1970</w:t>
      </w:r>
      <w:r w:rsidRPr="004F6A08">
        <w:rPr>
          <w:rFonts w:ascii="宋体" w:eastAsia="宋体" w:hAnsi="宋体" w:cs="宋体" w:hint="eastAsia"/>
          <w:color w:val="000000"/>
          <w:kern w:val="0"/>
          <w:szCs w:val="21"/>
        </w:rPr>
        <w:t>年</w:t>
      </w:r>
      <w:r w:rsidRPr="004F6A08">
        <w:rPr>
          <w:rFonts w:ascii="Times New Roman" w:eastAsia="宋体" w:hAnsi="Times New Roman" w:cs="Times New Roman" w:hint="eastAsia"/>
          <w:color w:val="000000"/>
          <w:kern w:val="0"/>
          <w:szCs w:val="21"/>
        </w:rPr>
        <w:t>11</w:t>
      </w:r>
      <w:r w:rsidRPr="004F6A08">
        <w:rPr>
          <w:rFonts w:ascii="宋体" w:eastAsia="宋体" w:hAnsi="宋体" w:cs="宋体" w:hint="eastAsia"/>
          <w:color w:val="000000"/>
          <w:kern w:val="0"/>
          <w:szCs w:val="21"/>
        </w:rPr>
        <w:t>月出生，住址：上海市长宁区延安西路。</w:t>
      </w:r>
    </w:p>
    <w:p w:rsidR="004F6A08" w:rsidRPr="004F6A08" w:rsidRDefault="004F6A08" w:rsidP="004F6A0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F6A08">
        <w:rPr>
          <w:rFonts w:ascii="宋体" w:eastAsia="宋体" w:hAnsi="宋体" w:cs="宋体" w:hint="eastAsia"/>
          <w:color w:val="000000"/>
          <w:kern w:val="0"/>
          <w:szCs w:val="21"/>
        </w:rPr>
        <w:t>当事人：王叔丹，男，</w:t>
      </w:r>
      <w:r w:rsidRPr="004F6A08">
        <w:rPr>
          <w:rFonts w:ascii="Times New Roman" w:eastAsia="宋体" w:hAnsi="Times New Roman" w:cs="Times New Roman" w:hint="eastAsia"/>
          <w:color w:val="000000"/>
          <w:kern w:val="0"/>
          <w:szCs w:val="21"/>
        </w:rPr>
        <w:t>1969</w:t>
      </w:r>
      <w:r w:rsidRPr="004F6A08">
        <w:rPr>
          <w:rFonts w:ascii="宋体" w:eastAsia="宋体" w:hAnsi="宋体" w:cs="宋体" w:hint="eastAsia"/>
          <w:color w:val="000000"/>
          <w:kern w:val="0"/>
          <w:szCs w:val="21"/>
        </w:rPr>
        <w:t>年</w:t>
      </w:r>
      <w:r w:rsidRPr="004F6A08">
        <w:rPr>
          <w:rFonts w:ascii="Times New Roman" w:eastAsia="宋体" w:hAnsi="Times New Roman" w:cs="Times New Roman" w:hint="eastAsia"/>
          <w:color w:val="000000"/>
          <w:kern w:val="0"/>
          <w:szCs w:val="21"/>
        </w:rPr>
        <w:t>9</w:t>
      </w:r>
      <w:r w:rsidRPr="004F6A08">
        <w:rPr>
          <w:rFonts w:ascii="宋体" w:eastAsia="宋体" w:hAnsi="宋体" w:cs="宋体" w:hint="eastAsia"/>
          <w:color w:val="000000"/>
          <w:kern w:val="0"/>
          <w:szCs w:val="21"/>
        </w:rPr>
        <w:t>月出生，住址：天津市津南区红磡领</w:t>
      </w:r>
      <w:proofErr w:type="gramStart"/>
      <w:r w:rsidRPr="004F6A08">
        <w:rPr>
          <w:rFonts w:ascii="宋体" w:eastAsia="宋体" w:hAnsi="宋体" w:cs="宋体" w:hint="eastAsia"/>
          <w:color w:val="000000"/>
          <w:kern w:val="0"/>
          <w:szCs w:val="21"/>
        </w:rPr>
        <w:t>世</w:t>
      </w:r>
      <w:proofErr w:type="gramEnd"/>
      <w:r w:rsidRPr="004F6A08">
        <w:rPr>
          <w:rFonts w:ascii="宋体" w:eastAsia="宋体" w:hAnsi="宋体" w:cs="宋体" w:hint="eastAsia"/>
          <w:color w:val="000000"/>
          <w:kern w:val="0"/>
          <w:szCs w:val="21"/>
        </w:rPr>
        <w:t>郡。</w:t>
      </w:r>
    </w:p>
    <w:p w:rsidR="004F6A08" w:rsidRPr="004F6A08" w:rsidRDefault="004F6A08" w:rsidP="004F6A0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F6A08">
        <w:rPr>
          <w:rFonts w:ascii="宋体" w:eastAsia="宋体" w:hAnsi="宋体" w:cs="宋体" w:hint="eastAsia"/>
          <w:color w:val="000000"/>
          <w:kern w:val="0"/>
          <w:szCs w:val="21"/>
        </w:rPr>
        <w:t>依据《中华人民共和国证券法》（以下简称《证券法》）的有关规定，我会依法对章志坚、王叔丹内幕交易“中源协和”行为进行了立案调查、审理，并向当事人告知了</w:t>
      </w:r>
      <w:proofErr w:type="gramStart"/>
      <w:r w:rsidRPr="004F6A08">
        <w:rPr>
          <w:rFonts w:ascii="宋体" w:eastAsia="宋体" w:hAnsi="宋体" w:cs="宋体" w:hint="eastAsia"/>
          <w:color w:val="000000"/>
          <w:kern w:val="0"/>
          <w:szCs w:val="21"/>
        </w:rPr>
        <w:t>作出</w:t>
      </w:r>
      <w:proofErr w:type="gramEnd"/>
      <w:r w:rsidRPr="004F6A08">
        <w:rPr>
          <w:rFonts w:ascii="宋体" w:eastAsia="宋体" w:hAnsi="宋体" w:cs="宋体" w:hint="eastAsia"/>
          <w:color w:val="000000"/>
          <w:kern w:val="0"/>
          <w:szCs w:val="21"/>
        </w:rPr>
        <w:t>行政处罚的事实、理由、依据及当事人依法享有的权利，当事人章志坚、王叔丹均未提交陈述、申辩意见。本案现已调查、审理终结。</w:t>
      </w:r>
    </w:p>
    <w:p w:rsidR="004F6A08" w:rsidRPr="004F6A08" w:rsidRDefault="004F6A08" w:rsidP="004F6A0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F6A08">
        <w:rPr>
          <w:rFonts w:ascii="宋体" w:eastAsia="宋体" w:hAnsi="宋体" w:cs="宋体" w:hint="eastAsia"/>
          <w:color w:val="000000"/>
          <w:kern w:val="0"/>
          <w:szCs w:val="21"/>
        </w:rPr>
        <w:t>经查明，当事人章志坚、王叔丹存在以下违法事实：</w:t>
      </w:r>
    </w:p>
    <w:p w:rsidR="004F6A08" w:rsidRPr="004F6A08" w:rsidRDefault="004F6A08" w:rsidP="004F6A0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F6A08">
        <w:rPr>
          <w:rFonts w:ascii="宋体" w:eastAsia="宋体" w:hAnsi="宋体" w:cs="宋体" w:hint="eastAsia"/>
          <w:color w:val="000000"/>
          <w:kern w:val="0"/>
          <w:szCs w:val="21"/>
        </w:rPr>
        <w:t>一、内幕信息的形成和公开过程</w:t>
      </w:r>
    </w:p>
    <w:p w:rsidR="004F6A08" w:rsidRPr="004F6A08" w:rsidRDefault="004F6A08" w:rsidP="004F6A0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F6A08">
        <w:rPr>
          <w:rFonts w:ascii="宋体" w:eastAsia="宋体" w:hAnsi="宋体" w:cs="宋体" w:hint="eastAsia"/>
          <w:color w:val="000000"/>
          <w:kern w:val="0"/>
          <w:szCs w:val="21"/>
        </w:rPr>
        <w:t>2014年</w:t>
      </w:r>
      <w:r w:rsidRPr="004F6A08">
        <w:rPr>
          <w:rFonts w:ascii="Times New Roman" w:eastAsia="宋体" w:hAnsi="Times New Roman" w:cs="Times New Roman" w:hint="eastAsia"/>
          <w:color w:val="000000"/>
          <w:kern w:val="0"/>
          <w:szCs w:val="21"/>
        </w:rPr>
        <w:t>1</w:t>
      </w:r>
      <w:r w:rsidRPr="004F6A08">
        <w:rPr>
          <w:rFonts w:ascii="宋体" w:eastAsia="宋体" w:hAnsi="宋体" w:cs="宋体" w:hint="eastAsia"/>
          <w:color w:val="000000"/>
          <w:kern w:val="0"/>
          <w:szCs w:val="21"/>
        </w:rPr>
        <w:t>月</w:t>
      </w:r>
      <w:r w:rsidRPr="004F6A08">
        <w:rPr>
          <w:rFonts w:ascii="Times New Roman" w:eastAsia="宋体" w:hAnsi="Times New Roman" w:cs="Times New Roman" w:hint="eastAsia"/>
          <w:color w:val="000000"/>
          <w:kern w:val="0"/>
          <w:szCs w:val="21"/>
        </w:rPr>
        <w:t>7</w:t>
      </w:r>
      <w:r w:rsidRPr="004F6A08">
        <w:rPr>
          <w:rFonts w:ascii="宋体" w:eastAsia="宋体" w:hAnsi="宋体" w:cs="宋体" w:hint="eastAsia"/>
          <w:color w:val="000000"/>
          <w:kern w:val="0"/>
          <w:szCs w:val="21"/>
        </w:rPr>
        <w:t>日，上海执诚生物科技股份有限公司（以下</w:t>
      </w:r>
      <w:proofErr w:type="gramStart"/>
      <w:r w:rsidRPr="004F6A08">
        <w:rPr>
          <w:rFonts w:ascii="宋体" w:eastAsia="宋体" w:hAnsi="宋体" w:cs="宋体" w:hint="eastAsia"/>
          <w:color w:val="000000"/>
          <w:kern w:val="0"/>
          <w:szCs w:val="21"/>
        </w:rPr>
        <w:t>简称执诚生物</w:t>
      </w:r>
      <w:proofErr w:type="gramEnd"/>
      <w:r w:rsidRPr="004F6A08">
        <w:rPr>
          <w:rFonts w:ascii="宋体" w:eastAsia="宋体" w:hAnsi="宋体" w:cs="宋体" w:hint="eastAsia"/>
          <w:color w:val="000000"/>
          <w:kern w:val="0"/>
          <w:szCs w:val="21"/>
        </w:rPr>
        <w:t>）董事长王某向中源协和干细胞生物工程股份公司（以下简称中源协和）时任董事长王某、永泰红磡控股集团有限公司（以下简称永泰红磡）董事长李某某介绍</w:t>
      </w:r>
      <w:proofErr w:type="gramStart"/>
      <w:r w:rsidRPr="004F6A08">
        <w:rPr>
          <w:rFonts w:ascii="宋体" w:eastAsia="宋体" w:hAnsi="宋体" w:cs="宋体" w:hint="eastAsia"/>
          <w:color w:val="000000"/>
          <w:kern w:val="0"/>
          <w:szCs w:val="21"/>
        </w:rPr>
        <w:t>了执诚生物</w:t>
      </w:r>
      <w:proofErr w:type="gramEnd"/>
      <w:r w:rsidRPr="004F6A08">
        <w:rPr>
          <w:rFonts w:ascii="宋体" w:eastAsia="宋体" w:hAnsi="宋体" w:cs="宋体" w:hint="eastAsia"/>
          <w:color w:val="000000"/>
          <w:kern w:val="0"/>
          <w:szCs w:val="21"/>
        </w:rPr>
        <w:t>，表示如果有合适买家，想</w:t>
      </w:r>
      <w:proofErr w:type="gramStart"/>
      <w:r w:rsidRPr="004F6A08">
        <w:rPr>
          <w:rFonts w:ascii="宋体" w:eastAsia="宋体" w:hAnsi="宋体" w:cs="宋体" w:hint="eastAsia"/>
          <w:color w:val="000000"/>
          <w:kern w:val="0"/>
          <w:szCs w:val="21"/>
        </w:rPr>
        <w:t>把执诚生物</w:t>
      </w:r>
      <w:proofErr w:type="gramEnd"/>
      <w:r w:rsidRPr="004F6A08">
        <w:rPr>
          <w:rFonts w:ascii="宋体" w:eastAsia="宋体" w:hAnsi="宋体" w:cs="宋体" w:hint="eastAsia"/>
          <w:color w:val="000000"/>
          <w:kern w:val="0"/>
          <w:szCs w:val="21"/>
        </w:rPr>
        <w:t>出售。</w:t>
      </w:r>
      <w:r w:rsidRPr="004F6A08">
        <w:rPr>
          <w:rFonts w:ascii="Times New Roman" w:eastAsia="宋体" w:hAnsi="Times New Roman" w:cs="Times New Roman" w:hint="eastAsia"/>
          <w:color w:val="000000"/>
          <w:kern w:val="0"/>
          <w:szCs w:val="21"/>
        </w:rPr>
        <w:t>1</w:t>
      </w:r>
      <w:r w:rsidRPr="004F6A08">
        <w:rPr>
          <w:rFonts w:ascii="宋体" w:eastAsia="宋体" w:hAnsi="宋体" w:cs="宋体" w:hint="eastAsia"/>
          <w:color w:val="000000"/>
          <w:kern w:val="0"/>
          <w:szCs w:val="21"/>
        </w:rPr>
        <w:t>月</w:t>
      </w:r>
      <w:r w:rsidRPr="004F6A08">
        <w:rPr>
          <w:rFonts w:ascii="Times New Roman" w:eastAsia="宋体" w:hAnsi="Times New Roman" w:cs="Times New Roman" w:hint="eastAsia"/>
          <w:color w:val="000000"/>
          <w:kern w:val="0"/>
          <w:szCs w:val="21"/>
        </w:rPr>
        <w:t>8</w:t>
      </w:r>
      <w:r w:rsidRPr="004F6A08">
        <w:rPr>
          <w:rFonts w:ascii="宋体" w:eastAsia="宋体" w:hAnsi="宋体" w:cs="宋体" w:hint="eastAsia"/>
          <w:color w:val="000000"/>
          <w:kern w:val="0"/>
          <w:szCs w:val="21"/>
        </w:rPr>
        <w:t>日，中源协和董事长王某</w:t>
      </w:r>
      <w:proofErr w:type="gramStart"/>
      <w:r w:rsidRPr="004F6A08">
        <w:rPr>
          <w:rFonts w:ascii="宋体" w:eastAsia="宋体" w:hAnsi="宋体" w:cs="宋体" w:hint="eastAsia"/>
          <w:color w:val="000000"/>
          <w:kern w:val="0"/>
          <w:szCs w:val="21"/>
        </w:rPr>
        <w:t>向执成</w:t>
      </w:r>
      <w:proofErr w:type="gramEnd"/>
      <w:r w:rsidRPr="004F6A08">
        <w:rPr>
          <w:rFonts w:ascii="宋体" w:eastAsia="宋体" w:hAnsi="宋体" w:cs="宋体" w:hint="eastAsia"/>
          <w:color w:val="000000"/>
          <w:kern w:val="0"/>
          <w:szCs w:val="21"/>
        </w:rPr>
        <w:t>生物董事长王某介绍了中源协和，</w:t>
      </w:r>
      <w:proofErr w:type="gramStart"/>
      <w:r w:rsidRPr="004F6A08">
        <w:rPr>
          <w:rFonts w:ascii="宋体" w:eastAsia="宋体" w:hAnsi="宋体" w:cs="宋体" w:hint="eastAsia"/>
          <w:color w:val="000000"/>
          <w:kern w:val="0"/>
          <w:szCs w:val="21"/>
        </w:rPr>
        <w:t>执成生物</w:t>
      </w:r>
      <w:proofErr w:type="gramEnd"/>
      <w:r w:rsidRPr="004F6A08">
        <w:rPr>
          <w:rFonts w:ascii="宋体" w:eastAsia="宋体" w:hAnsi="宋体" w:cs="宋体" w:hint="eastAsia"/>
          <w:color w:val="000000"/>
          <w:kern w:val="0"/>
          <w:szCs w:val="21"/>
        </w:rPr>
        <w:t>董事长王某向李某某、中源协和董事长王某明确</w:t>
      </w:r>
      <w:proofErr w:type="gramStart"/>
      <w:r w:rsidRPr="004F6A08">
        <w:rPr>
          <w:rFonts w:ascii="宋体" w:eastAsia="宋体" w:hAnsi="宋体" w:cs="宋体" w:hint="eastAsia"/>
          <w:color w:val="000000"/>
          <w:kern w:val="0"/>
          <w:szCs w:val="21"/>
        </w:rPr>
        <w:t>表示执诚生物</w:t>
      </w:r>
      <w:proofErr w:type="gramEnd"/>
      <w:r w:rsidRPr="004F6A08">
        <w:rPr>
          <w:rFonts w:ascii="宋体" w:eastAsia="宋体" w:hAnsi="宋体" w:cs="宋体" w:hint="eastAsia"/>
          <w:color w:val="000000"/>
          <w:kern w:val="0"/>
          <w:szCs w:val="21"/>
        </w:rPr>
        <w:t>希望资产重组，中源协和方面表示有机会合作。</w:t>
      </w:r>
      <w:r w:rsidRPr="004F6A08">
        <w:rPr>
          <w:rFonts w:ascii="Times New Roman" w:eastAsia="宋体" w:hAnsi="Times New Roman" w:cs="Times New Roman" w:hint="eastAsia"/>
          <w:color w:val="000000"/>
          <w:kern w:val="0"/>
          <w:szCs w:val="21"/>
        </w:rPr>
        <w:t>1</w:t>
      </w:r>
      <w:r w:rsidRPr="004F6A08">
        <w:rPr>
          <w:rFonts w:ascii="宋体" w:eastAsia="宋体" w:hAnsi="宋体" w:cs="宋体" w:hint="eastAsia"/>
          <w:color w:val="000000"/>
          <w:kern w:val="0"/>
          <w:szCs w:val="21"/>
        </w:rPr>
        <w:t>月</w:t>
      </w:r>
      <w:r w:rsidRPr="004F6A08">
        <w:rPr>
          <w:rFonts w:ascii="Times New Roman" w:eastAsia="宋体" w:hAnsi="Times New Roman" w:cs="Times New Roman" w:hint="eastAsia"/>
          <w:color w:val="000000"/>
          <w:kern w:val="0"/>
          <w:szCs w:val="21"/>
        </w:rPr>
        <w:t>14</w:t>
      </w:r>
      <w:r w:rsidRPr="004F6A08">
        <w:rPr>
          <w:rFonts w:ascii="宋体" w:eastAsia="宋体" w:hAnsi="宋体" w:cs="宋体" w:hint="eastAsia"/>
          <w:color w:val="000000"/>
          <w:kern w:val="0"/>
          <w:szCs w:val="21"/>
        </w:rPr>
        <w:t>日，李某某</w:t>
      </w:r>
      <w:proofErr w:type="gramStart"/>
      <w:r w:rsidRPr="004F6A08">
        <w:rPr>
          <w:rFonts w:ascii="宋体" w:eastAsia="宋体" w:hAnsi="宋体" w:cs="宋体" w:hint="eastAsia"/>
          <w:color w:val="000000"/>
          <w:kern w:val="0"/>
          <w:szCs w:val="21"/>
        </w:rPr>
        <w:t>与执成生物</w:t>
      </w:r>
      <w:proofErr w:type="gramEnd"/>
      <w:r w:rsidRPr="004F6A08">
        <w:rPr>
          <w:rFonts w:ascii="宋体" w:eastAsia="宋体" w:hAnsi="宋体" w:cs="宋体" w:hint="eastAsia"/>
          <w:color w:val="000000"/>
          <w:kern w:val="0"/>
          <w:szCs w:val="21"/>
        </w:rPr>
        <w:t>董事长王某见面，就中源协和</w:t>
      </w:r>
      <w:proofErr w:type="gramStart"/>
      <w:r w:rsidRPr="004F6A08">
        <w:rPr>
          <w:rFonts w:ascii="宋体" w:eastAsia="宋体" w:hAnsi="宋体" w:cs="宋体" w:hint="eastAsia"/>
          <w:color w:val="000000"/>
          <w:kern w:val="0"/>
          <w:szCs w:val="21"/>
        </w:rPr>
        <w:t>与执诚生物</w:t>
      </w:r>
      <w:proofErr w:type="gramEnd"/>
      <w:r w:rsidRPr="004F6A08">
        <w:rPr>
          <w:rFonts w:ascii="宋体" w:eastAsia="宋体" w:hAnsi="宋体" w:cs="宋体" w:hint="eastAsia"/>
          <w:color w:val="000000"/>
          <w:kern w:val="0"/>
          <w:szCs w:val="21"/>
        </w:rPr>
        <w:t>资产重组问题进行探讨。</w:t>
      </w:r>
      <w:r w:rsidRPr="004F6A08">
        <w:rPr>
          <w:rFonts w:ascii="Times New Roman" w:eastAsia="宋体" w:hAnsi="Times New Roman" w:cs="Times New Roman" w:hint="eastAsia"/>
          <w:color w:val="000000"/>
          <w:kern w:val="0"/>
          <w:szCs w:val="21"/>
        </w:rPr>
        <w:t>1</w:t>
      </w:r>
      <w:r w:rsidRPr="004F6A08">
        <w:rPr>
          <w:rFonts w:ascii="宋体" w:eastAsia="宋体" w:hAnsi="宋体" w:cs="宋体" w:hint="eastAsia"/>
          <w:color w:val="000000"/>
          <w:kern w:val="0"/>
          <w:szCs w:val="21"/>
        </w:rPr>
        <w:t>月</w:t>
      </w:r>
      <w:r w:rsidRPr="004F6A08">
        <w:rPr>
          <w:rFonts w:ascii="Times New Roman" w:eastAsia="宋体" w:hAnsi="Times New Roman" w:cs="Times New Roman" w:hint="eastAsia"/>
          <w:color w:val="000000"/>
          <w:kern w:val="0"/>
          <w:szCs w:val="21"/>
        </w:rPr>
        <w:t>25</w:t>
      </w:r>
      <w:r w:rsidRPr="004F6A08">
        <w:rPr>
          <w:rFonts w:ascii="宋体" w:eastAsia="宋体" w:hAnsi="宋体" w:cs="宋体" w:hint="eastAsia"/>
          <w:color w:val="000000"/>
          <w:kern w:val="0"/>
          <w:szCs w:val="21"/>
        </w:rPr>
        <w:t>日，李某某、中源协和董事长王某与王叔丹讨论</w:t>
      </w:r>
      <w:proofErr w:type="gramStart"/>
      <w:r w:rsidRPr="004F6A08">
        <w:rPr>
          <w:rFonts w:ascii="宋体" w:eastAsia="宋体" w:hAnsi="宋体" w:cs="宋体" w:hint="eastAsia"/>
          <w:color w:val="000000"/>
          <w:kern w:val="0"/>
          <w:szCs w:val="21"/>
        </w:rPr>
        <w:t>收购执诚生物</w:t>
      </w:r>
      <w:proofErr w:type="gramEnd"/>
      <w:r w:rsidRPr="004F6A08">
        <w:rPr>
          <w:rFonts w:ascii="宋体" w:eastAsia="宋体" w:hAnsi="宋体" w:cs="宋体" w:hint="eastAsia"/>
          <w:color w:val="000000"/>
          <w:kern w:val="0"/>
          <w:szCs w:val="21"/>
        </w:rPr>
        <w:t>的具体条件，决定</w:t>
      </w:r>
      <w:proofErr w:type="gramStart"/>
      <w:r w:rsidRPr="004F6A08">
        <w:rPr>
          <w:rFonts w:ascii="宋体" w:eastAsia="宋体" w:hAnsi="宋体" w:cs="宋体" w:hint="eastAsia"/>
          <w:color w:val="000000"/>
          <w:kern w:val="0"/>
          <w:szCs w:val="21"/>
        </w:rPr>
        <w:t>收购执诚生物</w:t>
      </w:r>
      <w:proofErr w:type="gramEnd"/>
      <w:r w:rsidRPr="004F6A08">
        <w:rPr>
          <w:rFonts w:ascii="宋体" w:eastAsia="宋体" w:hAnsi="宋体" w:cs="宋体" w:hint="eastAsia"/>
          <w:color w:val="000000"/>
          <w:kern w:val="0"/>
          <w:szCs w:val="21"/>
        </w:rPr>
        <w:t>。</w:t>
      </w:r>
      <w:r w:rsidRPr="004F6A08">
        <w:rPr>
          <w:rFonts w:ascii="Times New Roman" w:eastAsia="宋体" w:hAnsi="Times New Roman" w:cs="Times New Roman" w:hint="eastAsia"/>
          <w:color w:val="000000"/>
          <w:kern w:val="0"/>
          <w:szCs w:val="21"/>
        </w:rPr>
        <w:t>1</w:t>
      </w:r>
      <w:r w:rsidRPr="004F6A08">
        <w:rPr>
          <w:rFonts w:ascii="宋体" w:eastAsia="宋体" w:hAnsi="宋体" w:cs="宋体" w:hint="eastAsia"/>
          <w:color w:val="000000"/>
          <w:kern w:val="0"/>
          <w:szCs w:val="21"/>
        </w:rPr>
        <w:t>月</w:t>
      </w:r>
      <w:r w:rsidRPr="004F6A08">
        <w:rPr>
          <w:rFonts w:ascii="Times New Roman" w:eastAsia="宋体" w:hAnsi="Times New Roman" w:cs="Times New Roman" w:hint="eastAsia"/>
          <w:color w:val="000000"/>
          <w:kern w:val="0"/>
          <w:szCs w:val="21"/>
        </w:rPr>
        <w:t>31</w:t>
      </w:r>
      <w:r w:rsidRPr="004F6A08">
        <w:rPr>
          <w:rFonts w:ascii="宋体" w:eastAsia="宋体" w:hAnsi="宋体" w:cs="宋体" w:hint="eastAsia"/>
          <w:color w:val="000000"/>
          <w:kern w:val="0"/>
          <w:szCs w:val="21"/>
        </w:rPr>
        <w:t>日，中源协和公告</w:t>
      </w:r>
      <w:r w:rsidRPr="004F6A08">
        <w:rPr>
          <w:rFonts w:ascii="Times New Roman" w:eastAsia="宋体" w:hAnsi="Times New Roman" w:cs="Times New Roman" w:hint="eastAsia"/>
          <w:color w:val="000000"/>
          <w:kern w:val="0"/>
          <w:szCs w:val="21"/>
        </w:rPr>
        <w:t>,</w:t>
      </w:r>
      <w:r w:rsidRPr="004F6A08">
        <w:rPr>
          <w:rFonts w:ascii="宋体" w:eastAsia="宋体" w:hAnsi="宋体" w:cs="宋体" w:hint="eastAsia"/>
          <w:color w:val="000000"/>
          <w:kern w:val="0"/>
          <w:szCs w:val="21"/>
        </w:rPr>
        <w:t>因其控股股东筹划与中源协和相关的重大事项，其股票自</w:t>
      </w:r>
      <w:r w:rsidRPr="004F6A08">
        <w:rPr>
          <w:rFonts w:ascii="Times New Roman" w:eastAsia="宋体" w:hAnsi="Times New Roman" w:cs="Times New Roman" w:hint="eastAsia"/>
          <w:color w:val="000000"/>
          <w:kern w:val="0"/>
          <w:szCs w:val="21"/>
        </w:rPr>
        <w:t>2</w:t>
      </w:r>
      <w:r w:rsidRPr="004F6A08">
        <w:rPr>
          <w:rFonts w:ascii="宋体" w:eastAsia="宋体" w:hAnsi="宋体" w:cs="宋体" w:hint="eastAsia"/>
          <w:color w:val="000000"/>
          <w:kern w:val="0"/>
          <w:szCs w:val="21"/>
        </w:rPr>
        <w:t>月</w:t>
      </w:r>
      <w:r w:rsidRPr="004F6A08">
        <w:rPr>
          <w:rFonts w:ascii="Times New Roman" w:eastAsia="宋体" w:hAnsi="Times New Roman" w:cs="Times New Roman" w:hint="eastAsia"/>
          <w:color w:val="000000"/>
          <w:kern w:val="0"/>
          <w:szCs w:val="21"/>
        </w:rPr>
        <w:t>7</w:t>
      </w:r>
      <w:r w:rsidRPr="004F6A08">
        <w:rPr>
          <w:rFonts w:ascii="宋体" w:eastAsia="宋体" w:hAnsi="宋体" w:cs="宋体" w:hint="eastAsia"/>
          <w:color w:val="000000"/>
          <w:kern w:val="0"/>
          <w:szCs w:val="21"/>
        </w:rPr>
        <w:t>日起停牌。</w:t>
      </w:r>
      <w:r w:rsidRPr="004F6A08">
        <w:rPr>
          <w:rFonts w:ascii="Times New Roman" w:eastAsia="宋体" w:hAnsi="Times New Roman" w:cs="Times New Roman" w:hint="eastAsia"/>
          <w:color w:val="000000"/>
          <w:kern w:val="0"/>
          <w:szCs w:val="21"/>
        </w:rPr>
        <w:t>2</w:t>
      </w:r>
      <w:r w:rsidRPr="004F6A08">
        <w:rPr>
          <w:rFonts w:ascii="宋体" w:eastAsia="宋体" w:hAnsi="宋体" w:cs="宋体" w:hint="eastAsia"/>
          <w:color w:val="000000"/>
          <w:kern w:val="0"/>
          <w:szCs w:val="21"/>
        </w:rPr>
        <w:t>月</w:t>
      </w:r>
      <w:r w:rsidRPr="004F6A08">
        <w:rPr>
          <w:rFonts w:ascii="Times New Roman" w:eastAsia="宋体" w:hAnsi="Times New Roman" w:cs="Times New Roman" w:hint="eastAsia"/>
          <w:color w:val="000000"/>
          <w:kern w:val="0"/>
          <w:szCs w:val="21"/>
        </w:rPr>
        <w:t>24</w:t>
      </w:r>
      <w:r w:rsidRPr="004F6A08">
        <w:rPr>
          <w:rFonts w:ascii="宋体" w:eastAsia="宋体" w:hAnsi="宋体" w:cs="宋体" w:hint="eastAsia"/>
          <w:color w:val="000000"/>
          <w:kern w:val="0"/>
          <w:szCs w:val="21"/>
        </w:rPr>
        <w:t>日，中源协和公告《中源协和干细胞生物工程股份公司发行股份及支付现金购买资产并募集配套资金暨关联交易预案》并公告复牌。中源协和拟以发行股份及支付现金的方式</w:t>
      </w:r>
      <w:proofErr w:type="gramStart"/>
      <w:r w:rsidRPr="004F6A08">
        <w:rPr>
          <w:rFonts w:ascii="宋体" w:eastAsia="宋体" w:hAnsi="宋体" w:cs="宋体" w:hint="eastAsia"/>
          <w:color w:val="000000"/>
          <w:kern w:val="0"/>
          <w:szCs w:val="21"/>
        </w:rPr>
        <w:t>收购执诚生物</w:t>
      </w:r>
      <w:proofErr w:type="gramEnd"/>
      <w:r w:rsidRPr="004F6A08">
        <w:rPr>
          <w:rFonts w:ascii="宋体" w:eastAsia="宋体" w:hAnsi="宋体" w:cs="宋体" w:hint="eastAsia"/>
          <w:color w:val="000000"/>
          <w:kern w:val="0"/>
          <w:szCs w:val="21"/>
        </w:rPr>
        <w:t>进行重大资产重组的信息属于《证券法》第七十五条第二款第（一）项规定的内幕信息。</w:t>
      </w:r>
    </w:p>
    <w:p w:rsidR="004F6A08" w:rsidRPr="004F6A08" w:rsidRDefault="004F6A08" w:rsidP="004F6A0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F6A08">
        <w:rPr>
          <w:rFonts w:ascii="宋体" w:eastAsia="宋体" w:hAnsi="宋体" w:cs="宋体" w:hint="eastAsia"/>
          <w:color w:val="000000"/>
          <w:kern w:val="0"/>
          <w:szCs w:val="21"/>
        </w:rPr>
        <w:t>以上事实有当事人询问笔录、通讯记录、出差记录、公司公告、会议纪要等证据证明，足以认定。</w:t>
      </w:r>
    </w:p>
    <w:p w:rsidR="004F6A08" w:rsidRPr="004F6A08" w:rsidRDefault="004F6A08" w:rsidP="004F6A0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F6A08">
        <w:rPr>
          <w:rFonts w:ascii="宋体" w:eastAsia="宋体" w:hAnsi="宋体" w:cs="宋体" w:hint="eastAsia"/>
          <w:color w:val="000000"/>
          <w:kern w:val="0"/>
          <w:szCs w:val="21"/>
        </w:rPr>
        <w:t>二、章志坚知悉相关信息</w:t>
      </w:r>
      <w:proofErr w:type="gramStart"/>
      <w:r w:rsidRPr="004F6A08">
        <w:rPr>
          <w:rFonts w:ascii="宋体" w:eastAsia="宋体" w:hAnsi="宋体" w:cs="宋体" w:hint="eastAsia"/>
          <w:color w:val="000000"/>
          <w:kern w:val="0"/>
          <w:szCs w:val="21"/>
        </w:rPr>
        <w:t>并交易</w:t>
      </w:r>
      <w:proofErr w:type="gramEnd"/>
      <w:r w:rsidRPr="004F6A08">
        <w:rPr>
          <w:rFonts w:ascii="宋体" w:eastAsia="宋体" w:hAnsi="宋体" w:cs="宋体" w:hint="eastAsia"/>
          <w:color w:val="000000"/>
          <w:kern w:val="0"/>
          <w:szCs w:val="21"/>
        </w:rPr>
        <w:t>“中源协和”的情况</w:t>
      </w:r>
    </w:p>
    <w:p w:rsidR="004F6A08" w:rsidRPr="004F6A08" w:rsidRDefault="004F6A08" w:rsidP="004F6A0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F6A08">
        <w:rPr>
          <w:rFonts w:ascii="宋体" w:eastAsia="宋体" w:hAnsi="宋体" w:cs="宋体" w:hint="eastAsia"/>
          <w:color w:val="000000"/>
          <w:kern w:val="0"/>
          <w:szCs w:val="21"/>
        </w:rPr>
        <w:lastRenderedPageBreak/>
        <w:t>“任某某”证券账户于</w:t>
      </w:r>
      <w:r w:rsidRPr="004F6A08">
        <w:rPr>
          <w:rFonts w:ascii="Times New Roman" w:eastAsia="宋体" w:hAnsi="Times New Roman" w:cs="Times New Roman" w:hint="eastAsia"/>
          <w:color w:val="000000"/>
          <w:kern w:val="0"/>
          <w:szCs w:val="21"/>
        </w:rPr>
        <w:t>2013</w:t>
      </w:r>
      <w:r w:rsidRPr="004F6A08">
        <w:rPr>
          <w:rFonts w:ascii="宋体" w:eastAsia="宋体" w:hAnsi="宋体" w:cs="宋体" w:hint="eastAsia"/>
          <w:color w:val="000000"/>
          <w:kern w:val="0"/>
          <w:szCs w:val="21"/>
        </w:rPr>
        <w:t>年</w:t>
      </w:r>
      <w:r w:rsidRPr="004F6A08">
        <w:rPr>
          <w:rFonts w:ascii="Times New Roman" w:eastAsia="宋体" w:hAnsi="Times New Roman" w:cs="Times New Roman" w:hint="eastAsia"/>
          <w:color w:val="000000"/>
          <w:kern w:val="0"/>
          <w:szCs w:val="21"/>
        </w:rPr>
        <w:t>9</w:t>
      </w:r>
      <w:r w:rsidRPr="004F6A08">
        <w:rPr>
          <w:rFonts w:ascii="宋体" w:eastAsia="宋体" w:hAnsi="宋体" w:cs="宋体" w:hint="eastAsia"/>
          <w:color w:val="000000"/>
          <w:kern w:val="0"/>
          <w:szCs w:val="21"/>
        </w:rPr>
        <w:t>月</w:t>
      </w:r>
      <w:r w:rsidRPr="004F6A08">
        <w:rPr>
          <w:rFonts w:ascii="Times New Roman" w:eastAsia="宋体" w:hAnsi="Times New Roman" w:cs="Times New Roman" w:hint="eastAsia"/>
          <w:color w:val="000000"/>
          <w:kern w:val="0"/>
          <w:szCs w:val="21"/>
        </w:rPr>
        <w:t>23</w:t>
      </w:r>
      <w:r w:rsidRPr="004F6A08">
        <w:rPr>
          <w:rFonts w:ascii="宋体" w:eastAsia="宋体" w:hAnsi="宋体" w:cs="宋体" w:hint="eastAsia"/>
          <w:color w:val="000000"/>
          <w:kern w:val="0"/>
          <w:szCs w:val="21"/>
        </w:rPr>
        <w:t>日开</w:t>
      </w:r>
      <w:proofErr w:type="gramStart"/>
      <w:r w:rsidRPr="004F6A08">
        <w:rPr>
          <w:rFonts w:ascii="宋体" w:eastAsia="宋体" w:hAnsi="宋体" w:cs="宋体" w:hint="eastAsia"/>
          <w:color w:val="000000"/>
          <w:kern w:val="0"/>
          <w:szCs w:val="21"/>
        </w:rPr>
        <w:t>立于国</w:t>
      </w:r>
      <w:proofErr w:type="gramEnd"/>
      <w:r w:rsidRPr="004F6A08">
        <w:rPr>
          <w:rFonts w:ascii="宋体" w:eastAsia="宋体" w:hAnsi="宋体" w:cs="宋体" w:hint="eastAsia"/>
          <w:color w:val="000000"/>
          <w:kern w:val="0"/>
          <w:szCs w:val="21"/>
        </w:rPr>
        <w:t>泰君安证券无锡湖滨路证券营业部，该证券账户于</w:t>
      </w:r>
      <w:r w:rsidRPr="004F6A08">
        <w:rPr>
          <w:rFonts w:ascii="Times New Roman" w:eastAsia="宋体" w:hAnsi="Times New Roman" w:cs="Times New Roman" w:hint="eastAsia"/>
          <w:color w:val="000000"/>
          <w:kern w:val="0"/>
          <w:szCs w:val="21"/>
        </w:rPr>
        <w:t>2014</w:t>
      </w:r>
      <w:r w:rsidRPr="004F6A08">
        <w:rPr>
          <w:rFonts w:ascii="宋体" w:eastAsia="宋体" w:hAnsi="宋体" w:cs="宋体" w:hint="eastAsia"/>
          <w:color w:val="000000"/>
          <w:kern w:val="0"/>
          <w:szCs w:val="21"/>
        </w:rPr>
        <w:t>年</w:t>
      </w:r>
      <w:r w:rsidRPr="004F6A08">
        <w:rPr>
          <w:rFonts w:ascii="Times New Roman" w:eastAsia="宋体" w:hAnsi="Times New Roman" w:cs="Times New Roman" w:hint="eastAsia"/>
          <w:color w:val="000000"/>
          <w:kern w:val="0"/>
          <w:szCs w:val="21"/>
        </w:rPr>
        <w:t>1</w:t>
      </w:r>
      <w:r w:rsidRPr="004F6A08">
        <w:rPr>
          <w:rFonts w:ascii="宋体" w:eastAsia="宋体" w:hAnsi="宋体" w:cs="宋体" w:hint="eastAsia"/>
          <w:color w:val="000000"/>
          <w:kern w:val="0"/>
          <w:szCs w:val="21"/>
        </w:rPr>
        <w:t>月</w:t>
      </w:r>
      <w:r w:rsidRPr="004F6A08">
        <w:rPr>
          <w:rFonts w:ascii="Times New Roman" w:eastAsia="宋体" w:hAnsi="Times New Roman" w:cs="Times New Roman" w:hint="eastAsia"/>
          <w:color w:val="000000"/>
          <w:kern w:val="0"/>
          <w:szCs w:val="21"/>
        </w:rPr>
        <w:t>9</w:t>
      </w:r>
      <w:r w:rsidRPr="004F6A08">
        <w:rPr>
          <w:rFonts w:ascii="宋体" w:eastAsia="宋体" w:hAnsi="宋体" w:cs="宋体" w:hint="eastAsia"/>
          <w:color w:val="000000"/>
          <w:kern w:val="0"/>
          <w:szCs w:val="21"/>
        </w:rPr>
        <w:t>日至</w:t>
      </w:r>
      <w:r w:rsidRPr="004F6A08">
        <w:rPr>
          <w:rFonts w:ascii="Times New Roman" w:eastAsia="宋体" w:hAnsi="Times New Roman" w:cs="Times New Roman" w:hint="eastAsia"/>
          <w:color w:val="000000"/>
          <w:kern w:val="0"/>
          <w:szCs w:val="21"/>
        </w:rPr>
        <w:t>1</w:t>
      </w:r>
      <w:r w:rsidRPr="004F6A08">
        <w:rPr>
          <w:rFonts w:ascii="宋体" w:eastAsia="宋体" w:hAnsi="宋体" w:cs="宋体" w:hint="eastAsia"/>
          <w:color w:val="000000"/>
          <w:kern w:val="0"/>
          <w:szCs w:val="21"/>
        </w:rPr>
        <w:t>月</w:t>
      </w:r>
      <w:r w:rsidRPr="004F6A08">
        <w:rPr>
          <w:rFonts w:ascii="Times New Roman" w:eastAsia="宋体" w:hAnsi="Times New Roman" w:cs="Times New Roman" w:hint="eastAsia"/>
          <w:color w:val="000000"/>
          <w:kern w:val="0"/>
          <w:szCs w:val="21"/>
        </w:rPr>
        <w:t>21</w:t>
      </w:r>
      <w:r w:rsidRPr="004F6A08">
        <w:rPr>
          <w:rFonts w:ascii="宋体" w:eastAsia="宋体" w:hAnsi="宋体" w:cs="宋体" w:hint="eastAsia"/>
          <w:color w:val="000000"/>
          <w:kern w:val="0"/>
          <w:szCs w:val="21"/>
        </w:rPr>
        <w:t>日买入“中源协和”</w:t>
      </w:r>
      <w:r w:rsidRPr="004F6A08">
        <w:rPr>
          <w:rFonts w:ascii="Times New Roman" w:eastAsia="宋体" w:hAnsi="Times New Roman" w:cs="Times New Roman" w:hint="eastAsia"/>
          <w:color w:val="000000"/>
          <w:kern w:val="0"/>
          <w:szCs w:val="21"/>
        </w:rPr>
        <w:t>1,189,100</w:t>
      </w:r>
      <w:r w:rsidRPr="004F6A08">
        <w:rPr>
          <w:rFonts w:ascii="宋体" w:eastAsia="宋体" w:hAnsi="宋体" w:cs="宋体" w:hint="eastAsia"/>
          <w:color w:val="000000"/>
          <w:kern w:val="0"/>
          <w:szCs w:val="21"/>
        </w:rPr>
        <w:t>股，截至</w:t>
      </w:r>
      <w:r w:rsidRPr="004F6A08">
        <w:rPr>
          <w:rFonts w:ascii="Times New Roman" w:eastAsia="宋体" w:hAnsi="Times New Roman" w:cs="Times New Roman" w:hint="eastAsia"/>
          <w:color w:val="000000"/>
          <w:kern w:val="0"/>
          <w:szCs w:val="21"/>
        </w:rPr>
        <w:t>2014</w:t>
      </w:r>
      <w:r w:rsidRPr="004F6A08">
        <w:rPr>
          <w:rFonts w:ascii="宋体" w:eastAsia="宋体" w:hAnsi="宋体" w:cs="宋体" w:hint="eastAsia"/>
          <w:color w:val="000000"/>
          <w:kern w:val="0"/>
          <w:szCs w:val="21"/>
        </w:rPr>
        <w:t>年</w:t>
      </w:r>
      <w:r w:rsidRPr="004F6A08">
        <w:rPr>
          <w:rFonts w:ascii="Times New Roman" w:eastAsia="宋体" w:hAnsi="Times New Roman" w:cs="Times New Roman" w:hint="eastAsia"/>
          <w:color w:val="000000"/>
          <w:kern w:val="0"/>
          <w:szCs w:val="21"/>
        </w:rPr>
        <w:t>3</w:t>
      </w:r>
      <w:r w:rsidRPr="004F6A08">
        <w:rPr>
          <w:rFonts w:ascii="宋体" w:eastAsia="宋体" w:hAnsi="宋体" w:cs="宋体" w:hint="eastAsia"/>
          <w:color w:val="000000"/>
          <w:kern w:val="0"/>
          <w:szCs w:val="21"/>
        </w:rPr>
        <w:t>月</w:t>
      </w:r>
      <w:r w:rsidRPr="004F6A08">
        <w:rPr>
          <w:rFonts w:ascii="Times New Roman" w:eastAsia="宋体" w:hAnsi="Times New Roman" w:cs="Times New Roman" w:hint="eastAsia"/>
          <w:color w:val="000000"/>
          <w:kern w:val="0"/>
          <w:szCs w:val="21"/>
        </w:rPr>
        <w:t>25</w:t>
      </w:r>
      <w:r w:rsidRPr="004F6A08">
        <w:rPr>
          <w:rFonts w:ascii="宋体" w:eastAsia="宋体" w:hAnsi="宋体" w:cs="宋体" w:hint="eastAsia"/>
          <w:color w:val="000000"/>
          <w:kern w:val="0"/>
          <w:szCs w:val="21"/>
        </w:rPr>
        <w:t>日，上述股票没有卖出。</w:t>
      </w:r>
    </w:p>
    <w:p w:rsidR="004F6A08" w:rsidRPr="004F6A08" w:rsidRDefault="004F6A08" w:rsidP="004F6A0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F6A08">
        <w:rPr>
          <w:rFonts w:ascii="宋体" w:eastAsia="宋体" w:hAnsi="宋体" w:cs="宋体" w:hint="eastAsia"/>
          <w:color w:val="000000"/>
          <w:kern w:val="0"/>
          <w:szCs w:val="21"/>
        </w:rPr>
        <w:t>“任某某”证券账户由</w:t>
      </w:r>
      <w:proofErr w:type="gramStart"/>
      <w:r w:rsidRPr="004F6A08">
        <w:rPr>
          <w:rFonts w:ascii="宋体" w:eastAsia="宋体" w:hAnsi="宋体" w:cs="宋体" w:hint="eastAsia"/>
          <w:color w:val="000000"/>
          <w:kern w:val="0"/>
          <w:szCs w:val="21"/>
        </w:rPr>
        <w:t>章志坚实际控制</w:t>
      </w:r>
      <w:proofErr w:type="gramEnd"/>
      <w:r w:rsidRPr="004F6A08">
        <w:rPr>
          <w:rFonts w:ascii="宋体" w:eastAsia="宋体" w:hAnsi="宋体" w:cs="宋体" w:hint="eastAsia"/>
          <w:color w:val="000000"/>
          <w:kern w:val="0"/>
          <w:szCs w:val="21"/>
        </w:rPr>
        <w:t>并使用。章志坚与李某某关系密切，</w:t>
      </w:r>
      <w:r w:rsidRPr="004F6A08">
        <w:rPr>
          <w:rFonts w:ascii="Times New Roman" w:eastAsia="宋体" w:hAnsi="Times New Roman" w:cs="Times New Roman" w:hint="eastAsia"/>
          <w:color w:val="000000"/>
          <w:kern w:val="0"/>
          <w:szCs w:val="21"/>
        </w:rPr>
        <w:t>2014</w:t>
      </w:r>
      <w:r w:rsidRPr="004F6A08">
        <w:rPr>
          <w:rFonts w:ascii="宋体" w:eastAsia="宋体" w:hAnsi="宋体" w:cs="宋体" w:hint="eastAsia"/>
          <w:color w:val="000000"/>
          <w:kern w:val="0"/>
          <w:szCs w:val="21"/>
        </w:rPr>
        <w:t>年</w:t>
      </w:r>
      <w:r w:rsidRPr="004F6A08">
        <w:rPr>
          <w:rFonts w:ascii="Times New Roman" w:eastAsia="宋体" w:hAnsi="Times New Roman" w:cs="Times New Roman" w:hint="eastAsia"/>
          <w:color w:val="000000"/>
          <w:kern w:val="0"/>
          <w:szCs w:val="21"/>
        </w:rPr>
        <w:t>1</w:t>
      </w:r>
      <w:r w:rsidRPr="004F6A08">
        <w:rPr>
          <w:rFonts w:ascii="宋体" w:eastAsia="宋体" w:hAnsi="宋体" w:cs="宋体" w:hint="eastAsia"/>
          <w:color w:val="000000"/>
          <w:kern w:val="0"/>
          <w:szCs w:val="21"/>
        </w:rPr>
        <w:t>月</w:t>
      </w:r>
      <w:r w:rsidRPr="004F6A08">
        <w:rPr>
          <w:rFonts w:ascii="Times New Roman" w:eastAsia="宋体" w:hAnsi="Times New Roman" w:cs="Times New Roman" w:hint="eastAsia"/>
          <w:color w:val="000000"/>
          <w:kern w:val="0"/>
          <w:szCs w:val="21"/>
        </w:rPr>
        <w:t>9</w:t>
      </w:r>
      <w:r w:rsidRPr="004F6A08">
        <w:rPr>
          <w:rFonts w:ascii="宋体" w:eastAsia="宋体" w:hAnsi="宋体" w:cs="宋体" w:hint="eastAsia"/>
          <w:color w:val="000000"/>
          <w:kern w:val="0"/>
          <w:szCs w:val="21"/>
        </w:rPr>
        <w:t>日至</w:t>
      </w:r>
      <w:r w:rsidRPr="004F6A08">
        <w:rPr>
          <w:rFonts w:ascii="Times New Roman" w:eastAsia="宋体" w:hAnsi="Times New Roman" w:cs="Times New Roman" w:hint="eastAsia"/>
          <w:color w:val="000000"/>
          <w:kern w:val="0"/>
          <w:szCs w:val="21"/>
        </w:rPr>
        <w:t>2</w:t>
      </w:r>
      <w:r w:rsidRPr="004F6A08">
        <w:rPr>
          <w:rFonts w:ascii="宋体" w:eastAsia="宋体" w:hAnsi="宋体" w:cs="宋体" w:hint="eastAsia"/>
          <w:color w:val="000000"/>
          <w:kern w:val="0"/>
          <w:szCs w:val="21"/>
        </w:rPr>
        <w:t>月</w:t>
      </w:r>
      <w:r w:rsidRPr="004F6A08">
        <w:rPr>
          <w:rFonts w:ascii="Times New Roman" w:eastAsia="宋体" w:hAnsi="Times New Roman" w:cs="Times New Roman" w:hint="eastAsia"/>
          <w:color w:val="000000"/>
          <w:kern w:val="0"/>
          <w:szCs w:val="21"/>
        </w:rPr>
        <w:t>2</w:t>
      </w:r>
      <w:r w:rsidRPr="004F6A08">
        <w:rPr>
          <w:rFonts w:ascii="宋体" w:eastAsia="宋体" w:hAnsi="宋体" w:cs="宋体" w:hint="eastAsia"/>
          <w:color w:val="000000"/>
          <w:kern w:val="0"/>
          <w:szCs w:val="21"/>
        </w:rPr>
        <w:t>日与李某某频繁联络，并在通话联络后，通过操作“任某某”证券账户买入“中源协和”。章志坚和李某某通话时点与内幕信息形成的时点吻合，“任某某”证券账户买入“中源协和”的时点与内幕信息形成过程吻合。</w:t>
      </w:r>
    </w:p>
    <w:p w:rsidR="004F6A08" w:rsidRPr="004F6A08" w:rsidRDefault="004F6A08" w:rsidP="004F6A0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F6A08">
        <w:rPr>
          <w:rFonts w:ascii="宋体" w:eastAsia="宋体" w:hAnsi="宋体" w:cs="宋体" w:hint="eastAsia"/>
          <w:color w:val="000000"/>
          <w:kern w:val="0"/>
          <w:szCs w:val="21"/>
        </w:rPr>
        <w:t>上述违法事实有相关人员通讯记录、涉案证券账户开户资料、交易流水、操作情况和当事人询问笔录等证据证明，足以认定。</w:t>
      </w:r>
    </w:p>
    <w:p w:rsidR="004F6A08" w:rsidRPr="004F6A08" w:rsidRDefault="004F6A08" w:rsidP="004F6A0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F6A08">
        <w:rPr>
          <w:rFonts w:ascii="宋体" w:eastAsia="宋体" w:hAnsi="宋体" w:cs="宋体" w:hint="eastAsia"/>
          <w:color w:val="000000"/>
          <w:kern w:val="0"/>
          <w:szCs w:val="21"/>
        </w:rPr>
        <w:t>三、王叔丹知悉相关信息</w:t>
      </w:r>
      <w:proofErr w:type="gramStart"/>
      <w:r w:rsidRPr="004F6A08">
        <w:rPr>
          <w:rFonts w:ascii="宋体" w:eastAsia="宋体" w:hAnsi="宋体" w:cs="宋体" w:hint="eastAsia"/>
          <w:color w:val="000000"/>
          <w:kern w:val="0"/>
          <w:szCs w:val="21"/>
        </w:rPr>
        <w:t>并交易</w:t>
      </w:r>
      <w:proofErr w:type="gramEnd"/>
      <w:r w:rsidRPr="004F6A08">
        <w:rPr>
          <w:rFonts w:ascii="宋体" w:eastAsia="宋体" w:hAnsi="宋体" w:cs="宋体" w:hint="eastAsia"/>
          <w:color w:val="000000"/>
          <w:kern w:val="0"/>
          <w:szCs w:val="21"/>
        </w:rPr>
        <w:t>“中源协和”的情况</w:t>
      </w:r>
    </w:p>
    <w:p w:rsidR="004F6A08" w:rsidRPr="004F6A08" w:rsidRDefault="004F6A08" w:rsidP="004F6A0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F6A08">
        <w:rPr>
          <w:rFonts w:ascii="宋体" w:eastAsia="宋体" w:hAnsi="宋体" w:cs="宋体" w:hint="eastAsia"/>
          <w:color w:val="000000"/>
          <w:kern w:val="0"/>
          <w:szCs w:val="21"/>
        </w:rPr>
        <w:t>“王叔丹”证券账户于</w:t>
      </w:r>
      <w:r w:rsidRPr="004F6A08">
        <w:rPr>
          <w:rFonts w:ascii="Times New Roman" w:eastAsia="宋体" w:hAnsi="Times New Roman" w:cs="Times New Roman" w:hint="eastAsia"/>
          <w:color w:val="000000"/>
          <w:kern w:val="0"/>
          <w:szCs w:val="21"/>
        </w:rPr>
        <w:t>2007</w:t>
      </w:r>
      <w:r w:rsidRPr="004F6A08">
        <w:rPr>
          <w:rFonts w:ascii="宋体" w:eastAsia="宋体" w:hAnsi="宋体" w:cs="宋体" w:hint="eastAsia"/>
          <w:color w:val="000000"/>
          <w:kern w:val="0"/>
          <w:szCs w:val="21"/>
        </w:rPr>
        <w:t>年</w:t>
      </w:r>
      <w:r w:rsidRPr="004F6A08">
        <w:rPr>
          <w:rFonts w:ascii="Times New Roman" w:eastAsia="宋体" w:hAnsi="Times New Roman" w:cs="Times New Roman" w:hint="eastAsia"/>
          <w:color w:val="000000"/>
          <w:kern w:val="0"/>
          <w:szCs w:val="21"/>
        </w:rPr>
        <w:t>9</w:t>
      </w:r>
      <w:r w:rsidRPr="004F6A08">
        <w:rPr>
          <w:rFonts w:ascii="宋体" w:eastAsia="宋体" w:hAnsi="宋体" w:cs="宋体" w:hint="eastAsia"/>
          <w:color w:val="000000"/>
          <w:kern w:val="0"/>
          <w:szCs w:val="21"/>
        </w:rPr>
        <w:t>月</w:t>
      </w:r>
      <w:r w:rsidRPr="004F6A08">
        <w:rPr>
          <w:rFonts w:ascii="Times New Roman" w:eastAsia="宋体" w:hAnsi="Times New Roman" w:cs="Times New Roman" w:hint="eastAsia"/>
          <w:color w:val="000000"/>
          <w:kern w:val="0"/>
          <w:szCs w:val="21"/>
        </w:rPr>
        <w:t>4</w:t>
      </w:r>
      <w:r w:rsidRPr="004F6A08">
        <w:rPr>
          <w:rFonts w:ascii="宋体" w:eastAsia="宋体" w:hAnsi="宋体" w:cs="宋体" w:hint="eastAsia"/>
          <w:color w:val="000000"/>
          <w:kern w:val="0"/>
          <w:szCs w:val="21"/>
        </w:rPr>
        <w:t>日开立于上海</w:t>
      </w:r>
      <w:proofErr w:type="gramStart"/>
      <w:r w:rsidRPr="004F6A08">
        <w:rPr>
          <w:rFonts w:ascii="宋体" w:eastAsia="宋体" w:hAnsi="宋体" w:cs="宋体" w:hint="eastAsia"/>
          <w:color w:val="000000"/>
          <w:kern w:val="0"/>
          <w:szCs w:val="21"/>
        </w:rPr>
        <w:t>证券东方</w:t>
      </w:r>
      <w:proofErr w:type="gramEnd"/>
      <w:r w:rsidRPr="004F6A08">
        <w:rPr>
          <w:rFonts w:ascii="宋体" w:eastAsia="宋体" w:hAnsi="宋体" w:cs="宋体" w:hint="eastAsia"/>
          <w:color w:val="000000"/>
          <w:kern w:val="0"/>
          <w:szCs w:val="21"/>
        </w:rPr>
        <w:t>路营业部，该证券账户</w:t>
      </w:r>
      <w:r w:rsidRPr="004F6A08">
        <w:rPr>
          <w:rFonts w:ascii="Times New Roman" w:eastAsia="宋体" w:hAnsi="Times New Roman" w:cs="Times New Roman" w:hint="eastAsia"/>
          <w:color w:val="000000"/>
          <w:kern w:val="0"/>
          <w:szCs w:val="21"/>
        </w:rPr>
        <w:t>2014</w:t>
      </w:r>
      <w:r w:rsidRPr="004F6A08">
        <w:rPr>
          <w:rFonts w:ascii="宋体" w:eastAsia="宋体" w:hAnsi="宋体" w:cs="宋体" w:hint="eastAsia"/>
          <w:color w:val="000000"/>
          <w:kern w:val="0"/>
          <w:szCs w:val="21"/>
        </w:rPr>
        <w:t>年</w:t>
      </w:r>
      <w:r w:rsidRPr="004F6A08">
        <w:rPr>
          <w:rFonts w:ascii="Times New Roman" w:eastAsia="宋体" w:hAnsi="Times New Roman" w:cs="Times New Roman" w:hint="eastAsia"/>
          <w:color w:val="000000"/>
          <w:kern w:val="0"/>
          <w:szCs w:val="21"/>
        </w:rPr>
        <w:t>1</w:t>
      </w:r>
      <w:r w:rsidRPr="004F6A08">
        <w:rPr>
          <w:rFonts w:ascii="宋体" w:eastAsia="宋体" w:hAnsi="宋体" w:cs="宋体" w:hint="eastAsia"/>
          <w:color w:val="000000"/>
          <w:kern w:val="0"/>
          <w:szCs w:val="21"/>
        </w:rPr>
        <w:t>月</w:t>
      </w:r>
      <w:r w:rsidRPr="004F6A08">
        <w:rPr>
          <w:rFonts w:ascii="Times New Roman" w:eastAsia="宋体" w:hAnsi="Times New Roman" w:cs="Times New Roman" w:hint="eastAsia"/>
          <w:color w:val="000000"/>
          <w:kern w:val="0"/>
          <w:szCs w:val="21"/>
        </w:rPr>
        <w:t>28</w:t>
      </w:r>
      <w:r w:rsidRPr="004F6A08">
        <w:rPr>
          <w:rFonts w:ascii="宋体" w:eastAsia="宋体" w:hAnsi="宋体" w:cs="宋体" w:hint="eastAsia"/>
          <w:color w:val="000000"/>
          <w:kern w:val="0"/>
          <w:szCs w:val="21"/>
        </w:rPr>
        <w:t>日买入“中源协和”</w:t>
      </w:r>
      <w:r w:rsidRPr="004F6A08">
        <w:rPr>
          <w:rFonts w:ascii="Times New Roman" w:eastAsia="宋体" w:hAnsi="Times New Roman" w:cs="Times New Roman" w:hint="eastAsia"/>
          <w:color w:val="000000"/>
          <w:kern w:val="0"/>
          <w:szCs w:val="21"/>
        </w:rPr>
        <w:t>5,000</w:t>
      </w:r>
      <w:r w:rsidRPr="004F6A08">
        <w:rPr>
          <w:rFonts w:ascii="宋体" w:eastAsia="宋体" w:hAnsi="宋体" w:cs="宋体" w:hint="eastAsia"/>
          <w:color w:val="000000"/>
          <w:kern w:val="0"/>
          <w:szCs w:val="21"/>
        </w:rPr>
        <w:t>股，复牌后全部卖出，获利</w:t>
      </w:r>
      <w:r w:rsidRPr="004F6A08">
        <w:rPr>
          <w:rFonts w:ascii="Times New Roman" w:eastAsia="宋体" w:hAnsi="Times New Roman" w:cs="Times New Roman" w:hint="eastAsia"/>
          <w:color w:val="000000"/>
          <w:kern w:val="0"/>
          <w:szCs w:val="21"/>
        </w:rPr>
        <w:t>11,207.50</w:t>
      </w:r>
      <w:r w:rsidRPr="004F6A08">
        <w:rPr>
          <w:rFonts w:ascii="宋体" w:eastAsia="宋体" w:hAnsi="宋体" w:cs="宋体" w:hint="eastAsia"/>
          <w:color w:val="000000"/>
          <w:kern w:val="0"/>
          <w:szCs w:val="21"/>
        </w:rPr>
        <w:t>元。</w:t>
      </w:r>
    </w:p>
    <w:p w:rsidR="004F6A08" w:rsidRPr="004F6A08" w:rsidRDefault="004F6A08" w:rsidP="004F6A0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F6A08">
        <w:rPr>
          <w:rFonts w:ascii="宋体" w:eastAsia="宋体" w:hAnsi="宋体" w:cs="宋体" w:hint="eastAsia"/>
          <w:color w:val="000000"/>
          <w:kern w:val="0"/>
          <w:szCs w:val="21"/>
        </w:rPr>
        <w:t>“王叔丹”证券账户由其本人实际控制并使用。王叔丹作为永泰红磡直投部总监，于</w:t>
      </w:r>
      <w:r w:rsidRPr="004F6A08">
        <w:rPr>
          <w:rFonts w:ascii="Times New Roman" w:eastAsia="宋体" w:hAnsi="Times New Roman" w:cs="Times New Roman" w:hint="eastAsia"/>
          <w:color w:val="000000"/>
          <w:kern w:val="0"/>
          <w:szCs w:val="21"/>
        </w:rPr>
        <w:t>2014</w:t>
      </w:r>
      <w:r w:rsidRPr="004F6A08">
        <w:rPr>
          <w:rFonts w:ascii="宋体" w:eastAsia="宋体" w:hAnsi="宋体" w:cs="宋体" w:hint="eastAsia"/>
          <w:color w:val="000000"/>
          <w:kern w:val="0"/>
          <w:szCs w:val="21"/>
        </w:rPr>
        <w:t>年</w:t>
      </w:r>
      <w:r w:rsidRPr="004F6A08">
        <w:rPr>
          <w:rFonts w:ascii="Times New Roman" w:eastAsia="宋体" w:hAnsi="Times New Roman" w:cs="Times New Roman" w:hint="eastAsia"/>
          <w:color w:val="000000"/>
          <w:kern w:val="0"/>
          <w:szCs w:val="21"/>
        </w:rPr>
        <w:t>1</w:t>
      </w:r>
      <w:r w:rsidRPr="004F6A08">
        <w:rPr>
          <w:rFonts w:ascii="宋体" w:eastAsia="宋体" w:hAnsi="宋体" w:cs="宋体" w:hint="eastAsia"/>
          <w:color w:val="000000"/>
          <w:kern w:val="0"/>
          <w:szCs w:val="21"/>
        </w:rPr>
        <w:t>月</w:t>
      </w:r>
      <w:r w:rsidRPr="004F6A08">
        <w:rPr>
          <w:rFonts w:ascii="Times New Roman" w:eastAsia="宋体" w:hAnsi="Times New Roman" w:cs="Times New Roman" w:hint="eastAsia"/>
          <w:color w:val="000000"/>
          <w:kern w:val="0"/>
          <w:szCs w:val="21"/>
        </w:rPr>
        <w:t>3</w:t>
      </w:r>
      <w:r w:rsidRPr="004F6A08">
        <w:rPr>
          <w:rFonts w:ascii="宋体" w:eastAsia="宋体" w:hAnsi="宋体" w:cs="宋体" w:hint="eastAsia"/>
          <w:color w:val="000000"/>
          <w:kern w:val="0"/>
          <w:szCs w:val="21"/>
        </w:rPr>
        <w:t>日至</w:t>
      </w:r>
      <w:r w:rsidRPr="004F6A08">
        <w:rPr>
          <w:rFonts w:ascii="Times New Roman" w:eastAsia="宋体" w:hAnsi="Times New Roman" w:cs="Times New Roman" w:hint="eastAsia"/>
          <w:color w:val="000000"/>
          <w:kern w:val="0"/>
          <w:szCs w:val="21"/>
        </w:rPr>
        <w:t>8</w:t>
      </w:r>
      <w:r w:rsidRPr="004F6A08">
        <w:rPr>
          <w:rFonts w:ascii="宋体" w:eastAsia="宋体" w:hAnsi="宋体" w:cs="宋体" w:hint="eastAsia"/>
          <w:color w:val="000000"/>
          <w:kern w:val="0"/>
          <w:szCs w:val="21"/>
        </w:rPr>
        <w:t>日陆续</w:t>
      </w:r>
      <w:proofErr w:type="gramStart"/>
      <w:r w:rsidRPr="004F6A08">
        <w:rPr>
          <w:rFonts w:ascii="宋体" w:eastAsia="宋体" w:hAnsi="宋体" w:cs="宋体" w:hint="eastAsia"/>
          <w:color w:val="000000"/>
          <w:kern w:val="0"/>
          <w:szCs w:val="21"/>
        </w:rPr>
        <w:t>取得执诚生物</w:t>
      </w:r>
      <w:proofErr w:type="gramEnd"/>
      <w:r w:rsidRPr="004F6A08">
        <w:rPr>
          <w:rFonts w:ascii="宋体" w:eastAsia="宋体" w:hAnsi="宋体" w:cs="宋体" w:hint="eastAsia"/>
          <w:color w:val="000000"/>
          <w:kern w:val="0"/>
          <w:szCs w:val="21"/>
        </w:rPr>
        <w:t>的详细资料，并与李某某、中源协和董事长王某等人开始讨论</w:t>
      </w:r>
      <w:proofErr w:type="gramStart"/>
      <w:r w:rsidRPr="004F6A08">
        <w:rPr>
          <w:rFonts w:ascii="宋体" w:eastAsia="宋体" w:hAnsi="宋体" w:cs="宋体" w:hint="eastAsia"/>
          <w:color w:val="000000"/>
          <w:kern w:val="0"/>
          <w:szCs w:val="21"/>
        </w:rPr>
        <w:t>收购执诚生物</w:t>
      </w:r>
      <w:proofErr w:type="gramEnd"/>
      <w:r w:rsidRPr="004F6A08">
        <w:rPr>
          <w:rFonts w:ascii="宋体" w:eastAsia="宋体" w:hAnsi="宋体" w:cs="宋体" w:hint="eastAsia"/>
          <w:color w:val="000000"/>
          <w:kern w:val="0"/>
          <w:szCs w:val="21"/>
        </w:rPr>
        <w:t>。</w:t>
      </w:r>
      <w:r w:rsidRPr="004F6A08">
        <w:rPr>
          <w:rFonts w:ascii="Times New Roman" w:eastAsia="宋体" w:hAnsi="Times New Roman" w:cs="Times New Roman" w:hint="eastAsia"/>
          <w:color w:val="000000"/>
          <w:kern w:val="0"/>
          <w:szCs w:val="21"/>
        </w:rPr>
        <w:t>1</w:t>
      </w:r>
      <w:r w:rsidRPr="004F6A08">
        <w:rPr>
          <w:rFonts w:ascii="宋体" w:eastAsia="宋体" w:hAnsi="宋体" w:cs="宋体" w:hint="eastAsia"/>
          <w:color w:val="000000"/>
          <w:kern w:val="0"/>
          <w:szCs w:val="21"/>
        </w:rPr>
        <w:t>月</w:t>
      </w:r>
      <w:r w:rsidRPr="004F6A08">
        <w:rPr>
          <w:rFonts w:ascii="Times New Roman" w:eastAsia="宋体" w:hAnsi="Times New Roman" w:cs="Times New Roman" w:hint="eastAsia"/>
          <w:color w:val="000000"/>
          <w:kern w:val="0"/>
          <w:szCs w:val="21"/>
        </w:rPr>
        <w:t>22</w:t>
      </w:r>
      <w:r w:rsidRPr="004F6A08">
        <w:rPr>
          <w:rFonts w:ascii="宋体" w:eastAsia="宋体" w:hAnsi="宋体" w:cs="宋体" w:hint="eastAsia"/>
          <w:color w:val="000000"/>
          <w:kern w:val="0"/>
          <w:szCs w:val="21"/>
        </w:rPr>
        <w:t>日，王叔丹</w:t>
      </w:r>
      <w:proofErr w:type="gramStart"/>
      <w:r w:rsidRPr="004F6A08">
        <w:rPr>
          <w:rFonts w:ascii="宋体" w:eastAsia="宋体" w:hAnsi="宋体" w:cs="宋体" w:hint="eastAsia"/>
          <w:color w:val="000000"/>
          <w:kern w:val="0"/>
          <w:szCs w:val="21"/>
        </w:rPr>
        <w:t>到执诚生物与执成生物</w:t>
      </w:r>
      <w:proofErr w:type="gramEnd"/>
      <w:r w:rsidRPr="004F6A08">
        <w:rPr>
          <w:rFonts w:ascii="宋体" w:eastAsia="宋体" w:hAnsi="宋体" w:cs="宋体" w:hint="eastAsia"/>
          <w:color w:val="000000"/>
          <w:kern w:val="0"/>
          <w:szCs w:val="21"/>
        </w:rPr>
        <w:t>董事长王某协商收购价格问题。</w:t>
      </w:r>
      <w:r w:rsidRPr="004F6A08">
        <w:rPr>
          <w:rFonts w:ascii="Times New Roman" w:eastAsia="宋体" w:hAnsi="Times New Roman" w:cs="Times New Roman" w:hint="eastAsia"/>
          <w:color w:val="000000"/>
          <w:kern w:val="0"/>
          <w:szCs w:val="21"/>
        </w:rPr>
        <w:t>1</w:t>
      </w:r>
      <w:r w:rsidRPr="004F6A08">
        <w:rPr>
          <w:rFonts w:ascii="宋体" w:eastAsia="宋体" w:hAnsi="宋体" w:cs="宋体" w:hint="eastAsia"/>
          <w:color w:val="000000"/>
          <w:kern w:val="0"/>
          <w:szCs w:val="21"/>
        </w:rPr>
        <w:t>月</w:t>
      </w:r>
      <w:r w:rsidRPr="004F6A08">
        <w:rPr>
          <w:rFonts w:ascii="Times New Roman" w:eastAsia="宋体" w:hAnsi="Times New Roman" w:cs="Times New Roman" w:hint="eastAsia"/>
          <w:color w:val="000000"/>
          <w:kern w:val="0"/>
          <w:szCs w:val="21"/>
        </w:rPr>
        <w:t>25</w:t>
      </w:r>
      <w:r w:rsidRPr="004F6A08">
        <w:rPr>
          <w:rFonts w:ascii="宋体" w:eastAsia="宋体" w:hAnsi="宋体" w:cs="宋体" w:hint="eastAsia"/>
          <w:color w:val="000000"/>
          <w:kern w:val="0"/>
          <w:szCs w:val="21"/>
        </w:rPr>
        <w:t>日，李某某、中源协和董事长王某、王叔丹等人讨论</w:t>
      </w:r>
      <w:proofErr w:type="gramStart"/>
      <w:r w:rsidRPr="004F6A08">
        <w:rPr>
          <w:rFonts w:ascii="宋体" w:eastAsia="宋体" w:hAnsi="宋体" w:cs="宋体" w:hint="eastAsia"/>
          <w:color w:val="000000"/>
          <w:kern w:val="0"/>
          <w:szCs w:val="21"/>
        </w:rPr>
        <w:t>收购执诚生物</w:t>
      </w:r>
      <w:proofErr w:type="gramEnd"/>
      <w:r w:rsidRPr="004F6A08">
        <w:rPr>
          <w:rFonts w:ascii="宋体" w:eastAsia="宋体" w:hAnsi="宋体" w:cs="宋体" w:hint="eastAsia"/>
          <w:color w:val="000000"/>
          <w:kern w:val="0"/>
          <w:szCs w:val="21"/>
        </w:rPr>
        <w:t>的具体条件，决定</w:t>
      </w:r>
      <w:proofErr w:type="gramStart"/>
      <w:r w:rsidRPr="004F6A08">
        <w:rPr>
          <w:rFonts w:ascii="宋体" w:eastAsia="宋体" w:hAnsi="宋体" w:cs="宋体" w:hint="eastAsia"/>
          <w:color w:val="000000"/>
          <w:kern w:val="0"/>
          <w:szCs w:val="21"/>
        </w:rPr>
        <w:t>收购执诚生物</w:t>
      </w:r>
      <w:proofErr w:type="gramEnd"/>
      <w:r w:rsidRPr="004F6A08">
        <w:rPr>
          <w:rFonts w:ascii="宋体" w:eastAsia="宋体" w:hAnsi="宋体" w:cs="宋体" w:hint="eastAsia"/>
          <w:color w:val="000000"/>
          <w:kern w:val="0"/>
          <w:szCs w:val="21"/>
        </w:rPr>
        <w:t>。王叔丹买卖“中源协和”的时点与内幕信息形成过程吻合。</w:t>
      </w:r>
    </w:p>
    <w:p w:rsidR="004F6A08" w:rsidRPr="004F6A08" w:rsidRDefault="004F6A08" w:rsidP="004F6A0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F6A08">
        <w:rPr>
          <w:rFonts w:ascii="宋体" w:eastAsia="宋体" w:hAnsi="宋体" w:cs="宋体" w:hint="eastAsia"/>
          <w:color w:val="000000"/>
          <w:kern w:val="0"/>
          <w:szCs w:val="21"/>
        </w:rPr>
        <w:t>上述违法事实有涉案证券账户开户资料、交易流水、操作情况和当事人询问笔录等证据证明，足以认定。</w:t>
      </w:r>
    </w:p>
    <w:p w:rsidR="004F6A08" w:rsidRPr="004F6A08" w:rsidRDefault="004F6A08" w:rsidP="004F6A0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F6A08">
        <w:rPr>
          <w:rFonts w:ascii="宋体" w:eastAsia="宋体" w:hAnsi="宋体" w:cs="宋体" w:hint="eastAsia"/>
          <w:color w:val="000000"/>
          <w:kern w:val="0"/>
          <w:szCs w:val="21"/>
        </w:rPr>
        <w:t>章志坚、王叔丹知悉内幕信息后，在内幕信息公开前交易“中源协和”的行为，违反了《证券法》第七十三条、第七十六条第一款的规定，构成《证券法》第二百零二条所述内幕交易行为。</w:t>
      </w:r>
    </w:p>
    <w:p w:rsidR="004F6A08" w:rsidRPr="004F6A08" w:rsidRDefault="004F6A08" w:rsidP="004F6A0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F6A08">
        <w:rPr>
          <w:rFonts w:ascii="宋体" w:eastAsia="宋体" w:hAnsi="宋体" w:cs="宋体" w:hint="eastAsia"/>
          <w:color w:val="000000"/>
          <w:kern w:val="0"/>
          <w:szCs w:val="21"/>
        </w:rPr>
        <w:t>根据当事人违法行为的事实、性质、情节与社会危害程度，依据《证券法》第二百零二条的规定，我会决定：</w:t>
      </w:r>
    </w:p>
    <w:p w:rsidR="004F6A08" w:rsidRPr="004F6A08" w:rsidRDefault="004F6A08" w:rsidP="004F6A0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F6A08">
        <w:rPr>
          <w:rFonts w:ascii="宋体" w:eastAsia="宋体" w:hAnsi="宋体" w:cs="宋体" w:hint="eastAsia"/>
          <w:color w:val="000000"/>
          <w:kern w:val="0"/>
          <w:szCs w:val="21"/>
        </w:rPr>
        <w:t>一、对章志坚处以</w:t>
      </w:r>
      <w:r w:rsidRPr="004F6A08">
        <w:rPr>
          <w:rFonts w:ascii="Times New Roman" w:eastAsia="宋体" w:hAnsi="Times New Roman" w:cs="Times New Roman" w:hint="eastAsia"/>
          <w:color w:val="000000"/>
          <w:kern w:val="0"/>
          <w:szCs w:val="21"/>
        </w:rPr>
        <w:t>3</w:t>
      </w:r>
      <w:r w:rsidRPr="004F6A08">
        <w:rPr>
          <w:rFonts w:ascii="宋体" w:eastAsia="宋体" w:hAnsi="宋体" w:cs="宋体" w:hint="eastAsia"/>
          <w:color w:val="000000"/>
          <w:kern w:val="0"/>
          <w:szCs w:val="21"/>
        </w:rPr>
        <w:t>万元罚款；</w:t>
      </w:r>
    </w:p>
    <w:p w:rsidR="004F6A08" w:rsidRPr="004F6A08" w:rsidRDefault="004F6A08" w:rsidP="004F6A0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F6A08">
        <w:rPr>
          <w:rFonts w:ascii="宋体" w:eastAsia="宋体" w:hAnsi="宋体" w:cs="宋体" w:hint="eastAsia"/>
          <w:color w:val="000000"/>
          <w:kern w:val="0"/>
          <w:szCs w:val="21"/>
        </w:rPr>
        <w:t>二、对王叔丹处以</w:t>
      </w:r>
      <w:r w:rsidRPr="004F6A08">
        <w:rPr>
          <w:rFonts w:ascii="Times New Roman" w:eastAsia="宋体" w:hAnsi="Times New Roman" w:cs="Times New Roman" w:hint="eastAsia"/>
          <w:color w:val="000000"/>
          <w:kern w:val="0"/>
          <w:szCs w:val="21"/>
        </w:rPr>
        <w:t>3</w:t>
      </w:r>
      <w:r w:rsidRPr="004F6A08">
        <w:rPr>
          <w:rFonts w:ascii="宋体" w:eastAsia="宋体" w:hAnsi="宋体" w:cs="宋体" w:hint="eastAsia"/>
          <w:color w:val="000000"/>
          <w:kern w:val="0"/>
          <w:szCs w:val="21"/>
        </w:rPr>
        <w:t>万元罚款。</w:t>
      </w:r>
    </w:p>
    <w:p w:rsidR="004F6A08" w:rsidRPr="004F6A08" w:rsidRDefault="004F6A08" w:rsidP="004F6A0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F6A08">
        <w:rPr>
          <w:rFonts w:ascii="宋体" w:eastAsia="宋体" w:hAnsi="宋体" w:cs="宋体" w:hint="eastAsia"/>
          <w:color w:val="000000"/>
          <w:kern w:val="0"/>
          <w:szCs w:val="21"/>
        </w:rPr>
        <w:t>上述当事人应自收到本处罚决定书之日起</w:t>
      </w:r>
      <w:r w:rsidRPr="004F6A08">
        <w:rPr>
          <w:rFonts w:ascii="Times New Roman" w:eastAsia="宋体" w:hAnsi="Times New Roman" w:cs="Times New Roman" w:hint="eastAsia"/>
          <w:color w:val="000000"/>
          <w:kern w:val="0"/>
          <w:szCs w:val="21"/>
        </w:rPr>
        <w:t>15</w:t>
      </w:r>
      <w:r w:rsidRPr="004F6A08">
        <w:rPr>
          <w:rFonts w:ascii="宋体" w:eastAsia="宋体" w:hAnsi="宋体" w:cs="宋体" w:hint="eastAsia"/>
          <w:color w:val="000000"/>
          <w:kern w:val="0"/>
          <w:szCs w:val="21"/>
        </w:rPr>
        <w:t>日内，将罚款汇交中国证券监督管理委员会（开户银行：中信银行总行营业部，账号</w:t>
      </w:r>
      <w:r w:rsidRPr="004F6A08">
        <w:rPr>
          <w:rFonts w:ascii="Times New Roman" w:eastAsia="宋体" w:hAnsi="Times New Roman" w:cs="Times New Roman" w:hint="eastAsia"/>
          <w:color w:val="000000"/>
          <w:kern w:val="0"/>
          <w:szCs w:val="21"/>
        </w:rPr>
        <w:t>7111010189800000162</w:t>
      </w:r>
      <w:r w:rsidRPr="004F6A08">
        <w:rPr>
          <w:rFonts w:ascii="宋体" w:eastAsia="宋体" w:hAnsi="宋体" w:cs="宋体" w:hint="eastAsia"/>
          <w:color w:val="000000"/>
          <w:kern w:val="0"/>
          <w:szCs w:val="21"/>
        </w:rPr>
        <w:t>，由该行直接上缴国库），并将注有当事人名称的付款凭证复印件送中国证券监督管理委员会稽查局备案。当事人如果对本处罚决定不服，可在收到本处罚决定书之日起</w:t>
      </w:r>
      <w:r w:rsidRPr="004F6A08">
        <w:rPr>
          <w:rFonts w:ascii="Times New Roman" w:eastAsia="宋体" w:hAnsi="Times New Roman" w:cs="Times New Roman" w:hint="eastAsia"/>
          <w:color w:val="000000"/>
          <w:kern w:val="0"/>
          <w:szCs w:val="21"/>
        </w:rPr>
        <w:t>60</w:t>
      </w:r>
      <w:r w:rsidRPr="004F6A08">
        <w:rPr>
          <w:rFonts w:ascii="宋体" w:eastAsia="宋体" w:hAnsi="宋体" w:cs="宋体" w:hint="eastAsia"/>
          <w:color w:val="000000"/>
          <w:kern w:val="0"/>
          <w:szCs w:val="21"/>
        </w:rPr>
        <w:t>日内向中国证券监督管理委员会申请行政复议，也可以在收到本处罚决定书之日起</w:t>
      </w:r>
      <w:r w:rsidRPr="004F6A08">
        <w:rPr>
          <w:rFonts w:ascii="Times New Roman" w:eastAsia="宋体" w:hAnsi="Times New Roman" w:cs="Times New Roman" w:hint="eastAsia"/>
          <w:color w:val="000000"/>
          <w:kern w:val="0"/>
          <w:szCs w:val="21"/>
        </w:rPr>
        <w:t>6</w:t>
      </w:r>
      <w:r w:rsidRPr="004F6A08">
        <w:rPr>
          <w:rFonts w:ascii="宋体" w:eastAsia="宋体" w:hAnsi="宋体" w:cs="宋体" w:hint="eastAsia"/>
          <w:color w:val="000000"/>
          <w:kern w:val="0"/>
          <w:szCs w:val="21"/>
        </w:rPr>
        <w:t>个月内直接向有管辖权的人民法院提起行政诉讼。复议和诉讼期间，上述决定不停止执行。</w:t>
      </w:r>
    </w:p>
    <w:p w:rsidR="004F6A08" w:rsidRPr="004F6A08" w:rsidRDefault="004F6A08" w:rsidP="004F6A08">
      <w:pPr>
        <w:widowControl/>
        <w:shd w:val="clear" w:color="auto" w:fill="FFFFFF"/>
        <w:spacing w:line="360" w:lineRule="atLeast"/>
        <w:jc w:val="left"/>
        <w:rPr>
          <w:rFonts w:ascii="楷体" w:eastAsia="楷体" w:hAnsi="楷体" w:cs="宋体" w:hint="eastAsia"/>
          <w:color w:val="000000"/>
          <w:kern w:val="0"/>
          <w:sz w:val="24"/>
          <w:szCs w:val="24"/>
        </w:rPr>
      </w:pPr>
      <w:r w:rsidRPr="004F6A08">
        <w:rPr>
          <w:rFonts w:ascii="宋体" w:eastAsia="宋体" w:hAnsi="宋体" w:cs="宋体" w:hint="eastAsia"/>
          <w:color w:val="000000"/>
          <w:kern w:val="0"/>
          <w:szCs w:val="21"/>
        </w:rPr>
        <w:t> </w:t>
      </w:r>
    </w:p>
    <w:p w:rsidR="004F6A08" w:rsidRPr="004F6A08" w:rsidRDefault="004F6A08" w:rsidP="004F6A08">
      <w:pPr>
        <w:widowControl/>
        <w:shd w:val="clear" w:color="auto" w:fill="FFFFFF"/>
        <w:spacing w:line="360" w:lineRule="atLeast"/>
        <w:jc w:val="left"/>
        <w:rPr>
          <w:rFonts w:ascii="楷体" w:eastAsia="楷体" w:hAnsi="楷体" w:cs="宋体" w:hint="eastAsia"/>
          <w:color w:val="000000"/>
          <w:kern w:val="0"/>
          <w:sz w:val="24"/>
          <w:szCs w:val="24"/>
        </w:rPr>
      </w:pPr>
      <w:r w:rsidRPr="004F6A08">
        <w:rPr>
          <w:rFonts w:ascii="宋体" w:eastAsia="宋体" w:hAnsi="宋体" w:cs="宋体" w:hint="eastAsia"/>
          <w:color w:val="000000"/>
          <w:kern w:val="0"/>
          <w:szCs w:val="21"/>
        </w:rPr>
        <w:t> </w:t>
      </w:r>
    </w:p>
    <w:p w:rsidR="004F6A08" w:rsidRPr="004F6A08" w:rsidRDefault="004F6A08" w:rsidP="004F6A08">
      <w:pPr>
        <w:widowControl/>
        <w:shd w:val="clear" w:color="auto" w:fill="FFFFFF"/>
        <w:spacing w:line="360" w:lineRule="atLeast"/>
        <w:jc w:val="left"/>
        <w:rPr>
          <w:rFonts w:ascii="楷体" w:eastAsia="楷体" w:hAnsi="楷体" w:cs="宋体" w:hint="eastAsia"/>
          <w:color w:val="000000"/>
          <w:kern w:val="0"/>
          <w:sz w:val="24"/>
          <w:szCs w:val="24"/>
        </w:rPr>
      </w:pPr>
      <w:r w:rsidRPr="004F6A08">
        <w:rPr>
          <w:rFonts w:ascii="宋体" w:eastAsia="宋体" w:hAnsi="宋体" w:cs="宋体" w:hint="eastAsia"/>
          <w:color w:val="000000"/>
          <w:kern w:val="0"/>
          <w:szCs w:val="21"/>
        </w:rPr>
        <w:t xml:space="preserve">　　　　　　　　　　　　　　　　　　　　　　　　　　　　　　　　　　　　　　　　　　　　　  中国证监会</w:t>
      </w:r>
    </w:p>
    <w:p w:rsidR="004F6A08" w:rsidRPr="004F6A08" w:rsidRDefault="004F6A08" w:rsidP="004F6A08">
      <w:pPr>
        <w:widowControl/>
        <w:shd w:val="clear" w:color="auto" w:fill="FFFFFF"/>
        <w:spacing w:line="360" w:lineRule="atLeast"/>
        <w:jc w:val="left"/>
        <w:rPr>
          <w:rFonts w:ascii="楷体" w:eastAsia="楷体" w:hAnsi="楷体" w:cs="宋体" w:hint="eastAsia"/>
          <w:color w:val="000000"/>
          <w:kern w:val="0"/>
          <w:sz w:val="24"/>
          <w:szCs w:val="24"/>
        </w:rPr>
      </w:pPr>
      <w:r w:rsidRPr="004F6A08">
        <w:rPr>
          <w:rFonts w:ascii="宋体" w:eastAsia="宋体" w:hAnsi="宋体" w:cs="宋体" w:hint="eastAsia"/>
          <w:color w:val="000000"/>
          <w:kern w:val="0"/>
          <w:szCs w:val="21"/>
        </w:rPr>
        <w:lastRenderedPageBreak/>
        <w:t xml:space="preserve">　　　　　　　　　　　　　　　　　　　　　　　　　　　　　　　　　　　　　　　　　　　　　 2015年6月15日</w:t>
      </w:r>
      <w:proofErr w:type="gramStart"/>
      <w:r w:rsidRPr="004F6A08">
        <w:rPr>
          <w:rFonts w:ascii="Times New Roman" w:eastAsia="楷体" w:hAnsi="Times New Roman" w:cs="Times New Roman"/>
          <w:color w:val="000000"/>
          <w:kern w:val="0"/>
          <w:szCs w:val="21"/>
        </w:rPr>
        <w:t xml:space="preserve">　　　　　　　　　　　　　　　　　　　　　</w:t>
      </w:r>
      <w:proofErr w:type="gramEnd"/>
      <w:r w:rsidRPr="004F6A08">
        <w:rPr>
          <w:rFonts w:ascii="Times New Roman" w:eastAsia="楷体" w:hAnsi="Times New Roman" w:cs="Times New Roman"/>
          <w:color w:val="000000"/>
          <w:kern w:val="0"/>
          <w:szCs w:val="21"/>
        </w:rPr>
        <w:t xml:space="preserve">　　</w:t>
      </w:r>
    </w:p>
    <w:p w:rsidR="004F6A08" w:rsidRPr="004F6A08" w:rsidRDefault="004F6A08" w:rsidP="004F6A08">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4F6A08" w:rsidRPr="004F6A08" w:rsidTr="004F6A08">
        <w:trPr>
          <w:tblCellSpacing w:w="15" w:type="dxa"/>
          <w:jc w:val="center"/>
        </w:trPr>
        <w:tc>
          <w:tcPr>
            <w:tcW w:w="900" w:type="dxa"/>
            <w:vAlign w:val="center"/>
            <w:hideMark/>
          </w:tcPr>
          <w:p w:rsidR="004F6A08" w:rsidRPr="004F6A08" w:rsidRDefault="004F6A08" w:rsidP="004F6A08">
            <w:pPr>
              <w:widowControl/>
              <w:jc w:val="left"/>
              <w:rPr>
                <w:rFonts w:ascii="宋体" w:eastAsia="宋体" w:hAnsi="宋体" w:cs="宋体" w:hint="eastAsia"/>
                <w:kern w:val="0"/>
                <w:sz w:val="18"/>
                <w:szCs w:val="18"/>
              </w:rPr>
            </w:pPr>
            <w:r w:rsidRPr="004F6A08">
              <w:rPr>
                <w:rFonts w:ascii="宋体" w:eastAsia="宋体" w:hAnsi="宋体" w:cs="宋体"/>
                <w:kern w:val="0"/>
                <w:sz w:val="18"/>
                <w:szCs w:val="18"/>
              </w:rPr>
              <w:t> </w:t>
            </w:r>
          </w:p>
        </w:tc>
        <w:tc>
          <w:tcPr>
            <w:tcW w:w="1200" w:type="dxa"/>
            <w:vAlign w:val="center"/>
            <w:hideMark/>
          </w:tcPr>
          <w:p w:rsidR="004F6A08" w:rsidRPr="004F6A08" w:rsidRDefault="004F6A08" w:rsidP="004F6A08">
            <w:pPr>
              <w:widowControl/>
              <w:jc w:val="left"/>
              <w:rPr>
                <w:rFonts w:ascii="宋体" w:eastAsia="宋体" w:hAnsi="宋体" w:cs="宋体"/>
                <w:kern w:val="0"/>
                <w:sz w:val="18"/>
                <w:szCs w:val="18"/>
              </w:rPr>
            </w:pPr>
            <w:r w:rsidRPr="004F6A08">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4F6A08" w:rsidRPr="004F6A08" w:rsidRDefault="004F6A08" w:rsidP="004F6A08">
            <w:pPr>
              <w:widowControl/>
              <w:jc w:val="left"/>
              <w:rPr>
                <w:rFonts w:ascii="宋体" w:eastAsia="宋体" w:hAnsi="宋体" w:cs="宋体"/>
                <w:kern w:val="0"/>
                <w:sz w:val="18"/>
                <w:szCs w:val="18"/>
              </w:rPr>
            </w:pPr>
            <w:r w:rsidRPr="004F6A08">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4F6A08" w:rsidRPr="004F6A08" w:rsidRDefault="004F6A08" w:rsidP="004F6A08">
            <w:pPr>
              <w:widowControl/>
              <w:jc w:val="left"/>
              <w:rPr>
                <w:rFonts w:ascii="宋体" w:eastAsia="宋体" w:hAnsi="宋体" w:cs="宋体"/>
                <w:kern w:val="0"/>
                <w:sz w:val="18"/>
                <w:szCs w:val="18"/>
              </w:rPr>
            </w:pPr>
            <w:r w:rsidRPr="004F6A08">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4F6A08" w:rsidRPr="004F6A08" w:rsidRDefault="004F6A08" w:rsidP="004F6A08">
      <w:pPr>
        <w:widowControl/>
        <w:jc w:val="center"/>
        <w:rPr>
          <w:rFonts w:ascii="微软雅黑" w:eastAsia="微软雅黑" w:hAnsi="微软雅黑" w:cs="宋体"/>
          <w:color w:val="515151"/>
          <w:kern w:val="0"/>
          <w:sz w:val="18"/>
          <w:szCs w:val="18"/>
        </w:rPr>
      </w:pPr>
      <w:hyperlink r:id="rId11" w:tgtFrame="_blank" w:history="1">
        <w:r w:rsidRPr="004F6A08">
          <w:rPr>
            <w:rFonts w:ascii="微软雅黑" w:eastAsia="微软雅黑" w:hAnsi="微软雅黑" w:cs="宋体" w:hint="eastAsia"/>
            <w:color w:val="0000FF"/>
            <w:kern w:val="0"/>
            <w:sz w:val="18"/>
            <w:szCs w:val="18"/>
            <w:u w:val="single"/>
          </w:rPr>
          <w:t>关于我们</w:t>
        </w:r>
      </w:hyperlink>
      <w:r w:rsidRPr="004F6A08">
        <w:rPr>
          <w:rFonts w:ascii="微软雅黑" w:eastAsia="微软雅黑" w:hAnsi="微软雅黑" w:cs="宋体" w:hint="eastAsia"/>
          <w:color w:val="515151"/>
          <w:kern w:val="0"/>
          <w:sz w:val="18"/>
          <w:szCs w:val="18"/>
        </w:rPr>
        <w:t> - </w:t>
      </w:r>
      <w:hyperlink r:id="rId12" w:tgtFrame="_blank" w:history="1">
        <w:r w:rsidRPr="004F6A08">
          <w:rPr>
            <w:rFonts w:ascii="微软雅黑" w:eastAsia="微软雅黑" w:hAnsi="微软雅黑" w:cs="宋体" w:hint="eastAsia"/>
            <w:color w:val="0000FF"/>
            <w:kern w:val="0"/>
            <w:sz w:val="18"/>
            <w:szCs w:val="18"/>
            <w:u w:val="single"/>
          </w:rPr>
          <w:t>法律声明</w:t>
        </w:r>
      </w:hyperlink>
      <w:r w:rsidRPr="004F6A08">
        <w:rPr>
          <w:rFonts w:ascii="微软雅黑" w:eastAsia="微软雅黑" w:hAnsi="微软雅黑" w:cs="宋体" w:hint="eastAsia"/>
          <w:color w:val="515151"/>
          <w:kern w:val="0"/>
          <w:sz w:val="18"/>
          <w:szCs w:val="18"/>
        </w:rPr>
        <w:t> - </w:t>
      </w:r>
      <w:hyperlink r:id="rId13" w:tgtFrame="_blank" w:history="1">
        <w:r w:rsidRPr="004F6A08">
          <w:rPr>
            <w:rFonts w:ascii="微软雅黑" w:eastAsia="微软雅黑" w:hAnsi="微软雅黑" w:cs="宋体" w:hint="eastAsia"/>
            <w:color w:val="0000FF"/>
            <w:kern w:val="0"/>
            <w:sz w:val="18"/>
            <w:szCs w:val="18"/>
            <w:u w:val="single"/>
          </w:rPr>
          <w:t>联系我们</w:t>
        </w:r>
      </w:hyperlink>
    </w:p>
    <w:p w:rsidR="004F6A08" w:rsidRPr="004F6A08" w:rsidRDefault="004F6A08" w:rsidP="004F6A08">
      <w:pPr>
        <w:widowControl/>
        <w:jc w:val="center"/>
        <w:rPr>
          <w:rFonts w:ascii="微软雅黑" w:eastAsia="微软雅黑" w:hAnsi="微软雅黑" w:cs="宋体" w:hint="eastAsia"/>
          <w:color w:val="515151"/>
          <w:kern w:val="0"/>
          <w:sz w:val="18"/>
          <w:szCs w:val="18"/>
        </w:rPr>
      </w:pPr>
      <w:r w:rsidRPr="004F6A08">
        <w:rPr>
          <w:rFonts w:ascii="微软雅黑" w:eastAsia="微软雅黑" w:hAnsi="微软雅黑" w:cs="宋体" w:hint="eastAsia"/>
          <w:color w:val="515151"/>
          <w:kern w:val="0"/>
          <w:sz w:val="18"/>
          <w:szCs w:val="18"/>
        </w:rPr>
        <w:t>版权所有：中国证券监督管理委员会 京ICP备 05035542号</w:t>
      </w:r>
    </w:p>
    <w:p w:rsidR="004F6A08" w:rsidRPr="004F6A08" w:rsidRDefault="004F6A08" w:rsidP="004F6A08">
      <w:pPr>
        <w:widowControl/>
        <w:jc w:val="center"/>
        <w:rPr>
          <w:rFonts w:ascii="微软雅黑" w:eastAsia="微软雅黑" w:hAnsi="微软雅黑" w:cs="宋体" w:hint="eastAsia"/>
          <w:color w:val="515151"/>
          <w:kern w:val="0"/>
          <w:sz w:val="18"/>
          <w:szCs w:val="18"/>
        </w:rPr>
      </w:pPr>
      <w:r w:rsidRPr="004F6A08">
        <w:rPr>
          <w:rFonts w:ascii="微软雅黑" w:eastAsia="微软雅黑" w:hAnsi="微软雅黑" w:cs="宋体" w:hint="eastAsia"/>
          <w:color w:val="515151"/>
          <w:kern w:val="0"/>
          <w:sz w:val="18"/>
          <w:szCs w:val="18"/>
        </w:rPr>
        <w:t>地址：北京市西城区金融大街19号富凯大厦A座 邮编：100033</w:t>
      </w:r>
    </w:p>
    <w:p w:rsidR="004F6A08" w:rsidRPr="004F6A08" w:rsidRDefault="004F6A08" w:rsidP="004F6A08">
      <w:pPr>
        <w:widowControl/>
        <w:jc w:val="center"/>
        <w:rPr>
          <w:rFonts w:ascii="微软雅黑" w:eastAsia="微软雅黑" w:hAnsi="微软雅黑" w:cs="宋体" w:hint="eastAsia"/>
          <w:color w:val="515151"/>
          <w:kern w:val="0"/>
          <w:sz w:val="18"/>
          <w:szCs w:val="18"/>
        </w:rPr>
      </w:pPr>
      <w:r w:rsidRPr="004F6A08">
        <w:rPr>
          <w:rFonts w:ascii="微软雅黑" w:eastAsia="微软雅黑" w:hAnsi="微软雅黑" w:cs="宋体" w:hint="eastAsia"/>
          <w:color w:val="515151"/>
          <w:kern w:val="0"/>
          <w:sz w:val="18"/>
          <w:szCs w:val="18"/>
        </w:rPr>
        <w:t>建议使用IE5.5以上浏览器，分辨率1024*768</w:t>
      </w:r>
    </w:p>
    <w:p w:rsidR="00801F9F" w:rsidRPr="004F6A08" w:rsidRDefault="00801F9F"/>
    <w:sectPr w:rsidR="00801F9F" w:rsidRPr="004F6A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A08"/>
    <w:rsid w:val="004F6A08"/>
    <w:rsid w:val="00801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AFEEDF-3680-48FC-AFA3-63C44FB34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F6A0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F6A08"/>
    <w:rPr>
      <w:b/>
      <w:bCs/>
    </w:rPr>
  </w:style>
  <w:style w:type="paragraph" w:customStyle="1" w:styleId="p0">
    <w:name w:val="p0"/>
    <w:basedOn w:val="a"/>
    <w:rsid w:val="004F6A08"/>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4F6A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137337">
      <w:bodyDiv w:val="1"/>
      <w:marLeft w:val="0"/>
      <w:marRight w:val="0"/>
      <w:marTop w:val="0"/>
      <w:marBottom w:val="0"/>
      <w:divBdr>
        <w:top w:val="none" w:sz="0" w:space="0" w:color="auto"/>
        <w:left w:val="none" w:sz="0" w:space="0" w:color="auto"/>
        <w:bottom w:val="none" w:sz="0" w:space="0" w:color="auto"/>
        <w:right w:val="none" w:sz="0" w:space="0" w:color="auto"/>
      </w:divBdr>
      <w:divsChild>
        <w:div w:id="857813153">
          <w:marLeft w:val="0"/>
          <w:marRight w:val="0"/>
          <w:marTop w:val="150"/>
          <w:marBottom w:val="150"/>
          <w:divBdr>
            <w:top w:val="none" w:sz="0" w:space="0" w:color="auto"/>
            <w:left w:val="none" w:sz="0" w:space="0" w:color="auto"/>
            <w:bottom w:val="none" w:sz="0" w:space="0" w:color="auto"/>
            <w:right w:val="none" w:sz="0" w:space="0" w:color="auto"/>
          </w:divBdr>
        </w:div>
        <w:div w:id="1446657358">
          <w:marLeft w:val="0"/>
          <w:marRight w:val="0"/>
          <w:marTop w:val="0"/>
          <w:marBottom w:val="0"/>
          <w:divBdr>
            <w:top w:val="single" w:sz="6" w:space="8" w:color="B5B5B5"/>
            <w:left w:val="single" w:sz="6" w:space="0" w:color="B5B5B5"/>
            <w:bottom w:val="single" w:sz="6" w:space="8" w:color="B5B5B5"/>
            <w:right w:val="single" w:sz="6" w:space="0" w:color="B5B5B5"/>
          </w:divBdr>
          <w:divsChild>
            <w:div w:id="801770216">
              <w:marLeft w:val="0"/>
              <w:marRight w:val="0"/>
              <w:marTop w:val="0"/>
              <w:marBottom w:val="0"/>
              <w:divBdr>
                <w:top w:val="none" w:sz="0" w:space="0" w:color="auto"/>
                <w:left w:val="none" w:sz="0" w:space="0" w:color="auto"/>
                <w:bottom w:val="none" w:sz="0" w:space="0" w:color="auto"/>
                <w:right w:val="none" w:sz="0" w:space="0" w:color="auto"/>
              </w:divBdr>
            </w:div>
            <w:div w:id="53819226">
              <w:marLeft w:val="0"/>
              <w:marRight w:val="0"/>
              <w:marTop w:val="0"/>
              <w:marBottom w:val="0"/>
              <w:divBdr>
                <w:top w:val="none" w:sz="0" w:space="0" w:color="auto"/>
                <w:left w:val="none" w:sz="0" w:space="0" w:color="auto"/>
                <w:bottom w:val="none" w:sz="0" w:space="0" w:color="auto"/>
                <w:right w:val="none" w:sz="0" w:space="0" w:color="auto"/>
              </w:divBdr>
            </w:div>
            <w:div w:id="1624848734">
              <w:marLeft w:val="0"/>
              <w:marRight w:val="0"/>
              <w:marTop w:val="120"/>
              <w:marBottom w:val="120"/>
              <w:divBdr>
                <w:top w:val="none" w:sz="0" w:space="0" w:color="auto"/>
                <w:left w:val="none" w:sz="0" w:space="0" w:color="auto"/>
                <w:bottom w:val="none" w:sz="0" w:space="0" w:color="auto"/>
                <w:right w:val="none" w:sz="0" w:space="0" w:color="auto"/>
              </w:divBdr>
            </w:div>
          </w:divsChild>
        </w:div>
        <w:div w:id="1695426284">
          <w:marLeft w:val="0"/>
          <w:marRight w:val="0"/>
          <w:marTop w:val="120"/>
          <w:marBottom w:val="0"/>
          <w:divBdr>
            <w:top w:val="none" w:sz="0" w:space="0" w:color="auto"/>
            <w:left w:val="none" w:sz="0" w:space="0" w:color="auto"/>
            <w:bottom w:val="none" w:sz="0" w:space="0" w:color="auto"/>
            <w:right w:val="none" w:sz="0" w:space="0" w:color="auto"/>
          </w:divBdr>
          <w:divsChild>
            <w:div w:id="2132674137">
              <w:marLeft w:val="0"/>
              <w:marRight w:val="0"/>
              <w:marTop w:val="60"/>
              <w:marBottom w:val="0"/>
              <w:divBdr>
                <w:top w:val="none" w:sz="0" w:space="0" w:color="auto"/>
                <w:left w:val="none" w:sz="0" w:space="0" w:color="auto"/>
                <w:bottom w:val="none" w:sz="0" w:space="0" w:color="auto"/>
                <w:right w:val="none" w:sz="0" w:space="0" w:color="auto"/>
              </w:divBdr>
            </w:div>
            <w:div w:id="2111781034">
              <w:marLeft w:val="0"/>
              <w:marRight w:val="0"/>
              <w:marTop w:val="60"/>
              <w:marBottom w:val="0"/>
              <w:divBdr>
                <w:top w:val="none" w:sz="0" w:space="0" w:color="auto"/>
                <w:left w:val="none" w:sz="0" w:space="0" w:color="auto"/>
                <w:bottom w:val="none" w:sz="0" w:space="0" w:color="auto"/>
                <w:right w:val="none" w:sz="0" w:space="0" w:color="auto"/>
              </w:divBdr>
            </w:div>
            <w:div w:id="2060544828">
              <w:marLeft w:val="0"/>
              <w:marRight w:val="0"/>
              <w:marTop w:val="60"/>
              <w:marBottom w:val="0"/>
              <w:divBdr>
                <w:top w:val="none" w:sz="0" w:space="0" w:color="auto"/>
                <w:left w:val="none" w:sz="0" w:space="0" w:color="auto"/>
                <w:bottom w:val="none" w:sz="0" w:space="0" w:color="auto"/>
                <w:right w:val="none" w:sz="0" w:space="0" w:color="auto"/>
              </w:divBdr>
            </w:div>
            <w:div w:id="31523245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509/t20150914_283896.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375</Words>
  <Characters>2139</Characters>
  <Application>Microsoft Office Word</Application>
  <DocSecurity>0</DocSecurity>
  <Lines>17</Lines>
  <Paragraphs>5</Paragraphs>
  <ScaleCrop>false</ScaleCrop>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2020-02-17T15:11:00Z</dcterms:created>
  <dcterms:modified xsi:type="dcterms:W3CDTF">2020-02-17T15:11:00Z</dcterms:modified>
</cp:coreProperties>
</file>