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E59" w:rsidRPr="00203E59" w:rsidRDefault="00203E59" w:rsidP="00203E59">
      <w:pPr>
        <w:widowControl/>
        <w:jc w:val="center"/>
        <w:rPr>
          <w:rFonts w:ascii="微软雅黑" w:eastAsia="微软雅黑" w:hAnsi="微软雅黑" w:cs="宋体"/>
          <w:color w:val="000000"/>
          <w:kern w:val="0"/>
          <w:sz w:val="18"/>
          <w:szCs w:val="18"/>
        </w:rPr>
      </w:pPr>
      <w:r w:rsidRPr="00203E5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03E59" w:rsidRPr="00203E59" w:rsidTr="00203E5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03E59" w:rsidRPr="00203E59">
              <w:trPr>
                <w:tblCellSpacing w:w="0" w:type="dxa"/>
              </w:trPr>
              <w:tc>
                <w:tcPr>
                  <w:tcW w:w="2500" w:type="pct"/>
                  <w:tcMar>
                    <w:top w:w="30" w:type="dxa"/>
                    <w:left w:w="30" w:type="dxa"/>
                    <w:bottom w:w="30" w:type="dxa"/>
                    <w:right w:w="30" w:type="dxa"/>
                  </w:tcMar>
                  <w:hideMark/>
                </w:tcPr>
                <w:p w:rsidR="00203E59" w:rsidRPr="00203E59" w:rsidRDefault="00203E59" w:rsidP="00203E59">
                  <w:pPr>
                    <w:widowControl/>
                    <w:jc w:val="left"/>
                    <w:rPr>
                      <w:rFonts w:ascii="宋体" w:eastAsia="宋体" w:hAnsi="宋体" w:cs="宋体" w:hint="eastAsia"/>
                      <w:color w:val="686868"/>
                      <w:kern w:val="0"/>
                      <w:sz w:val="18"/>
                      <w:szCs w:val="18"/>
                    </w:rPr>
                  </w:pPr>
                  <w:r w:rsidRPr="00203E59">
                    <w:rPr>
                      <w:rFonts w:ascii="宋体" w:eastAsia="宋体" w:hAnsi="宋体" w:cs="宋体"/>
                      <w:b/>
                      <w:bCs/>
                      <w:color w:val="686868"/>
                      <w:kern w:val="0"/>
                      <w:sz w:val="18"/>
                      <w:szCs w:val="18"/>
                    </w:rPr>
                    <w:t>索 引 号:</w:t>
                  </w:r>
                  <w:r w:rsidRPr="00203E5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03E59" w:rsidRPr="00203E59" w:rsidRDefault="00203E59" w:rsidP="00203E59">
                  <w:pPr>
                    <w:widowControl/>
                    <w:jc w:val="left"/>
                    <w:rPr>
                      <w:rFonts w:ascii="宋体" w:eastAsia="宋体" w:hAnsi="宋体" w:cs="宋体"/>
                      <w:color w:val="686868"/>
                      <w:kern w:val="0"/>
                      <w:sz w:val="18"/>
                      <w:szCs w:val="18"/>
                    </w:rPr>
                  </w:pPr>
                  <w:r w:rsidRPr="00203E59">
                    <w:rPr>
                      <w:rFonts w:ascii="宋体" w:eastAsia="宋体" w:hAnsi="宋体" w:cs="宋体"/>
                      <w:b/>
                      <w:bCs/>
                      <w:color w:val="686868"/>
                      <w:kern w:val="0"/>
                      <w:sz w:val="18"/>
                      <w:szCs w:val="18"/>
                    </w:rPr>
                    <w:t>分类:</w:t>
                  </w:r>
                  <w:r w:rsidRPr="00203E59">
                    <w:rPr>
                      <w:rFonts w:ascii="宋体" w:eastAsia="宋体" w:hAnsi="宋体" w:cs="宋体"/>
                      <w:color w:val="686868"/>
                      <w:kern w:val="0"/>
                      <w:sz w:val="18"/>
                      <w:szCs w:val="18"/>
                    </w:rPr>
                    <w:t> 行政处罚 ; 行政处罚决定</w:t>
                  </w:r>
                </w:p>
              </w:tc>
            </w:tr>
          </w:tbl>
          <w:p w:rsidR="00203E59" w:rsidRPr="00203E59" w:rsidRDefault="00203E59" w:rsidP="00203E59">
            <w:pPr>
              <w:widowControl/>
              <w:jc w:val="left"/>
              <w:rPr>
                <w:rFonts w:ascii="宋体" w:eastAsia="宋体" w:hAnsi="宋体" w:cs="宋体"/>
                <w:color w:val="686868"/>
                <w:kern w:val="0"/>
                <w:sz w:val="18"/>
                <w:szCs w:val="18"/>
              </w:rPr>
            </w:pPr>
          </w:p>
        </w:tc>
      </w:tr>
      <w:tr w:rsidR="00203E59" w:rsidRPr="00203E59" w:rsidTr="00203E5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03E59" w:rsidRPr="00203E59">
              <w:trPr>
                <w:tblCellSpacing w:w="0" w:type="dxa"/>
              </w:trPr>
              <w:tc>
                <w:tcPr>
                  <w:tcW w:w="2500" w:type="pct"/>
                  <w:tcMar>
                    <w:top w:w="30" w:type="dxa"/>
                    <w:left w:w="30" w:type="dxa"/>
                    <w:bottom w:w="30" w:type="dxa"/>
                    <w:right w:w="30" w:type="dxa"/>
                  </w:tcMar>
                  <w:hideMark/>
                </w:tcPr>
                <w:p w:rsidR="00203E59" w:rsidRPr="00203E59" w:rsidRDefault="00203E59" w:rsidP="00203E59">
                  <w:pPr>
                    <w:widowControl/>
                    <w:jc w:val="left"/>
                    <w:rPr>
                      <w:rFonts w:ascii="宋体" w:eastAsia="宋体" w:hAnsi="宋体" w:cs="宋体"/>
                      <w:color w:val="686868"/>
                      <w:kern w:val="0"/>
                      <w:sz w:val="18"/>
                      <w:szCs w:val="18"/>
                    </w:rPr>
                  </w:pPr>
                  <w:r w:rsidRPr="00203E59">
                    <w:rPr>
                      <w:rFonts w:ascii="宋体" w:eastAsia="宋体" w:hAnsi="宋体" w:cs="宋体"/>
                      <w:b/>
                      <w:bCs/>
                      <w:color w:val="686868"/>
                      <w:kern w:val="0"/>
                      <w:sz w:val="18"/>
                      <w:szCs w:val="18"/>
                    </w:rPr>
                    <w:t>发布机构:</w:t>
                  </w:r>
                  <w:r w:rsidRPr="00203E5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03E59" w:rsidRPr="00203E59" w:rsidRDefault="00203E59" w:rsidP="00203E59">
                  <w:pPr>
                    <w:widowControl/>
                    <w:jc w:val="left"/>
                    <w:rPr>
                      <w:rFonts w:ascii="宋体" w:eastAsia="宋体" w:hAnsi="宋体" w:cs="宋体"/>
                      <w:color w:val="686868"/>
                      <w:kern w:val="0"/>
                      <w:sz w:val="18"/>
                      <w:szCs w:val="18"/>
                    </w:rPr>
                  </w:pPr>
                  <w:r w:rsidRPr="00203E59">
                    <w:rPr>
                      <w:rFonts w:ascii="宋体" w:eastAsia="宋体" w:hAnsi="宋体" w:cs="宋体"/>
                      <w:b/>
                      <w:bCs/>
                      <w:color w:val="686868"/>
                      <w:kern w:val="0"/>
                      <w:sz w:val="18"/>
                      <w:szCs w:val="18"/>
                    </w:rPr>
                    <w:t>发文日期:</w:t>
                  </w:r>
                  <w:r w:rsidRPr="00203E59">
                    <w:rPr>
                      <w:rFonts w:ascii="宋体" w:eastAsia="宋体" w:hAnsi="宋体" w:cs="宋体"/>
                      <w:color w:val="686868"/>
                      <w:kern w:val="0"/>
                      <w:sz w:val="18"/>
                      <w:szCs w:val="18"/>
                    </w:rPr>
                    <w:t> 2015年04月13日</w:t>
                  </w:r>
                </w:p>
              </w:tc>
            </w:tr>
          </w:tbl>
          <w:p w:rsidR="00203E59" w:rsidRPr="00203E59" w:rsidRDefault="00203E59" w:rsidP="00203E59">
            <w:pPr>
              <w:widowControl/>
              <w:jc w:val="left"/>
              <w:rPr>
                <w:rFonts w:ascii="宋体" w:eastAsia="宋体" w:hAnsi="宋体" w:cs="宋体"/>
                <w:color w:val="686868"/>
                <w:kern w:val="0"/>
                <w:sz w:val="18"/>
                <w:szCs w:val="18"/>
              </w:rPr>
            </w:pPr>
          </w:p>
        </w:tc>
      </w:tr>
      <w:tr w:rsidR="00203E59" w:rsidRPr="00203E59" w:rsidTr="00203E59">
        <w:trPr>
          <w:tblCellSpacing w:w="0" w:type="dxa"/>
          <w:jc w:val="center"/>
        </w:trPr>
        <w:tc>
          <w:tcPr>
            <w:tcW w:w="0" w:type="auto"/>
            <w:tcMar>
              <w:top w:w="30" w:type="dxa"/>
              <w:left w:w="30" w:type="dxa"/>
              <w:bottom w:w="30" w:type="dxa"/>
              <w:right w:w="30" w:type="dxa"/>
            </w:tcMar>
            <w:hideMark/>
          </w:tcPr>
          <w:p w:rsidR="00203E59" w:rsidRPr="00203E59" w:rsidRDefault="00203E59" w:rsidP="00203E59">
            <w:pPr>
              <w:widowControl/>
              <w:jc w:val="left"/>
              <w:rPr>
                <w:rFonts w:ascii="宋体" w:eastAsia="宋体" w:hAnsi="宋体" w:cs="宋体"/>
                <w:color w:val="686868"/>
                <w:kern w:val="0"/>
                <w:sz w:val="18"/>
                <w:szCs w:val="18"/>
              </w:rPr>
            </w:pPr>
            <w:r w:rsidRPr="00203E59">
              <w:rPr>
                <w:rFonts w:ascii="宋体" w:eastAsia="宋体" w:hAnsi="宋体" w:cs="宋体"/>
                <w:b/>
                <w:bCs/>
                <w:color w:val="686868"/>
                <w:kern w:val="0"/>
                <w:sz w:val="18"/>
                <w:szCs w:val="18"/>
              </w:rPr>
              <w:t>名　　称:</w:t>
            </w:r>
            <w:r w:rsidRPr="00203E59">
              <w:rPr>
                <w:rFonts w:ascii="宋体" w:eastAsia="宋体" w:hAnsi="宋体" w:cs="宋体"/>
                <w:color w:val="686868"/>
                <w:kern w:val="0"/>
                <w:sz w:val="18"/>
                <w:szCs w:val="18"/>
              </w:rPr>
              <w:t> 中国证监会行政处罚决定书（齐建湘）</w:t>
            </w:r>
          </w:p>
        </w:tc>
      </w:tr>
      <w:tr w:rsidR="00203E59" w:rsidRPr="00203E59" w:rsidTr="00203E5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03E59" w:rsidRPr="00203E59">
              <w:trPr>
                <w:tblCellSpacing w:w="0" w:type="dxa"/>
              </w:trPr>
              <w:tc>
                <w:tcPr>
                  <w:tcW w:w="2500" w:type="pct"/>
                  <w:tcMar>
                    <w:top w:w="30" w:type="dxa"/>
                    <w:left w:w="30" w:type="dxa"/>
                    <w:bottom w:w="30" w:type="dxa"/>
                    <w:right w:w="30" w:type="dxa"/>
                  </w:tcMar>
                  <w:hideMark/>
                </w:tcPr>
                <w:p w:rsidR="00203E59" w:rsidRPr="00203E59" w:rsidRDefault="00203E59" w:rsidP="00203E59">
                  <w:pPr>
                    <w:widowControl/>
                    <w:jc w:val="left"/>
                    <w:rPr>
                      <w:rFonts w:ascii="宋体" w:eastAsia="宋体" w:hAnsi="宋体" w:cs="宋体"/>
                      <w:color w:val="686868"/>
                      <w:kern w:val="0"/>
                      <w:sz w:val="18"/>
                      <w:szCs w:val="18"/>
                    </w:rPr>
                  </w:pPr>
                  <w:r w:rsidRPr="00203E59">
                    <w:rPr>
                      <w:rFonts w:ascii="宋体" w:eastAsia="宋体" w:hAnsi="宋体" w:cs="宋体"/>
                      <w:b/>
                      <w:bCs/>
                      <w:color w:val="686868"/>
                      <w:kern w:val="0"/>
                      <w:sz w:val="18"/>
                      <w:szCs w:val="18"/>
                    </w:rPr>
                    <w:t>文　　号:</w:t>
                  </w:r>
                  <w:r w:rsidRPr="00203E59">
                    <w:rPr>
                      <w:rFonts w:ascii="宋体" w:eastAsia="宋体" w:hAnsi="宋体" w:cs="宋体"/>
                      <w:color w:val="686868"/>
                      <w:kern w:val="0"/>
                      <w:sz w:val="18"/>
                      <w:szCs w:val="18"/>
                    </w:rPr>
                    <w:t> </w:t>
                  </w:r>
                  <w:bookmarkStart w:id="0" w:name="_GoBack"/>
                  <w:r w:rsidRPr="00203E59">
                    <w:rPr>
                      <w:rFonts w:ascii="宋体" w:eastAsia="宋体" w:hAnsi="宋体" w:cs="宋体"/>
                      <w:color w:val="686868"/>
                      <w:kern w:val="0"/>
                      <w:sz w:val="18"/>
                      <w:szCs w:val="18"/>
                    </w:rPr>
                    <w:t>〔2015〕8号</w:t>
                  </w:r>
                  <w:bookmarkEnd w:id="0"/>
                </w:p>
              </w:tc>
              <w:tc>
                <w:tcPr>
                  <w:tcW w:w="0" w:type="auto"/>
                  <w:tcMar>
                    <w:top w:w="30" w:type="dxa"/>
                    <w:left w:w="30" w:type="dxa"/>
                    <w:bottom w:w="30" w:type="dxa"/>
                    <w:right w:w="30" w:type="dxa"/>
                  </w:tcMar>
                  <w:hideMark/>
                </w:tcPr>
                <w:p w:rsidR="00203E59" w:rsidRPr="00203E59" w:rsidRDefault="00203E59" w:rsidP="00203E59">
                  <w:pPr>
                    <w:widowControl/>
                    <w:jc w:val="left"/>
                    <w:rPr>
                      <w:rFonts w:ascii="宋体" w:eastAsia="宋体" w:hAnsi="宋体" w:cs="宋体"/>
                      <w:color w:val="686868"/>
                      <w:kern w:val="0"/>
                      <w:sz w:val="18"/>
                      <w:szCs w:val="18"/>
                    </w:rPr>
                  </w:pPr>
                  <w:r w:rsidRPr="00203E59">
                    <w:rPr>
                      <w:rFonts w:ascii="宋体" w:eastAsia="宋体" w:hAnsi="宋体" w:cs="宋体"/>
                      <w:b/>
                      <w:bCs/>
                      <w:color w:val="686868"/>
                      <w:kern w:val="0"/>
                      <w:sz w:val="18"/>
                      <w:szCs w:val="18"/>
                    </w:rPr>
                    <w:t>主 题 词:</w:t>
                  </w:r>
                </w:p>
              </w:tc>
            </w:tr>
          </w:tbl>
          <w:p w:rsidR="00203E59" w:rsidRPr="00203E59" w:rsidRDefault="00203E59" w:rsidP="00203E59">
            <w:pPr>
              <w:widowControl/>
              <w:jc w:val="left"/>
              <w:rPr>
                <w:rFonts w:ascii="宋体" w:eastAsia="宋体" w:hAnsi="宋体" w:cs="宋体"/>
                <w:color w:val="686868"/>
                <w:kern w:val="0"/>
                <w:sz w:val="18"/>
                <w:szCs w:val="18"/>
              </w:rPr>
            </w:pPr>
          </w:p>
        </w:tc>
      </w:tr>
    </w:tbl>
    <w:p w:rsidR="00203E59" w:rsidRPr="00203E59" w:rsidRDefault="00203E59" w:rsidP="00203E59">
      <w:pPr>
        <w:widowControl/>
        <w:jc w:val="center"/>
        <w:rPr>
          <w:rFonts w:ascii="微软雅黑" w:eastAsia="微软雅黑" w:hAnsi="微软雅黑" w:cs="宋体"/>
          <w:color w:val="000000"/>
          <w:kern w:val="0"/>
          <w:sz w:val="18"/>
          <w:szCs w:val="18"/>
        </w:rPr>
      </w:pPr>
      <w:r w:rsidRPr="00203E5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03E59" w:rsidRPr="00203E59" w:rsidRDefault="00203E59" w:rsidP="00203E59">
      <w:pPr>
        <w:widowControl/>
        <w:shd w:val="clear" w:color="auto" w:fill="FFFFFF"/>
        <w:spacing w:after="240"/>
        <w:jc w:val="center"/>
        <w:rPr>
          <w:rFonts w:ascii="微软雅黑" w:eastAsia="微软雅黑" w:hAnsi="微软雅黑" w:cs="宋体" w:hint="eastAsia"/>
          <w:color w:val="000000"/>
          <w:kern w:val="0"/>
          <w:sz w:val="18"/>
          <w:szCs w:val="18"/>
        </w:rPr>
      </w:pPr>
      <w:r w:rsidRPr="00203E59">
        <w:rPr>
          <w:rFonts w:ascii="微软雅黑" w:eastAsia="微软雅黑" w:hAnsi="微软雅黑" w:cs="宋体" w:hint="eastAsia"/>
          <w:color w:val="000000"/>
          <w:kern w:val="0"/>
          <w:sz w:val="18"/>
          <w:szCs w:val="18"/>
        </w:rPr>
        <w:br/>
      </w:r>
      <w:r w:rsidRPr="00203E59">
        <w:rPr>
          <w:rFonts w:ascii="黑体" w:eastAsia="黑体" w:hAnsi="黑体" w:cs="宋体" w:hint="eastAsia"/>
          <w:b/>
          <w:bCs/>
          <w:color w:val="FF0000"/>
          <w:kern w:val="0"/>
          <w:sz w:val="36"/>
          <w:szCs w:val="36"/>
        </w:rPr>
        <w:t>中国证监会行政处罚决定书（齐建湘）</w:t>
      </w:r>
    </w:p>
    <w:p w:rsidR="00203E59" w:rsidRPr="00203E59" w:rsidRDefault="00203E59" w:rsidP="00203E59">
      <w:pPr>
        <w:widowControl/>
        <w:shd w:val="clear" w:color="auto" w:fill="FFFFFF"/>
        <w:spacing w:line="360" w:lineRule="atLeast"/>
        <w:jc w:val="center"/>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w:t>
      </w:r>
      <w:r w:rsidRPr="00203E59">
        <w:rPr>
          <w:rFonts w:ascii="Times New Roman" w:eastAsia="方正仿宋简体" w:hAnsi="Times New Roman" w:cs="Times New Roman" w:hint="eastAsia"/>
          <w:color w:val="000000"/>
          <w:kern w:val="0"/>
          <w:szCs w:val="21"/>
        </w:rPr>
        <w:t>2015</w:t>
      </w:r>
      <w:r w:rsidRPr="00203E59">
        <w:rPr>
          <w:rFonts w:ascii="方正仿宋简体" w:eastAsia="方正仿宋简体" w:hAnsi="楷体" w:cs="宋体" w:hint="eastAsia"/>
          <w:color w:val="000000"/>
          <w:kern w:val="0"/>
          <w:szCs w:val="21"/>
        </w:rPr>
        <w:t>〕</w:t>
      </w:r>
      <w:r w:rsidRPr="00203E59">
        <w:rPr>
          <w:rFonts w:ascii="Times New Roman" w:eastAsia="方正仿宋简体" w:hAnsi="Times New Roman" w:cs="Times New Roman" w:hint="eastAsia"/>
          <w:color w:val="000000"/>
          <w:kern w:val="0"/>
          <w:szCs w:val="21"/>
        </w:rPr>
        <w:t>8</w:t>
      </w:r>
      <w:r w:rsidRPr="00203E59">
        <w:rPr>
          <w:rFonts w:ascii="方正仿宋简体" w:eastAsia="方正仿宋简体" w:hAnsi="楷体" w:cs="宋体" w:hint="eastAsia"/>
          <w:color w:val="000000"/>
          <w:kern w:val="0"/>
          <w:szCs w:val="21"/>
        </w:rPr>
        <w:t>号</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当事人：齐建湘，男，</w:t>
      </w:r>
      <w:r w:rsidRPr="00203E59">
        <w:rPr>
          <w:rFonts w:ascii="Times New Roman" w:eastAsia="方正仿宋简体" w:hAnsi="Times New Roman" w:cs="Times New Roman" w:hint="eastAsia"/>
          <w:color w:val="000000"/>
          <w:kern w:val="0"/>
          <w:szCs w:val="21"/>
        </w:rPr>
        <w:t>1968</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11</w:t>
      </w:r>
      <w:r w:rsidRPr="00203E59">
        <w:rPr>
          <w:rFonts w:ascii="方正仿宋简体" w:eastAsia="方正仿宋简体" w:hAnsi="楷体" w:cs="宋体" w:hint="eastAsia"/>
          <w:color w:val="000000"/>
          <w:kern w:val="0"/>
          <w:szCs w:val="21"/>
        </w:rPr>
        <w:t>月出生，住址：湖南省长沙市</w:t>
      </w:r>
      <w:proofErr w:type="gramStart"/>
      <w:r w:rsidRPr="00203E59">
        <w:rPr>
          <w:rFonts w:ascii="方正仿宋简体" w:eastAsia="方正仿宋简体" w:hAnsi="楷体" w:cs="宋体" w:hint="eastAsia"/>
          <w:color w:val="000000"/>
          <w:kern w:val="0"/>
          <w:szCs w:val="21"/>
        </w:rPr>
        <w:t>雨花区樱园小区</w:t>
      </w:r>
      <w:proofErr w:type="gramEnd"/>
      <w:r w:rsidRPr="00203E59">
        <w:rPr>
          <w:rFonts w:ascii="方正仿宋简体" w:eastAsia="方正仿宋简体" w:hAnsi="楷体" w:cs="宋体" w:hint="eastAsia"/>
          <w:color w:val="000000"/>
          <w:kern w:val="0"/>
          <w:szCs w:val="21"/>
        </w:rPr>
        <w:t>，湖南湘银投资有限公司法定代表人。</w:t>
      </w:r>
    </w:p>
    <w:p w:rsidR="00203E59" w:rsidRPr="00203E59" w:rsidRDefault="00203E59" w:rsidP="00203E59">
      <w:pPr>
        <w:widowControl/>
        <w:shd w:val="clear" w:color="auto" w:fill="FFFFFF"/>
        <w:spacing w:line="360" w:lineRule="atLeast"/>
        <w:ind w:firstLine="525"/>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依据《中华人民共和国证券法》（以下简称《证券法》）的有关规定，我会对齐建湘内幕交易行为进行了立案调查、审理，并依法向当事人告知了</w:t>
      </w:r>
      <w:proofErr w:type="gramStart"/>
      <w:r w:rsidRPr="00203E59">
        <w:rPr>
          <w:rFonts w:ascii="方正仿宋简体" w:eastAsia="方正仿宋简体" w:hAnsi="楷体" w:cs="宋体" w:hint="eastAsia"/>
          <w:color w:val="000000"/>
          <w:kern w:val="0"/>
          <w:szCs w:val="21"/>
        </w:rPr>
        <w:t>作出</w:t>
      </w:r>
      <w:proofErr w:type="gramEnd"/>
      <w:r w:rsidRPr="00203E59">
        <w:rPr>
          <w:rFonts w:ascii="方正仿宋简体" w:eastAsia="方正仿宋简体" w:hAnsi="楷体" w:cs="宋体" w:hint="eastAsia"/>
          <w:color w:val="000000"/>
          <w:kern w:val="0"/>
          <w:szCs w:val="21"/>
        </w:rPr>
        <w:t>行政处罚的事实、理由、依据及当事人依法享有的权利。当事人提出陈述、申辩意见并要求听证。应齐建湘的要求，我会举行了听证会，听取了齐建湘代理人的陈述和申辩。本案现已调查、审理终结。</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经查明，齐建湘存在以下违法事实：</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黑体简体" w:eastAsia="方正黑体简体" w:hAnsi="楷体" w:cs="宋体" w:hint="eastAsia"/>
          <w:color w:val="000000"/>
          <w:kern w:val="0"/>
          <w:szCs w:val="21"/>
        </w:rPr>
        <w:t>一、内幕信息的形成过程及董事会秘书季某某知悉内幕信息的情况</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2013年</w:t>
      </w:r>
      <w:r w:rsidRPr="00203E59">
        <w:rPr>
          <w:rFonts w:ascii="Times New Roman" w:eastAsia="方正仿宋简体" w:hAnsi="Times New Roman" w:cs="Times New Roman" w:hint="eastAsia"/>
          <w:color w:val="000000"/>
          <w:kern w:val="0"/>
          <w:szCs w:val="21"/>
        </w:rPr>
        <w:t>3</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28</w:t>
      </w:r>
      <w:r w:rsidRPr="00203E59">
        <w:rPr>
          <w:rFonts w:ascii="方正仿宋简体" w:eastAsia="方正仿宋简体" w:hAnsi="楷体" w:cs="宋体" w:hint="eastAsia"/>
          <w:color w:val="000000"/>
          <w:kern w:val="0"/>
          <w:szCs w:val="21"/>
        </w:rPr>
        <w:t>日，株洲时代新材料科技股份有限公司（以下简称时代新材）向德国采埃孚集团（以下简称采埃孚）发出了收购意向函。</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4</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11</w:t>
      </w:r>
      <w:r w:rsidRPr="00203E59">
        <w:rPr>
          <w:rFonts w:ascii="方正仿宋简体" w:eastAsia="方正仿宋简体" w:hAnsi="楷体" w:cs="宋体" w:hint="eastAsia"/>
          <w:color w:val="000000"/>
          <w:kern w:val="0"/>
          <w:szCs w:val="21"/>
        </w:rPr>
        <w:t>日，采埃孚回函接受时代新材作为潜在购买方。此后，重组工作稳步推进，双方互派人员去对方公司考察。</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17</w:t>
      </w:r>
      <w:r w:rsidRPr="00203E59">
        <w:rPr>
          <w:rFonts w:ascii="方正仿宋简体" w:eastAsia="方正仿宋简体" w:hAnsi="楷体" w:cs="宋体" w:hint="eastAsia"/>
          <w:color w:val="000000"/>
          <w:kern w:val="0"/>
          <w:szCs w:val="21"/>
        </w:rPr>
        <w:t>日，时代新材召开了总经理专题工作会议，会议详细讨论通过了对收购采埃</w:t>
      </w:r>
      <w:proofErr w:type="gramStart"/>
      <w:r w:rsidRPr="00203E59">
        <w:rPr>
          <w:rFonts w:ascii="方正仿宋简体" w:eastAsia="方正仿宋简体" w:hAnsi="楷体" w:cs="宋体" w:hint="eastAsia"/>
          <w:color w:val="000000"/>
          <w:kern w:val="0"/>
          <w:szCs w:val="21"/>
        </w:rPr>
        <w:t>孚相关</w:t>
      </w:r>
      <w:proofErr w:type="gramEnd"/>
      <w:r w:rsidRPr="00203E59">
        <w:rPr>
          <w:rFonts w:ascii="方正仿宋简体" w:eastAsia="方正仿宋简体" w:hAnsi="楷体" w:cs="宋体" w:hint="eastAsia"/>
          <w:color w:val="000000"/>
          <w:kern w:val="0"/>
          <w:szCs w:val="21"/>
        </w:rPr>
        <w:t>业务项目立项及重组工作细节，</w:t>
      </w:r>
      <w:proofErr w:type="gramStart"/>
      <w:r w:rsidRPr="00203E59">
        <w:rPr>
          <w:rFonts w:ascii="方正仿宋简体" w:eastAsia="方正仿宋简体" w:hAnsi="楷体" w:cs="宋体" w:hint="eastAsia"/>
          <w:color w:val="000000"/>
          <w:kern w:val="0"/>
          <w:szCs w:val="21"/>
        </w:rPr>
        <w:t>董秘季某某</w:t>
      </w:r>
      <w:proofErr w:type="gramEnd"/>
      <w:r w:rsidRPr="00203E59">
        <w:rPr>
          <w:rFonts w:ascii="方正仿宋简体" w:eastAsia="方正仿宋简体" w:hAnsi="楷体" w:cs="宋体" w:hint="eastAsia"/>
          <w:color w:val="000000"/>
          <w:kern w:val="0"/>
          <w:szCs w:val="21"/>
        </w:rPr>
        <w:t>参加此次会议，知悉了内幕信息。</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6</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25</w:t>
      </w:r>
      <w:r w:rsidRPr="00203E59">
        <w:rPr>
          <w:rFonts w:ascii="方正仿宋简体" w:eastAsia="方正仿宋简体" w:hAnsi="楷体" w:cs="宋体" w:hint="eastAsia"/>
          <w:color w:val="000000"/>
          <w:kern w:val="0"/>
          <w:szCs w:val="21"/>
        </w:rPr>
        <w:t>日，双方就此次收购等问题达成了一致。</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w:t>
      </w:r>
      <w:r w:rsidRPr="00203E59">
        <w:rPr>
          <w:rFonts w:ascii="方正仿宋简体" w:eastAsia="方正仿宋简体" w:hAnsi="楷体" w:cs="宋体" w:hint="eastAsia"/>
          <w:color w:val="000000"/>
          <w:kern w:val="0"/>
          <w:szCs w:val="21"/>
        </w:rPr>
        <w:t>日，</w:t>
      </w:r>
      <w:proofErr w:type="gramStart"/>
      <w:r w:rsidRPr="00203E59">
        <w:rPr>
          <w:rFonts w:ascii="方正仿宋简体" w:eastAsia="方正仿宋简体" w:hAnsi="楷体" w:cs="宋体" w:hint="eastAsia"/>
          <w:color w:val="000000"/>
          <w:kern w:val="0"/>
          <w:szCs w:val="21"/>
        </w:rPr>
        <w:t>中国南车股份有限公司</w:t>
      </w:r>
      <w:proofErr w:type="gramEnd"/>
      <w:r w:rsidRPr="00203E59">
        <w:rPr>
          <w:rFonts w:ascii="方正仿宋简体" w:eastAsia="方正仿宋简体" w:hAnsi="楷体" w:cs="宋体" w:hint="eastAsia"/>
          <w:color w:val="000000"/>
          <w:kern w:val="0"/>
          <w:szCs w:val="21"/>
        </w:rPr>
        <w:t>（以下简称中国南车，其全资子公司为时代新材第一大股东）及时代新材派员对采埃</w:t>
      </w:r>
      <w:proofErr w:type="gramStart"/>
      <w:r w:rsidRPr="00203E59">
        <w:rPr>
          <w:rFonts w:ascii="方正仿宋简体" w:eastAsia="方正仿宋简体" w:hAnsi="楷体" w:cs="宋体" w:hint="eastAsia"/>
          <w:color w:val="000000"/>
          <w:kern w:val="0"/>
          <w:szCs w:val="21"/>
        </w:rPr>
        <w:t>孚进行</w:t>
      </w:r>
      <w:proofErr w:type="gramEnd"/>
      <w:r w:rsidRPr="00203E59">
        <w:rPr>
          <w:rFonts w:ascii="方正仿宋简体" w:eastAsia="方正仿宋简体" w:hAnsi="楷体" w:cs="宋体" w:hint="eastAsia"/>
          <w:color w:val="000000"/>
          <w:kern w:val="0"/>
          <w:szCs w:val="21"/>
        </w:rPr>
        <w:t>了回访，在德国正式签署了中国</w:t>
      </w:r>
      <w:proofErr w:type="gramStart"/>
      <w:r w:rsidRPr="00203E59">
        <w:rPr>
          <w:rFonts w:ascii="方正仿宋简体" w:eastAsia="方正仿宋简体" w:hAnsi="楷体" w:cs="宋体" w:hint="eastAsia"/>
          <w:color w:val="000000"/>
          <w:kern w:val="0"/>
          <w:szCs w:val="21"/>
        </w:rPr>
        <w:t>南车与采</w:t>
      </w:r>
      <w:proofErr w:type="gramEnd"/>
      <w:r w:rsidRPr="00203E59">
        <w:rPr>
          <w:rFonts w:ascii="方正仿宋简体" w:eastAsia="方正仿宋简体" w:hAnsi="楷体" w:cs="宋体" w:hint="eastAsia"/>
          <w:color w:val="000000"/>
          <w:kern w:val="0"/>
          <w:szCs w:val="21"/>
        </w:rPr>
        <w:t>埃孚的战略合作协议。时代新材申请了</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8</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21</w:t>
      </w:r>
      <w:r w:rsidRPr="00203E59">
        <w:rPr>
          <w:rFonts w:ascii="方正仿宋简体" w:eastAsia="方正仿宋简体" w:hAnsi="楷体" w:cs="宋体" w:hint="eastAsia"/>
          <w:color w:val="000000"/>
          <w:kern w:val="0"/>
          <w:szCs w:val="21"/>
        </w:rPr>
        <w:t>日临时停牌一天，并于</w:t>
      </w:r>
      <w:r w:rsidRPr="00203E59">
        <w:rPr>
          <w:rFonts w:ascii="Times New Roman" w:eastAsia="方正仿宋简体" w:hAnsi="Times New Roman" w:cs="Times New Roman" w:hint="eastAsia"/>
          <w:color w:val="000000"/>
          <w:kern w:val="0"/>
          <w:szCs w:val="21"/>
        </w:rPr>
        <w:t>8</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22</w:t>
      </w:r>
      <w:r w:rsidRPr="00203E59">
        <w:rPr>
          <w:rFonts w:ascii="方正仿宋简体" w:eastAsia="方正仿宋简体" w:hAnsi="楷体" w:cs="宋体" w:hint="eastAsia"/>
          <w:color w:val="000000"/>
          <w:kern w:val="0"/>
          <w:szCs w:val="21"/>
        </w:rPr>
        <w:t>日公告了《重大事项停牌公告》。</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时代新材收购采埃孚一事，属于《证券法》第六十七条第二款第（二）项“公司的重大投资行为和重大的购置资产的决定”，构成《证券法》第七十五条第二款第（一）项所述的内幕信息。</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黑体简体" w:eastAsia="方正黑体简体" w:hAnsi="楷体" w:cs="宋体" w:hint="eastAsia"/>
          <w:color w:val="000000"/>
          <w:kern w:val="0"/>
          <w:szCs w:val="21"/>
        </w:rPr>
        <w:t>二、齐建湘委托陈某某向季某某打探内幕信息的情况</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陈某某退休前在一家上市公司</w:t>
      </w:r>
      <w:proofErr w:type="gramStart"/>
      <w:r w:rsidRPr="00203E59">
        <w:rPr>
          <w:rFonts w:ascii="方正仿宋简体" w:eastAsia="方正仿宋简体" w:hAnsi="楷体" w:cs="宋体" w:hint="eastAsia"/>
          <w:color w:val="000000"/>
          <w:kern w:val="0"/>
          <w:szCs w:val="21"/>
        </w:rPr>
        <w:t>任董秘</w:t>
      </w:r>
      <w:proofErr w:type="gramEnd"/>
      <w:r w:rsidRPr="00203E59">
        <w:rPr>
          <w:rFonts w:ascii="方正仿宋简体" w:eastAsia="方正仿宋简体" w:hAnsi="楷体" w:cs="宋体" w:hint="eastAsia"/>
          <w:color w:val="000000"/>
          <w:kern w:val="0"/>
          <w:szCs w:val="21"/>
        </w:rPr>
        <w:t>，与时代</w:t>
      </w:r>
      <w:proofErr w:type="gramStart"/>
      <w:r w:rsidRPr="00203E59">
        <w:rPr>
          <w:rFonts w:ascii="方正仿宋简体" w:eastAsia="方正仿宋简体" w:hAnsi="楷体" w:cs="宋体" w:hint="eastAsia"/>
          <w:color w:val="000000"/>
          <w:kern w:val="0"/>
          <w:szCs w:val="21"/>
        </w:rPr>
        <w:t>新材董秘季某某</w:t>
      </w:r>
      <w:proofErr w:type="gramEnd"/>
      <w:r w:rsidRPr="00203E59">
        <w:rPr>
          <w:rFonts w:ascii="方正仿宋简体" w:eastAsia="方正仿宋简体" w:hAnsi="楷体" w:cs="宋体" w:hint="eastAsia"/>
          <w:color w:val="000000"/>
          <w:kern w:val="0"/>
          <w:szCs w:val="21"/>
        </w:rPr>
        <w:t>相熟。陈某某退休后，在齐建湘的公司上班，二人日常接触频繁。季某某、陈某某的笔录相互印证，可以证实齐建湘委托陈某某联系季某某的目的是打探“并购一事”的内幕信息。齐建湘的笔录也表达了想通</w:t>
      </w:r>
      <w:r w:rsidRPr="00203E59">
        <w:rPr>
          <w:rFonts w:ascii="方正仿宋简体" w:eastAsia="方正仿宋简体" w:hAnsi="楷体" w:cs="宋体" w:hint="eastAsia"/>
          <w:color w:val="000000"/>
          <w:kern w:val="0"/>
          <w:szCs w:val="21"/>
        </w:rPr>
        <w:lastRenderedPageBreak/>
        <w:t>过陈某某向季某某了解时代新材情况的意图。上述证据可以证明，齐建湘通过陈某某打探内幕信息，陈某某联系季某某的目的就是为了替齐建湘打探内幕信息。</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陈某某受托与季某某联系情况如下：一是短信联络。</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17</w:t>
      </w:r>
      <w:r w:rsidRPr="00203E59">
        <w:rPr>
          <w:rFonts w:ascii="方正仿宋简体" w:eastAsia="方正仿宋简体" w:hAnsi="楷体" w:cs="宋体" w:hint="eastAsia"/>
          <w:color w:val="000000"/>
          <w:kern w:val="0"/>
          <w:szCs w:val="21"/>
        </w:rPr>
        <w:t>日，陈某某与季某某短信联络，主要意图是替齐建湘约季某某出来吃饭。二是电话联络。陈某某与季某某的电话联络较少。</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月份电话联系</w:t>
      </w:r>
      <w:r w:rsidRPr="00203E59">
        <w:rPr>
          <w:rFonts w:ascii="Times New Roman" w:eastAsia="方正仿宋简体" w:hAnsi="Times New Roman" w:cs="Times New Roman" w:hint="eastAsia"/>
          <w:color w:val="000000"/>
          <w:kern w:val="0"/>
          <w:szCs w:val="21"/>
        </w:rPr>
        <w:t>2</w:t>
      </w:r>
      <w:r w:rsidRPr="00203E59">
        <w:rPr>
          <w:rFonts w:ascii="方正仿宋简体" w:eastAsia="方正仿宋简体" w:hAnsi="楷体" w:cs="宋体" w:hint="eastAsia"/>
          <w:color w:val="000000"/>
          <w:kern w:val="0"/>
          <w:szCs w:val="21"/>
        </w:rPr>
        <w:t>次，分别发生在</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20</w:t>
      </w:r>
      <w:r w:rsidRPr="00203E59">
        <w:rPr>
          <w:rFonts w:ascii="方正仿宋简体" w:eastAsia="方正仿宋简体" w:hAnsi="楷体" w:cs="宋体" w:hint="eastAsia"/>
          <w:color w:val="000000"/>
          <w:kern w:val="0"/>
          <w:szCs w:val="21"/>
        </w:rPr>
        <w:t>日及</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23</w:t>
      </w:r>
      <w:r w:rsidRPr="00203E59">
        <w:rPr>
          <w:rFonts w:ascii="方正仿宋简体" w:eastAsia="方正仿宋简体" w:hAnsi="楷体" w:cs="宋体" w:hint="eastAsia"/>
          <w:color w:val="000000"/>
          <w:kern w:val="0"/>
          <w:szCs w:val="21"/>
        </w:rPr>
        <w:t>日；</w:t>
      </w:r>
      <w:r w:rsidRPr="00203E59">
        <w:rPr>
          <w:rFonts w:ascii="Times New Roman" w:eastAsia="方正仿宋简体" w:hAnsi="Times New Roman" w:cs="Times New Roman" w:hint="eastAsia"/>
          <w:color w:val="000000"/>
          <w:kern w:val="0"/>
          <w:szCs w:val="21"/>
        </w:rPr>
        <w:t>6</w:t>
      </w:r>
      <w:r w:rsidRPr="00203E59">
        <w:rPr>
          <w:rFonts w:ascii="方正仿宋简体" w:eastAsia="方正仿宋简体" w:hAnsi="楷体" w:cs="宋体" w:hint="eastAsia"/>
          <w:color w:val="000000"/>
          <w:kern w:val="0"/>
          <w:szCs w:val="21"/>
        </w:rPr>
        <w:t>月份</w:t>
      </w:r>
      <w:r w:rsidRPr="00203E59">
        <w:rPr>
          <w:rFonts w:ascii="Times New Roman" w:eastAsia="方正仿宋简体" w:hAnsi="Times New Roman" w:cs="Times New Roman" w:hint="eastAsia"/>
          <w:color w:val="000000"/>
          <w:kern w:val="0"/>
          <w:szCs w:val="21"/>
        </w:rPr>
        <w:t>1</w:t>
      </w:r>
      <w:r w:rsidRPr="00203E59">
        <w:rPr>
          <w:rFonts w:ascii="方正仿宋简体" w:eastAsia="方正仿宋简体" w:hAnsi="楷体" w:cs="宋体" w:hint="eastAsia"/>
          <w:color w:val="000000"/>
          <w:kern w:val="0"/>
          <w:szCs w:val="21"/>
        </w:rPr>
        <w:t>次，发生在</w:t>
      </w:r>
      <w:r w:rsidRPr="00203E59">
        <w:rPr>
          <w:rFonts w:ascii="Times New Roman" w:eastAsia="方正仿宋简体" w:hAnsi="Times New Roman" w:cs="Times New Roman" w:hint="eastAsia"/>
          <w:color w:val="000000"/>
          <w:kern w:val="0"/>
          <w:szCs w:val="21"/>
        </w:rPr>
        <w:t>6</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16</w:t>
      </w:r>
      <w:r w:rsidRPr="00203E59">
        <w:rPr>
          <w:rFonts w:ascii="方正仿宋简体" w:eastAsia="方正仿宋简体" w:hAnsi="楷体" w:cs="宋体" w:hint="eastAsia"/>
          <w:color w:val="000000"/>
          <w:kern w:val="0"/>
          <w:szCs w:val="21"/>
        </w:rPr>
        <w:t>日；</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月份</w:t>
      </w:r>
      <w:r w:rsidRPr="00203E59">
        <w:rPr>
          <w:rFonts w:ascii="Times New Roman" w:eastAsia="方正仿宋简体" w:hAnsi="Times New Roman" w:cs="Times New Roman" w:hint="eastAsia"/>
          <w:color w:val="000000"/>
          <w:kern w:val="0"/>
          <w:szCs w:val="21"/>
        </w:rPr>
        <w:t>2</w:t>
      </w:r>
      <w:r w:rsidRPr="00203E59">
        <w:rPr>
          <w:rFonts w:ascii="方正仿宋简体" w:eastAsia="方正仿宋简体" w:hAnsi="楷体" w:cs="宋体" w:hint="eastAsia"/>
          <w:color w:val="000000"/>
          <w:kern w:val="0"/>
          <w:szCs w:val="21"/>
        </w:rPr>
        <w:t>次，分别发生在</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日和</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16</w:t>
      </w:r>
      <w:r w:rsidRPr="00203E59">
        <w:rPr>
          <w:rFonts w:ascii="方正仿宋简体" w:eastAsia="方正仿宋简体" w:hAnsi="楷体" w:cs="宋体" w:hint="eastAsia"/>
          <w:color w:val="000000"/>
          <w:kern w:val="0"/>
          <w:szCs w:val="21"/>
        </w:rPr>
        <w:t>日。</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黑体简体" w:eastAsia="方正黑体简体" w:hAnsi="楷体" w:cs="宋体" w:hint="eastAsia"/>
          <w:color w:val="000000"/>
          <w:kern w:val="0"/>
          <w:szCs w:val="21"/>
        </w:rPr>
        <w:t>三、齐建湘控制相关账户</w:t>
      </w:r>
      <w:proofErr w:type="gramStart"/>
      <w:r w:rsidRPr="00203E59">
        <w:rPr>
          <w:rFonts w:ascii="方正黑体简体" w:eastAsia="方正黑体简体" w:hAnsi="楷体" w:cs="宋体" w:hint="eastAsia"/>
          <w:color w:val="000000"/>
          <w:kern w:val="0"/>
          <w:szCs w:val="21"/>
        </w:rPr>
        <w:t>并交易</w:t>
      </w:r>
      <w:proofErr w:type="gramEnd"/>
      <w:r w:rsidRPr="00203E59">
        <w:rPr>
          <w:rFonts w:ascii="方正黑体简体" w:eastAsia="方正黑体简体" w:hAnsi="楷体" w:cs="宋体" w:hint="eastAsia"/>
          <w:color w:val="000000"/>
          <w:kern w:val="0"/>
          <w:szCs w:val="21"/>
        </w:rPr>
        <w:t>“时代新材”</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楷体简体" w:eastAsia="方正楷体简体" w:hAnsi="楷体" w:cs="宋体" w:hint="eastAsia"/>
          <w:color w:val="000000"/>
          <w:kern w:val="0"/>
          <w:szCs w:val="21"/>
        </w:rPr>
        <w:t>（一）齐建湘控制齐建湘、徐某、陈红某、齐某伟等人账户</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齐建湘自认控制了“齐建湘”、“徐某”、“陈红某”三个账户，徐某、陈红某均表示账户由齐建湘要求开立并交由齐建湘使用。齐建湘安排员工李某某在中</w:t>
      </w:r>
      <w:proofErr w:type="gramStart"/>
      <w:r w:rsidRPr="00203E59">
        <w:rPr>
          <w:rFonts w:ascii="方正仿宋简体" w:eastAsia="方正仿宋简体" w:hAnsi="楷体" w:cs="宋体" w:hint="eastAsia"/>
          <w:color w:val="000000"/>
          <w:kern w:val="0"/>
          <w:szCs w:val="21"/>
        </w:rPr>
        <w:t>信建投株洲</w:t>
      </w:r>
      <w:proofErr w:type="gramEnd"/>
      <w:r w:rsidRPr="00203E59">
        <w:rPr>
          <w:rFonts w:ascii="方正仿宋简体" w:eastAsia="方正仿宋简体" w:hAnsi="楷体" w:cs="宋体" w:hint="eastAsia"/>
          <w:color w:val="000000"/>
          <w:kern w:val="0"/>
          <w:szCs w:val="21"/>
        </w:rPr>
        <w:t>建设中路营业部进行现场交易。齐建湘妹妹齐某伟不参与交易决策，买入时代新材也是由李某某操作。“齐建湘”、“徐某”、“陈红某”、“齐某伟”四个账户资金大部分来源于齐建湘。综上，齐建湘为上述四个账户的实际控制人。</w:t>
      </w:r>
    </w:p>
    <w:p w:rsidR="00203E59" w:rsidRPr="00203E59" w:rsidRDefault="00203E59" w:rsidP="00203E59">
      <w:pPr>
        <w:widowControl/>
        <w:shd w:val="clear" w:color="auto" w:fill="FFFFFF"/>
        <w:spacing w:line="360" w:lineRule="atLeast"/>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b/>
          <w:bCs/>
          <w:color w:val="000000"/>
          <w:kern w:val="0"/>
          <w:szCs w:val="21"/>
        </w:rPr>
        <w:t xml:space="preserve">　　</w:t>
      </w:r>
      <w:r w:rsidRPr="00203E59">
        <w:rPr>
          <w:rFonts w:ascii="方正楷体简体" w:eastAsia="方正楷体简体" w:hAnsi="楷体" w:cs="宋体" w:hint="eastAsia"/>
          <w:color w:val="000000"/>
          <w:kern w:val="0"/>
          <w:szCs w:val="21"/>
        </w:rPr>
        <w:t>（二）齐建湘在内幕信息公开前交易“时代新材”</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b/>
          <w:bCs/>
          <w:color w:val="000000"/>
          <w:kern w:val="0"/>
          <w:szCs w:val="21"/>
        </w:rPr>
        <w:t>1.</w:t>
      </w:r>
      <w:r w:rsidRPr="00203E59">
        <w:rPr>
          <w:rFonts w:ascii="Calibri" w:eastAsia="方正仿宋简体" w:hAnsi="Calibri" w:cs="Calibri"/>
          <w:b/>
          <w:bCs/>
          <w:color w:val="000000"/>
          <w:kern w:val="0"/>
          <w:szCs w:val="21"/>
        </w:rPr>
        <w:t> </w:t>
      </w:r>
      <w:r w:rsidRPr="00203E59">
        <w:rPr>
          <w:rFonts w:ascii="方正仿宋简体" w:eastAsia="方正仿宋简体" w:hAnsi="楷体" w:cs="宋体" w:hint="eastAsia"/>
          <w:b/>
          <w:bCs/>
          <w:color w:val="000000"/>
          <w:kern w:val="0"/>
          <w:szCs w:val="21"/>
        </w:rPr>
        <w:t>“齐建湘”账户</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该账户在内幕信息公开前共买入“时代新材”</w:t>
      </w:r>
      <w:r w:rsidRPr="00203E59">
        <w:rPr>
          <w:rFonts w:ascii="Times New Roman" w:eastAsia="方正仿宋简体" w:hAnsi="Times New Roman" w:cs="Times New Roman" w:hint="eastAsia"/>
          <w:color w:val="000000"/>
          <w:kern w:val="0"/>
          <w:szCs w:val="21"/>
        </w:rPr>
        <w:t>949,700</w:t>
      </w:r>
      <w:r w:rsidRPr="00203E59">
        <w:rPr>
          <w:rFonts w:ascii="方正仿宋简体" w:eastAsia="方正仿宋简体" w:hAnsi="楷体" w:cs="宋体" w:hint="eastAsia"/>
          <w:color w:val="000000"/>
          <w:kern w:val="0"/>
          <w:szCs w:val="21"/>
        </w:rPr>
        <w:t>股，买入金额共计</w:t>
      </w:r>
      <w:r w:rsidRPr="00203E59">
        <w:rPr>
          <w:rFonts w:ascii="Times New Roman" w:eastAsia="方正仿宋简体" w:hAnsi="Times New Roman" w:cs="Times New Roman" w:hint="eastAsia"/>
          <w:color w:val="000000"/>
          <w:kern w:val="0"/>
          <w:szCs w:val="21"/>
        </w:rPr>
        <w:t>11,051,601.75</w:t>
      </w:r>
      <w:r w:rsidRPr="00203E59">
        <w:rPr>
          <w:rFonts w:ascii="方正仿宋简体" w:eastAsia="方正仿宋简体" w:hAnsi="楷体" w:cs="宋体" w:hint="eastAsia"/>
          <w:color w:val="000000"/>
          <w:kern w:val="0"/>
          <w:szCs w:val="21"/>
        </w:rPr>
        <w:t>元。截至停牌日，该账户持有“时代新材”在全部资产中占比为</w:t>
      </w:r>
      <w:r w:rsidRPr="00203E59">
        <w:rPr>
          <w:rFonts w:ascii="Times New Roman" w:eastAsia="方正仿宋简体" w:hAnsi="Times New Roman" w:cs="Times New Roman" w:hint="eastAsia"/>
          <w:color w:val="000000"/>
          <w:kern w:val="0"/>
          <w:szCs w:val="21"/>
        </w:rPr>
        <w:t>36.27%</w:t>
      </w:r>
      <w:r w:rsidRPr="00203E59">
        <w:rPr>
          <w:rFonts w:ascii="方正仿宋简体" w:eastAsia="方正仿宋简体" w:hAnsi="楷体" w:cs="宋体" w:hint="eastAsia"/>
          <w:color w:val="000000"/>
          <w:kern w:val="0"/>
          <w:szCs w:val="21"/>
        </w:rPr>
        <w:t>，</w:t>
      </w:r>
      <w:proofErr w:type="gramStart"/>
      <w:r w:rsidRPr="00203E59">
        <w:rPr>
          <w:rFonts w:ascii="方正仿宋简体" w:eastAsia="方正仿宋简体" w:hAnsi="楷体" w:cs="宋体" w:hint="eastAsia"/>
          <w:color w:val="000000"/>
          <w:kern w:val="0"/>
          <w:szCs w:val="21"/>
        </w:rPr>
        <w:t>至调查日</w:t>
      </w:r>
      <w:proofErr w:type="gramEnd"/>
      <w:r w:rsidRPr="00203E59">
        <w:rPr>
          <w:rFonts w:ascii="方正仿宋简体" w:eastAsia="方正仿宋简体" w:hAnsi="楷体" w:cs="宋体" w:hint="eastAsia"/>
          <w:color w:val="000000"/>
          <w:kern w:val="0"/>
          <w:szCs w:val="21"/>
        </w:rPr>
        <w:t>已全部卖出，实际亏损</w:t>
      </w:r>
      <w:r w:rsidRPr="00203E59">
        <w:rPr>
          <w:rFonts w:ascii="Times New Roman" w:eastAsia="方正仿宋简体" w:hAnsi="Times New Roman" w:cs="Times New Roman" w:hint="eastAsia"/>
          <w:color w:val="000000"/>
          <w:kern w:val="0"/>
          <w:szCs w:val="21"/>
        </w:rPr>
        <w:t>171.80</w:t>
      </w:r>
      <w:r w:rsidRPr="00203E59">
        <w:rPr>
          <w:rFonts w:ascii="方正仿宋简体" w:eastAsia="方正仿宋简体" w:hAnsi="楷体" w:cs="宋体" w:hint="eastAsia"/>
          <w:color w:val="000000"/>
          <w:kern w:val="0"/>
          <w:szCs w:val="21"/>
        </w:rPr>
        <w:t>万元。</w:t>
      </w:r>
    </w:p>
    <w:p w:rsidR="00203E59" w:rsidRPr="00203E59" w:rsidRDefault="00203E59" w:rsidP="00203E59">
      <w:pPr>
        <w:widowControl/>
        <w:shd w:val="clear" w:color="auto" w:fill="FFFFFF"/>
        <w:spacing w:line="360" w:lineRule="atLeas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 xml:space="preserve">　　</w:t>
      </w:r>
      <w:r w:rsidRPr="00203E59">
        <w:rPr>
          <w:rFonts w:ascii="方正仿宋简体" w:eastAsia="方正仿宋简体" w:hAnsi="楷体" w:cs="宋体" w:hint="eastAsia"/>
          <w:b/>
          <w:bCs/>
          <w:color w:val="000000"/>
          <w:kern w:val="0"/>
          <w:szCs w:val="21"/>
        </w:rPr>
        <w:t>2.</w:t>
      </w:r>
      <w:r w:rsidRPr="00203E59">
        <w:rPr>
          <w:rFonts w:ascii="Calibri" w:eastAsia="方正仿宋简体" w:hAnsi="Calibri" w:cs="Calibri"/>
          <w:b/>
          <w:bCs/>
          <w:color w:val="000000"/>
          <w:kern w:val="0"/>
          <w:szCs w:val="21"/>
        </w:rPr>
        <w:t> </w:t>
      </w:r>
      <w:r w:rsidRPr="00203E59">
        <w:rPr>
          <w:rFonts w:ascii="方正仿宋简体" w:eastAsia="方正仿宋简体" w:hAnsi="楷体" w:cs="宋体" w:hint="eastAsia"/>
          <w:b/>
          <w:bCs/>
          <w:color w:val="000000"/>
          <w:kern w:val="0"/>
          <w:szCs w:val="21"/>
        </w:rPr>
        <w:t>“徐某”账户</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该账户首次及放量买入“时代新材”的时间为</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22</w:t>
      </w:r>
      <w:r w:rsidRPr="00203E59">
        <w:rPr>
          <w:rFonts w:ascii="方正仿宋简体" w:eastAsia="方正仿宋简体" w:hAnsi="楷体" w:cs="宋体" w:hint="eastAsia"/>
          <w:color w:val="000000"/>
          <w:kern w:val="0"/>
          <w:szCs w:val="21"/>
        </w:rPr>
        <w:t>日，即在齐建湘通过陈某某向季某某打探内幕信息之后的两天。在内幕信息公开前，该账户买入“时代新材”</w:t>
      </w:r>
      <w:r w:rsidRPr="00203E59">
        <w:rPr>
          <w:rFonts w:ascii="Times New Roman" w:eastAsia="方正仿宋简体" w:hAnsi="Times New Roman" w:cs="Times New Roman" w:hint="eastAsia"/>
          <w:color w:val="000000"/>
          <w:kern w:val="0"/>
          <w:szCs w:val="21"/>
        </w:rPr>
        <w:t>2,992,421</w:t>
      </w:r>
      <w:r w:rsidRPr="00203E59">
        <w:rPr>
          <w:rFonts w:ascii="方正仿宋简体" w:eastAsia="方正仿宋简体" w:hAnsi="楷体" w:cs="宋体" w:hint="eastAsia"/>
          <w:color w:val="000000"/>
          <w:kern w:val="0"/>
          <w:szCs w:val="21"/>
        </w:rPr>
        <w:t>股，买入金额共计</w:t>
      </w:r>
      <w:r w:rsidRPr="00203E59">
        <w:rPr>
          <w:rFonts w:ascii="Times New Roman" w:eastAsia="方正仿宋简体" w:hAnsi="Times New Roman" w:cs="Times New Roman" w:hint="eastAsia"/>
          <w:color w:val="000000"/>
          <w:kern w:val="0"/>
          <w:szCs w:val="21"/>
        </w:rPr>
        <w:t>34,392,412.25</w:t>
      </w:r>
      <w:r w:rsidRPr="00203E59">
        <w:rPr>
          <w:rFonts w:ascii="方正仿宋简体" w:eastAsia="方正仿宋简体" w:hAnsi="楷体" w:cs="宋体" w:hint="eastAsia"/>
          <w:color w:val="000000"/>
          <w:kern w:val="0"/>
          <w:szCs w:val="21"/>
        </w:rPr>
        <w:t>元。截至停牌日，该账户持有“时代新材”在全部资产中占比为</w:t>
      </w:r>
      <w:r w:rsidRPr="00203E59">
        <w:rPr>
          <w:rFonts w:ascii="Times New Roman" w:eastAsia="方正仿宋简体" w:hAnsi="Times New Roman" w:cs="Times New Roman" w:hint="eastAsia"/>
          <w:color w:val="000000"/>
          <w:kern w:val="0"/>
          <w:szCs w:val="21"/>
        </w:rPr>
        <w:t>64.16%</w:t>
      </w:r>
      <w:r w:rsidRPr="00203E59">
        <w:rPr>
          <w:rFonts w:ascii="方正仿宋简体" w:eastAsia="方正仿宋简体" w:hAnsi="楷体" w:cs="宋体" w:hint="eastAsia"/>
          <w:color w:val="000000"/>
          <w:kern w:val="0"/>
          <w:szCs w:val="21"/>
        </w:rPr>
        <w:t>，</w:t>
      </w:r>
      <w:proofErr w:type="gramStart"/>
      <w:r w:rsidRPr="00203E59">
        <w:rPr>
          <w:rFonts w:ascii="方正仿宋简体" w:eastAsia="方正仿宋简体" w:hAnsi="楷体" w:cs="宋体" w:hint="eastAsia"/>
          <w:color w:val="000000"/>
          <w:kern w:val="0"/>
          <w:szCs w:val="21"/>
        </w:rPr>
        <w:t>至调查日</w:t>
      </w:r>
      <w:proofErr w:type="gramEnd"/>
      <w:r w:rsidRPr="00203E59">
        <w:rPr>
          <w:rFonts w:ascii="方正仿宋简体" w:eastAsia="方正仿宋简体" w:hAnsi="楷体" w:cs="宋体" w:hint="eastAsia"/>
          <w:color w:val="000000"/>
          <w:kern w:val="0"/>
          <w:szCs w:val="21"/>
        </w:rPr>
        <w:t>已全部卖出，实际亏损</w:t>
      </w:r>
      <w:r w:rsidRPr="00203E59">
        <w:rPr>
          <w:rFonts w:ascii="Times New Roman" w:eastAsia="方正仿宋简体" w:hAnsi="Times New Roman" w:cs="Times New Roman" w:hint="eastAsia"/>
          <w:color w:val="000000"/>
          <w:kern w:val="0"/>
          <w:szCs w:val="21"/>
        </w:rPr>
        <w:t>219.53</w:t>
      </w:r>
      <w:r w:rsidRPr="00203E59">
        <w:rPr>
          <w:rFonts w:ascii="方正仿宋简体" w:eastAsia="方正仿宋简体" w:hAnsi="楷体" w:cs="宋体" w:hint="eastAsia"/>
          <w:color w:val="000000"/>
          <w:kern w:val="0"/>
          <w:szCs w:val="21"/>
        </w:rPr>
        <w:t>万元。</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b/>
          <w:bCs/>
          <w:color w:val="000000"/>
          <w:kern w:val="0"/>
          <w:szCs w:val="21"/>
        </w:rPr>
        <w:t>3.</w:t>
      </w:r>
      <w:r w:rsidRPr="00203E59">
        <w:rPr>
          <w:rFonts w:ascii="Calibri" w:eastAsia="方正仿宋简体" w:hAnsi="Calibri" w:cs="Calibri"/>
          <w:b/>
          <w:bCs/>
          <w:color w:val="000000"/>
          <w:kern w:val="0"/>
          <w:szCs w:val="21"/>
        </w:rPr>
        <w:t> </w:t>
      </w:r>
      <w:r w:rsidRPr="00203E59">
        <w:rPr>
          <w:rFonts w:ascii="方正仿宋简体" w:eastAsia="方正仿宋简体" w:hAnsi="楷体" w:cs="宋体" w:hint="eastAsia"/>
          <w:b/>
          <w:bCs/>
          <w:color w:val="000000"/>
          <w:kern w:val="0"/>
          <w:szCs w:val="21"/>
        </w:rPr>
        <w:t>“陈红某”账户</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该账户在内幕信息公开前买入“时代新材”</w:t>
      </w:r>
      <w:r w:rsidRPr="00203E59">
        <w:rPr>
          <w:rFonts w:ascii="Times New Roman" w:eastAsia="方正仿宋简体" w:hAnsi="Times New Roman" w:cs="Times New Roman" w:hint="eastAsia"/>
          <w:color w:val="000000"/>
          <w:kern w:val="0"/>
          <w:szCs w:val="21"/>
        </w:rPr>
        <w:t>2,751,601</w:t>
      </w:r>
      <w:r w:rsidRPr="00203E59">
        <w:rPr>
          <w:rFonts w:ascii="方正仿宋简体" w:eastAsia="方正仿宋简体" w:hAnsi="楷体" w:cs="宋体" w:hint="eastAsia"/>
          <w:color w:val="000000"/>
          <w:kern w:val="0"/>
          <w:szCs w:val="21"/>
        </w:rPr>
        <w:t>股，买入金额共计</w:t>
      </w:r>
      <w:r w:rsidRPr="00203E59">
        <w:rPr>
          <w:rFonts w:ascii="Times New Roman" w:eastAsia="方正仿宋简体" w:hAnsi="Times New Roman" w:cs="Times New Roman" w:hint="eastAsia"/>
          <w:color w:val="000000"/>
          <w:kern w:val="0"/>
          <w:szCs w:val="21"/>
        </w:rPr>
        <w:t>28,627,377.22</w:t>
      </w:r>
      <w:r w:rsidRPr="00203E59">
        <w:rPr>
          <w:rFonts w:ascii="方正仿宋简体" w:eastAsia="方正仿宋简体" w:hAnsi="楷体" w:cs="宋体" w:hint="eastAsia"/>
          <w:color w:val="000000"/>
          <w:kern w:val="0"/>
          <w:szCs w:val="21"/>
        </w:rPr>
        <w:t>元，卖出“时代新材”</w:t>
      </w:r>
      <w:r w:rsidRPr="00203E59">
        <w:rPr>
          <w:rFonts w:ascii="Times New Roman" w:eastAsia="方正仿宋简体" w:hAnsi="Times New Roman" w:cs="Times New Roman" w:hint="eastAsia"/>
          <w:color w:val="000000"/>
          <w:kern w:val="0"/>
          <w:szCs w:val="21"/>
        </w:rPr>
        <w:t>1,500,200</w:t>
      </w:r>
      <w:r w:rsidRPr="00203E59">
        <w:rPr>
          <w:rFonts w:ascii="方正仿宋简体" w:eastAsia="方正仿宋简体" w:hAnsi="楷体" w:cs="宋体" w:hint="eastAsia"/>
          <w:color w:val="000000"/>
          <w:kern w:val="0"/>
          <w:szCs w:val="21"/>
        </w:rPr>
        <w:t>股，卖出金额共计</w:t>
      </w:r>
      <w:r w:rsidRPr="00203E59">
        <w:rPr>
          <w:rFonts w:ascii="Times New Roman" w:eastAsia="方正仿宋简体" w:hAnsi="Times New Roman" w:cs="Times New Roman" w:hint="eastAsia"/>
          <w:color w:val="000000"/>
          <w:kern w:val="0"/>
          <w:szCs w:val="21"/>
        </w:rPr>
        <w:t>16,171,463.3</w:t>
      </w:r>
      <w:r w:rsidRPr="00203E59">
        <w:rPr>
          <w:rFonts w:ascii="方正仿宋简体" w:eastAsia="方正仿宋简体" w:hAnsi="楷体" w:cs="宋体" w:hint="eastAsia"/>
          <w:color w:val="000000"/>
          <w:kern w:val="0"/>
          <w:szCs w:val="21"/>
        </w:rPr>
        <w:t>元，截至停牌日，该账户仍持有“时代新材”</w:t>
      </w:r>
      <w:r w:rsidRPr="00203E59">
        <w:rPr>
          <w:rFonts w:ascii="Times New Roman" w:eastAsia="方正仿宋简体" w:hAnsi="Times New Roman" w:cs="Times New Roman" w:hint="eastAsia"/>
          <w:color w:val="000000"/>
          <w:kern w:val="0"/>
          <w:szCs w:val="21"/>
        </w:rPr>
        <w:t>1,251,401</w:t>
      </w:r>
      <w:r w:rsidRPr="00203E59">
        <w:rPr>
          <w:rFonts w:ascii="方正仿宋简体" w:eastAsia="方正仿宋简体" w:hAnsi="楷体" w:cs="宋体" w:hint="eastAsia"/>
          <w:color w:val="000000"/>
          <w:kern w:val="0"/>
          <w:szCs w:val="21"/>
        </w:rPr>
        <w:t>股，在全部资产中占比为</w:t>
      </w:r>
      <w:r w:rsidRPr="00203E59">
        <w:rPr>
          <w:rFonts w:ascii="Times New Roman" w:eastAsia="方正仿宋简体" w:hAnsi="Times New Roman" w:cs="Times New Roman" w:hint="eastAsia"/>
          <w:color w:val="000000"/>
          <w:kern w:val="0"/>
          <w:szCs w:val="21"/>
        </w:rPr>
        <w:t>95.42%</w:t>
      </w:r>
      <w:r w:rsidRPr="00203E59">
        <w:rPr>
          <w:rFonts w:ascii="方正仿宋简体" w:eastAsia="方正仿宋简体" w:hAnsi="楷体" w:cs="宋体" w:hint="eastAsia"/>
          <w:color w:val="000000"/>
          <w:kern w:val="0"/>
          <w:szCs w:val="21"/>
        </w:rPr>
        <w:t>，</w:t>
      </w:r>
      <w:proofErr w:type="gramStart"/>
      <w:r w:rsidRPr="00203E59">
        <w:rPr>
          <w:rFonts w:ascii="方正仿宋简体" w:eastAsia="方正仿宋简体" w:hAnsi="楷体" w:cs="宋体" w:hint="eastAsia"/>
          <w:color w:val="000000"/>
          <w:kern w:val="0"/>
          <w:szCs w:val="21"/>
        </w:rPr>
        <w:t>至调查日</w:t>
      </w:r>
      <w:proofErr w:type="gramEnd"/>
      <w:r w:rsidRPr="00203E59">
        <w:rPr>
          <w:rFonts w:ascii="方正仿宋简体" w:eastAsia="方正仿宋简体" w:hAnsi="楷体" w:cs="宋体" w:hint="eastAsia"/>
          <w:color w:val="000000"/>
          <w:kern w:val="0"/>
          <w:szCs w:val="21"/>
        </w:rPr>
        <w:t>已全部卖出，实际盈利</w:t>
      </w:r>
      <w:r w:rsidRPr="00203E59">
        <w:rPr>
          <w:rFonts w:ascii="Times New Roman" w:eastAsia="方正仿宋简体" w:hAnsi="Times New Roman" w:cs="Times New Roman" w:hint="eastAsia"/>
          <w:color w:val="000000"/>
          <w:kern w:val="0"/>
          <w:szCs w:val="21"/>
        </w:rPr>
        <w:t>139.37</w:t>
      </w:r>
      <w:r w:rsidRPr="00203E59">
        <w:rPr>
          <w:rFonts w:ascii="方正仿宋简体" w:eastAsia="方正仿宋简体" w:hAnsi="楷体" w:cs="宋体" w:hint="eastAsia"/>
          <w:color w:val="000000"/>
          <w:kern w:val="0"/>
          <w:szCs w:val="21"/>
        </w:rPr>
        <w:t>万元。</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b/>
          <w:bCs/>
          <w:color w:val="000000"/>
          <w:kern w:val="0"/>
          <w:szCs w:val="21"/>
        </w:rPr>
        <w:t>4.</w:t>
      </w:r>
      <w:r w:rsidRPr="00203E59">
        <w:rPr>
          <w:rFonts w:ascii="Calibri" w:eastAsia="方正仿宋简体" w:hAnsi="Calibri" w:cs="Calibri"/>
          <w:b/>
          <w:bCs/>
          <w:color w:val="000000"/>
          <w:kern w:val="0"/>
          <w:szCs w:val="21"/>
        </w:rPr>
        <w:t> </w:t>
      </w:r>
      <w:r w:rsidRPr="00203E59">
        <w:rPr>
          <w:rFonts w:ascii="方正仿宋简体" w:eastAsia="方正仿宋简体" w:hAnsi="楷体" w:cs="宋体" w:hint="eastAsia"/>
          <w:b/>
          <w:bCs/>
          <w:color w:val="000000"/>
          <w:kern w:val="0"/>
          <w:szCs w:val="21"/>
        </w:rPr>
        <w:t>“齐某伟”账户</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该账户首次及放量买入“时代新材”的时间为</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22</w:t>
      </w:r>
      <w:r w:rsidRPr="00203E59">
        <w:rPr>
          <w:rFonts w:ascii="方正仿宋简体" w:eastAsia="方正仿宋简体" w:hAnsi="楷体" w:cs="宋体" w:hint="eastAsia"/>
          <w:color w:val="000000"/>
          <w:kern w:val="0"/>
          <w:szCs w:val="21"/>
        </w:rPr>
        <w:t>日，即在齐建湘通过陈某某向季某某打探内幕信息之后的两天。该账户在内幕信息公开前买入“时代新材”</w:t>
      </w:r>
      <w:r w:rsidRPr="00203E59">
        <w:rPr>
          <w:rFonts w:ascii="Times New Roman" w:eastAsia="方正仿宋简体" w:hAnsi="Times New Roman" w:cs="Times New Roman" w:hint="eastAsia"/>
          <w:color w:val="000000"/>
          <w:kern w:val="0"/>
          <w:szCs w:val="21"/>
        </w:rPr>
        <w:t>2,550,374</w:t>
      </w:r>
      <w:r w:rsidRPr="00203E59">
        <w:rPr>
          <w:rFonts w:ascii="方正仿宋简体" w:eastAsia="方正仿宋简体" w:hAnsi="楷体" w:cs="宋体" w:hint="eastAsia"/>
          <w:color w:val="000000"/>
          <w:kern w:val="0"/>
          <w:szCs w:val="21"/>
        </w:rPr>
        <w:t>股，买入金额共计</w:t>
      </w:r>
      <w:r w:rsidRPr="00203E59">
        <w:rPr>
          <w:rFonts w:ascii="Times New Roman" w:eastAsia="方正仿宋简体" w:hAnsi="Times New Roman" w:cs="Times New Roman" w:hint="eastAsia"/>
          <w:color w:val="000000"/>
          <w:kern w:val="0"/>
          <w:szCs w:val="21"/>
        </w:rPr>
        <w:t>29,069,556.24</w:t>
      </w:r>
      <w:r w:rsidRPr="00203E59">
        <w:rPr>
          <w:rFonts w:ascii="方正仿宋简体" w:eastAsia="方正仿宋简体" w:hAnsi="楷体" w:cs="宋体" w:hint="eastAsia"/>
          <w:color w:val="000000"/>
          <w:kern w:val="0"/>
          <w:szCs w:val="21"/>
        </w:rPr>
        <w:t>元，卖出“时代新材”</w:t>
      </w:r>
      <w:r w:rsidRPr="00203E59">
        <w:rPr>
          <w:rFonts w:ascii="Times New Roman" w:eastAsia="方正仿宋简体" w:hAnsi="Times New Roman" w:cs="Times New Roman" w:hint="eastAsia"/>
          <w:color w:val="000000"/>
          <w:kern w:val="0"/>
          <w:szCs w:val="21"/>
        </w:rPr>
        <w:t>278,000</w:t>
      </w:r>
      <w:r w:rsidRPr="00203E59">
        <w:rPr>
          <w:rFonts w:ascii="方正仿宋简体" w:eastAsia="方正仿宋简体" w:hAnsi="楷体" w:cs="宋体" w:hint="eastAsia"/>
          <w:color w:val="000000"/>
          <w:kern w:val="0"/>
          <w:szCs w:val="21"/>
        </w:rPr>
        <w:t>股，卖出金额共计</w:t>
      </w:r>
      <w:r w:rsidRPr="00203E59">
        <w:rPr>
          <w:rFonts w:ascii="Times New Roman" w:eastAsia="方正仿宋简体" w:hAnsi="Times New Roman" w:cs="Times New Roman" w:hint="eastAsia"/>
          <w:color w:val="000000"/>
          <w:kern w:val="0"/>
          <w:szCs w:val="21"/>
        </w:rPr>
        <w:t>3,479,600.66</w:t>
      </w:r>
      <w:r w:rsidRPr="00203E59">
        <w:rPr>
          <w:rFonts w:ascii="方正仿宋简体" w:eastAsia="方正仿宋简体" w:hAnsi="楷体" w:cs="宋体" w:hint="eastAsia"/>
          <w:color w:val="000000"/>
          <w:kern w:val="0"/>
          <w:szCs w:val="21"/>
        </w:rPr>
        <w:t>元，截至停牌日，仍持有“时代新材”</w:t>
      </w:r>
      <w:r w:rsidRPr="00203E59">
        <w:rPr>
          <w:rFonts w:ascii="Times New Roman" w:eastAsia="方正仿宋简体" w:hAnsi="Times New Roman" w:cs="Times New Roman" w:hint="eastAsia"/>
          <w:color w:val="000000"/>
          <w:kern w:val="0"/>
          <w:szCs w:val="21"/>
        </w:rPr>
        <w:t>2,272,374</w:t>
      </w:r>
      <w:r w:rsidRPr="00203E59">
        <w:rPr>
          <w:rFonts w:ascii="方正仿宋简体" w:eastAsia="方正仿宋简体" w:hAnsi="楷体" w:cs="宋体" w:hint="eastAsia"/>
          <w:color w:val="000000"/>
          <w:kern w:val="0"/>
          <w:szCs w:val="21"/>
        </w:rPr>
        <w:t>股，在全部资产中占比为</w:t>
      </w:r>
      <w:r w:rsidRPr="00203E59">
        <w:rPr>
          <w:rFonts w:ascii="Times New Roman" w:eastAsia="方正仿宋简体" w:hAnsi="Times New Roman" w:cs="Times New Roman" w:hint="eastAsia"/>
          <w:color w:val="000000"/>
          <w:kern w:val="0"/>
          <w:szCs w:val="21"/>
        </w:rPr>
        <w:t>31.77%</w:t>
      </w:r>
      <w:r w:rsidRPr="00203E59">
        <w:rPr>
          <w:rFonts w:ascii="方正仿宋简体" w:eastAsia="方正仿宋简体" w:hAnsi="楷体" w:cs="宋体" w:hint="eastAsia"/>
          <w:color w:val="000000"/>
          <w:kern w:val="0"/>
          <w:szCs w:val="21"/>
        </w:rPr>
        <w:t>，</w:t>
      </w:r>
      <w:proofErr w:type="gramStart"/>
      <w:r w:rsidRPr="00203E59">
        <w:rPr>
          <w:rFonts w:ascii="方正仿宋简体" w:eastAsia="方正仿宋简体" w:hAnsi="楷体" w:cs="宋体" w:hint="eastAsia"/>
          <w:color w:val="000000"/>
          <w:kern w:val="0"/>
          <w:szCs w:val="21"/>
        </w:rPr>
        <w:t>至调查日</w:t>
      </w:r>
      <w:proofErr w:type="gramEnd"/>
      <w:r w:rsidRPr="00203E59">
        <w:rPr>
          <w:rFonts w:ascii="方正仿宋简体" w:eastAsia="方正仿宋简体" w:hAnsi="楷体" w:cs="宋体" w:hint="eastAsia"/>
          <w:color w:val="000000"/>
          <w:kern w:val="0"/>
          <w:szCs w:val="21"/>
        </w:rPr>
        <w:t>已全部卖出，实际亏损</w:t>
      </w:r>
      <w:r w:rsidRPr="00203E59">
        <w:rPr>
          <w:rFonts w:ascii="Times New Roman" w:eastAsia="方正仿宋简体" w:hAnsi="Times New Roman" w:cs="Times New Roman" w:hint="eastAsia"/>
          <w:color w:val="000000"/>
          <w:kern w:val="0"/>
          <w:szCs w:val="21"/>
        </w:rPr>
        <w:t>447.60</w:t>
      </w:r>
      <w:r w:rsidRPr="00203E59">
        <w:rPr>
          <w:rFonts w:ascii="方正仿宋简体" w:eastAsia="方正仿宋简体" w:hAnsi="楷体" w:cs="宋体" w:hint="eastAsia"/>
          <w:color w:val="000000"/>
          <w:kern w:val="0"/>
          <w:szCs w:val="21"/>
        </w:rPr>
        <w:t>万元。</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在陈某某与内幕信息知情人联系期间内，齐建湘控制相关账户累计买入“时代新材”交易金额</w:t>
      </w:r>
      <w:r w:rsidRPr="00203E59">
        <w:rPr>
          <w:rFonts w:ascii="Times New Roman" w:eastAsia="方正仿宋简体" w:hAnsi="Times New Roman" w:cs="Times New Roman" w:hint="eastAsia"/>
          <w:color w:val="000000"/>
          <w:kern w:val="0"/>
          <w:szCs w:val="21"/>
        </w:rPr>
        <w:t>10,314.09</w:t>
      </w:r>
      <w:r w:rsidRPr="00203E59">
        <w:rPr>
          <w:rFonts w:ascii="方正仿宋简体" w:eastAsia="方正仿宋简体" w:hAnsi="楷体" w:cs="宋体" w:hint="eastAsia"/>
          <w:color w:val="000000"/>
          <w:kern w:val="0"/>
          <w:szCs w:val="21"/>
        </w:rPr>
        <w:t>万元，买入</w:t>
      </w:r>
      <w:r w:rsidRPr="00203E59">
        <w:rPr>
          <w:rFonts w:ascii="Times New Roman" w:eastAsia="方正仿宋简体" w:hAnsi="Times New Roman" w:cs="Times New Roman" w:hint="eastAsia"/>
          <w:color w:val="000000"/>
          <w:kern w:val="0"/>
          <w:szCs w:val="21"/>
        </w:rPr>
        <w:t>9,244,096</w:t>
      </w:r>
      <w:r w:rsidRPr="00203E59">
        <w:rPr>
          <w:rFonts w:ascii="方正仿宋简体" w:eastAsia="方正仿宋简体" w:hAnsi="楷体" w:cs="宋体" w:hint="eastAsia"/>
          <w:color w:val="000000"/>
          <w:kern w:val="0"/>
          <w:szCs w:val="21"/>
        </w:rPr>
        <w:t>股，亏损</w:t>
      </w:r>
      <w:r w:rsidRPr="00203E59">
        <w:rPr>
          <w:rFonts w:ascii="Times New Roman" w:eastAsia="方正仿宋简体" w:hAnsi="Times New Roman" w:cs="Times New Roman" w:hint="eastAsia"/>
          <w:color w:val="000000"/>
          <w:kern w:val="0"/>
          <w:szCs w:val="21"/>
        </w:rPr>
        <w:t>699.57</w:t>
      </w:r>
      <w:r w:rsidRPr="00203E59">
        <w:rPr>
          <w:rFonts w:ascii="方正仿宋简体" w:eastAsia="方正仿宋简体" w:hAnsi="楷体" w:cs="宋体" w:hint="eastAsia"/>
          <w:color w:val="000000"/>
          <w:kern w:val="0"/>
          <w:szCs w:val="21"/>
        </w:rPr>
        <w:t>万元。</w:t>
      </w:r>
    </w:p>
    <w:p w:rsidR="00203E59" w:rsidRPr="00203E59" w:rsidRDefault="00203E59" w:rsidP="00203E59">
      <w:pPr>
        <w:widowControl/>
        <w:shd w:val="clear" w:color="auto" w:fill="FFFFFF"/>
        <w:spacing w:line="360" w:lineRule="atLeast"/>
        <w:ind w:firstLine="420"/>
        <w:rPr>
          <w:rFonts w:ascii="楷体" w:eastAsia="楷体" w:hAnsi="楷体" w:cs="宋体" w:hint="eastAsia"/>
          <w:color w:val="000000"/>
          <w:kern w:val="0"/>
          <w:sz w:val="24"/>
          <w:szCs w:val="24"/>
        </w:rPr>
      </w:pPr>
      <w:r w:rsidRPr="00203E59">
        <w:rPr>
          <w:rFonts w:ascii="方正黑体简体" w:eastAsia="方正黑体简体" w:hAnsi="楷体" w:cs="宋体" w:hint="eastAsia"/>
          <w:color w:val="000000"/>
          <w:kern w:val="0"/>
          <w:szCs w:val="21"/>
        </w:rPr>
        <w:t>四、齐建湘交易“时代新材”行为异常</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楷体简体" w:eastAsia="方正楷体简体" w:hAnsi="楷体" w:cs="宋体" w:hint="eastAsia"/>
          <w:color w:val="000000"/>
          <w:kern w:val="0"/>
          <w:szCs w:val="21"/>
        </w:rPr>
        <w:t>（一）齐建湘在每次陈某某联系季某某之后，大幅增持“时代新材”</w:t>
      </w:r>
    </w:p>
    <w:p w:rsidR="00203E59" w:rsidRPr="00203E59" w:rsidRDefault="00203E59" w:rsidP="00203E59">
      <w:pPr>
        <w:widowControl/>
        <w:shd w:val="clear" w:color="auto" w:fill="FFFFFF"/>
        <w:spacing w:line="360" w:lineRule="atLeast"/>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lastRenderedPageBreak/>
        <w:t xml:space="preserve">　　2013年</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20</w:t>
      </w:r>
      <w:r w:rsidRPr="00203E59">
        <w:rPr>
          <w:rFonts w:ascii="方正仿宋简体" w:eastAsia="方正仿宋简体" w:hAnsi="楷体" w:cs="宋体" w:hint="eastAsia"/>
          <w:color w:val="000000"/>
          <w:kern w:val="0"/>
          <w:szCs w:val="21"/>
        </w:rPr>
        <w:t>日，陈某某与季某某联系，</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21</w:t>
      </w:r>
      <w:r w:rsidRPr="00203E59">
        <w:rPr>
          <w:rFonts w:ascii="方正仿宋简体" w:eastAsia="方正仿宋简体" w:hAnsi="楷体" w:cs="宋体" w:hint="eastAsia"/>
          <w:color w:val="000000"/>
          <w:kern w:val="0"/>
          <w:szCs w:val="21"/>
        </w:rPr>
        <w:t>日至</w:t>
      </w:r>
      <w:r w:rsidRPr="00203E59">
        <w:rPr>
          <w:rFonts w:ascii="Times New Roman" w:eastAsia="方正仿宋简体" w:hAnsi="Times New Roman" w:cs="Times New Roman" w:hint="eastAsia"/>
          <w:color w:val="000000"/>
          <w:kern w:val="0"/>
          <w:szCs w:val="21"/>
        </w:rPr>
        <w:t>29</w:t>
      </w:r>
      <w:r w:rsidRPr="00203E59">
        <w:rPr>
          <w:rFonts w:ascii="方正仿宋简体" w:eastAsia="方正仿宋简体" w:hAnsi="楷体" w:cs="宋体" w:hint="eastAsia"/>
          <w:color w:val="000000"/>
          <w:kern w:val="0"/>
          <w:szCs w:val="21"/>
        </w:rPr>
        <w:t>日，齐建湘买入“时代新材”</w:t>
      </w:r>
      <w:r w:rsidRPr="00203E59">
        <w:rPr>
          <w:rFonts w:ascii="Times New Roman" w:eastAsia="方正仿宋简体" w:hAnsi="Times New Roman" w:cs="Times New Roman" w:hint="eastAsia"/>
          <w:color w:val="000000"/>
          <w:kern w:val="0"/>
          <w:szCs w:val="21"/>
        </w:rPr>
        <w:t>4,935,385</w:t>
      </w:r>
      <w:r w:rsidRPr="00203E59">
        <w:rPr>
          <w:rFonts w:ascii="方正仿宋简体" w:eastAsia="方正仿宋简体" w:hAnsi="楷体" w:cs="宋体" w:hint="eastAsia"/>
          <w:color w:val="000000"/>
          <w:kern w:val="0"/>
          <w:szCs w:val="21"/>
        </w:rPr>
        <w:t>股；</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日陈某某与季某某联系，</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12</w:t>
      </w:r>
      <w:r w:rsidRPr="00203E59">
        <w:rPr>
          <w:rFonts w:ascii="方正仿宋简体" w:eastAsia="方正仿宋简体" w:hAnsi="楷体" w:cs="宋体" w:hint="eastAsia"/>
          <w:color w:val="000000"/>
          <w:kern w:val="0"/>
          <w:szCs w:val="21"/>
        </w:rPr>
        <w:t>日，齐建湘买入“时代新材”</w:t>
      </w:r>
      <w:r w:rsidRPr="00203E59">
        <w:rPr>
          <w:rFonts w:ascii="Times New Roman" w:eastAsia="方正仿宋简体" w:hAnsi="Times New Roman" w:cs="Times New Roman" w:hint="eastAsia"/>
          <w:color w:val="000000"/>
          <w:kern w:val="0"/>
          <w:szCs w:val="21"/>
        </w:rPr>
        <w:t>1,933,700</w:t>
      </w:r>
      <w:r w:rsidRPr="00203E59">
        <w:rPr>
          <w:rFonts w:ascii="方正仿宋简体" w:eastAsia="方正仿宋简体" w:hAnsi="楷体" w:cs="宋体" w:hint="eastAsia"/>
          <w:color w:val="000000"/>
          <w:kern w:val="0"/>
          <w:szCs w:val="21"/>
        </w:rPr>
        <w:t>股；</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16</w:t>
      </w:r>
      <w:r w:rsidRPr="00203E59">
        <w:rPr>
          <w:rFonts w:ascii="方正仿宋简体" w:eastAsia="方正仿宋简体" w:hAnsi="楷体" w:cs="宋体" w:hint="eastAsia"/>
          <w:color w:val="000000"/>
          <w:kern w:val="0"/>
          <w:szCs w:val="21"/>
        </w:rPr>
        <w:t>日、</w:t>
      </w:r>
      <w:r w:rsidRPr="00203E59">
        <w:rPr>
          <w:rFonts w:ascii="Times New Roman" w:eastAsia="方正仿宋简体" w:hAnsi="Times New Roman" w:cs="Times New Roman" w:hint="eastAsia"/>
          <w:color w:val="000000"/>
          <w:kern w:val="0"/>
          <w:szCs w:val="21"/>
        </w:rPr>
        <w:t>17</w:t>
      </w:r>
      <w:r w:rsidRPr="00203E59">
        <w:rPr>
          <w:rFonts w:ascii="方正仿宋简体" w:eastAsia="方正仿宋简体" w:hAnsi="楷体" w:cs="宋体" w:hint="eastAsia"/>
          <w:color w:val="000000"/>
          <w:kern w:val="0"/>
          <w:szCs w:val="21"/>
        </w:rPr>
        <w:t>日，陈某某与季某某联系，</w:t>
      </w:r>
      <w:r w:rsidRPr="00203E59">
        <w:rPr>
          <w:rFonts w:ascii="Times New Roman" w:eastAsia="方正仿宋简体" w:hAnsi="Times New Roman" w:cs="Times New Roman" w:hint="eastAsia"/>
          <w:color w:val="000000"/>
          <w:kern w:val="0"/>
          <w:szCs w:val="21"/>
        </w:rPr>
        <w:t>2013</w:t>
      </w:r>
      <w:r w:rsidRPr="00203E59">
        <w:rPr>
          <w:rFonts w:ascii="方正仿宋简体" w:eastAsia="方正仿宋简体" w:hAnsi="楷体" w:cs="宋体" w:hint="eastAsia"/>
          <w:color w:val="000000"/>
          <w:kern w:val="0"/>
          <w:szCs w:val="21"/>
        </w:rPr>
        <w:t>年</w:t>
      </w:r>
      <w:r w:rsidRPr="00203E59">
        <w:rPr>
          <w:rFonts w:ascii="Times New Roman" w:eastAsia="方正仿宋简体" w:hAnsi="Times New Roman" w:cs="Times New Roman" w:hint="eastAsia"/>
          <w:color w:val="000000"/>
          <w:kern w:val="0"/>
          <w:szCs w:val="21"/>
        </w:rPr>
        <w:t>7</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18</w:t>
      </w:r>
      <w:r w:rsidRPr="00203E59">
        <w:rPr>
          <w:rFonts w:ascii="方正仿宋简体" w:eastAsia="方正仿宋简体" w:hAnsi="楷体" w:cs="宋体" w:hint="eastAsia"/>
          <w:color w:val="000000"/>
          <w:kern w:val="0"/>
          <w:szCs w:val="21"/>
        </w:rPr>
        <w:t>日至</w:t>
      </w:r>
      <w:r w:rsidRPr="00203E59">
        <w:rPr>
          <w:rFonts w:ascii="Times New Roman" w:eastAsia="方正仿宋简体" w:hAnsi="Times New Roman" w:cs="Times New Roman" w:hint="eastAsia"/>
          <w:color w:val="000000"/>
          <w:kern w:val="0"/>
          <w:szCs w:val="21"/>
        </w:rPr>
        <w:t>20</w:t>
      </w:r>
      <w:r w:rsidRPr="00203E59">
        <w:rPr>
          <w:rFonts w:ascii="方正仿宋简体" w:eastAsia="方正仿宋简体" w:hAnsi="楷体" w:cs="宋体" w:hint="eastAsia"/>
          <w:color w:val="000000"/>
          <w:kern w:val="0"/>
          <w:szCs w:val="21"/>
        </w:rPr>
        <w:t>日，齐建湘买入“时代新材”</w:t>
      </w:r>
      <w:r w:rsidRPr="00203E59">
        <w:rPr>
          <w:rFonts w:ascii="Times New Roman" w:eastAsia="方正仿宋简体" w:hAnsi="Times New Roman" w:cs="Times New Roman" w:hint="eastAsia"/>
          <w:color w:val="000000"/>
          <w:kern w:val="0"/>
          <w:szCs w:val="21"/>
        </w:rPr>
        <w:t>961,601</w:t>
      </w:r>
      <w:r w:rsidRPr="00203E59">
        <w:rPr>
          <w:rFonts w:ascii="方正仿宋简体" w:eastAsia="方正仿宋简体" w:hAnsi="楷体" w:cs="宋体" w:hint="eastAsia"/>
          <w:color w:val="000000"/>
          <w:kern w:val="0"/>
          <w:szCs w:val="21"/>
        </w:rPr>
        <w:t>股。虽然整个内幕交易期间存在反向交易</w:t>
      </w:r>
      <w:r w:rsidRPr="00203E59">
        <w:rPr>
          <w:rFonts w:ascii="Times New Roman" w:eastAsia="方正仿宋简体" w:hAnsi="Times New Roman" w:cs="Times New Roman" w:hint="eastAsia"/>
          <w:color w:val="000000"/>
          <w:kern w:val="0"/>
          <w:szCs w:val="21"/>
        </w:rPr>
        <w:t>1,778,200</w:t>
      </w:r>
      <w:r w:rsidRPr="00203E59">
        <w:rPr>
          <w:rFonts w:ascii="方正仿宋简体" w:eastAsia="方正仿宋简体" w:hAnsi="楷体" w:cs="宋体" w:hint="eastAsia"/>
          <w:color w:val="000000"/>
          <w:kern w:val="0"/>
          <w:szCs w:val="21"/>
        </w:rPr>
        <w:t>股，但是反向交易数量不足总买入量的</w:t>
      </w:r>
      <w:r w:rsidRPr="00203E59">
        <w:rPr>
          <w:rFonts w:ascii="Times New Roman" w:eastAsia="方正仿宋简体" w:hAnsi="Times New Roman" w:cs="Times New Roman" w:hint="eastAsia"/>
          <w:color w:val="000000"/>
          <w:kern w:val="0"/>
          <w:szCs w:val="21"/>
        </w:rPr>
        <w:t>20%</w:t>
      </w:r>
      <w:r w:rsidRPr="00203E59">
        <w:rPr>
          <w:rFonts w:ascii="方正仿宋简体" w:eastAsia="方正仿宋简体" w:hAnsi="楷体" w:cs="宋体" w:hint="eastAsia"/>
          <w:color w:val="000000"/>
          <w:kern w:val="0"/>
          <w:szCs w:val="21"/>
        </w:rPr>
        <w:t>。</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楷体简体" w:eastAsia="方正楷体简体" w:hAnsi="楷体" w:cs="宋体" w:hint="eastAsia"/>
          <w:color w:val="000000"/>
          <w:kern w:val="0"/>
          <w:szCs w:val="21"/>
        </w:rPr>
        <w:t>（二）齐建湘买入“时代新材”的行为与内幕信息的形成变化高度一致</w:t>
      </w:r>
    </w:p>
    <w:p w:rsidR="00203E59" w:rsidRPr="00203E59" w:rsidRDefault="00203E59" w:rsidP="00203E59">
      <w:pPr>
        <w:widowControl/>
        <w:shd w:val="clear" w:color="auto" w:fill="FFFFFF"/>
        <w:spacing w:line="360" w:lineRule="atLeast"/>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 xml:space="preserve">　　2013年</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17</w:t>
      </w:r>
      <w:r w:rsidRPr="00203E59">
        <w:rPr>
          <w:rFonts w:ascii="方正仿宋简体" w:eastAsia="方正仿宋简体" w:hAnsi="楷体" w:cs="宋体" w:hint="eastAsia"/>
          <w:color w:val="000000"/>
          <w:kern w:val="0"/>
          <w:szCs w:val="21"/>
        </w:rPr>
        <w:t>日（周五），在时代新材召开了讨论重组细节方案的总经理专题工作会议后，齐建湘于</w:t>
      </w:r>
      <w:r w:rsidRPr="00203E59">
        <w:rPr>
          <w:rFonts w:ascii="Times New Roman" w:eastAsia="方正仿宋简体" w:hAnsi="Times New Roman" w:cs="Times New Roman" w:hint="eastAsia"/>
          <w:color w:val="000000"/>
          <w:kern w:val="0"/>
          <w:szCs w:val="21"/>
        </w:rPr>
        <w:t>5</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21</w:t>
      </w:r>
      <w:r w:rsidRPr="00203E59">
        <w:rPr>
          <w:rFonts w:ascii="方正仿宋简体" w:eastAsia="方正仿宋简体" w:hAnsi="楷体" w:cs="宋体" w:hint="eastAsia"/>
          <w:color w:val="000000"/>
          <w:kern w:val="0"/>
          <w:szCs w:val="21"/>
        </w:rPr>
        <w:t>日开始买入“时代新材”。</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上述违法事实，有询问笔录、交易记录、通话记录等证据证明。</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齐建湘的上述行为，违反了《证券法》第七十三条、第七十六条第一款的规定，构成第二百零二条所述内幕交易行为。</w:t>
      </w:r>
    </w:p>
    <w:p w:rsidR="00203E59" w:rsidRPr="00203E59" w:rsidRDefault="00203E59" w:rsidP="00203E59">
      <w:pPr>
        <w:widowControl/>
        <w:shd w:val="clear" w:color="auto" w:fill="FFFFFF"/>
        <w:spacing w:line="360" w:lineRule="atLeast"/>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 xml:space="preserve">　　根据当事人违法行为的事实、性质、情节与社会危害程度，根据《证券法》第二百零二条之规定，我会决定：</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对齐建湘处以</w:t>
      </w:r>
      <w:r w:rsidRPr="00203E59">
        <w:rPr>
          <w:rFonts w:ascii="Times New Roman" w:eastAsia="方正仿宋简体" w:hAnsi="Times New Roman" w:cs="Times New Roman" w:hint="eastAsia"/>
          <w:color w:val="000000"/>
          <w:kern w:val="0"/>
          <w:szCs w:val="21"/>
        </w:rPr>
        <w:t>40</w:t>
      </w:r>
      <w:r w:rsidRPr="00203E59">
        <w:rPr>
          <w:rFonts w:ascii="方正仿宋简体" w:eastAsia="方正仿宋简体" w:hAnsi="楷体" w:cs="宋体" w:hint="eastAsia"/>
          <w:color w:val="000000"/>
          <w:kern w:val="0"/>
          <w:szCs w:val="21"/>
        </w:rPr>
        <w:t>万元罚款。</w:t>
      </w:r>
    </w:p>
    <w:p w:rsidR="00203E59" w:rsidRPr="00203E59" w:rsidRDefault="00203E59" w:rsidP="00203E5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上述当事人应自收到本处罚决定书之日起</w:t>
      </w:r>
      <w:r w:rsidRPr="00203E59">
        <w:rPr>
          <w:rFonts w:ascii="Times New Roman" w:eastAsia="方正仿宋简体" w:hAnsi="Times New Roman" w:cs="Times New Roman" w:hint="eastAsia"/>
          <w:color w:val="000000"/>
          <w:kern w:val="0"/>
          <w:szCs w:val="21"/>
        </w:rPr>
        <w:t>15</w:t>
      </w:r>
      <w:r w:rsidRPr="00203E59">
        <w:rPr>
          <w:rFonts w:ascii="方正仿宋简体" w:eastAsia="方正仿宋简体" w:hAnsi="楷体" w:cs="宋体" w:hint="eastAsia"/>
          <w:color w:val="000000"/>
          <w:kern w:val="0"/>
          <w:szCs w:val="21"/>
        </w:rPr>
        <w:t>日内，将罚款汇交中国证券监督管理委员会（开户银行：中信银行总行营业部，账号：</w:t>
      </w:r>
      <w:r w:rsidRPr="00203E59">
        <w:rPr>
          <w:rFonts w:ascii="Times New Roman" w:eastAsia="方正仿宋简体" w:hAnsi="Times New Roman" w:cs="Times New Roman" w:hint="eastAsia"/>
          <w:color w:val="000000"/>
          <w:kern w:val="0"/>
          <w:szCs w:val="21"/>
        </w:rPr>
        <w:t>7111010189800000162</w:t>
      </w:r>
      <w:r w:rsidRPr="00203E59">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203E59">
        <w:rPr>
          <w:rFonts w:ascii="Times New Roman" w:eastAsia="方正仿宋简体" w:hAnsi="Times New Roman" w:cs="Times New Roman" w:hint="eastAsia"/>
          <w:color w:val="000000"/>
          <w:kern w:val="0"/>
          <w:szCs w:val="21"/>
        </w:rPr>
        <w:t>60</w:t>
      </w:r>
      <w:r w:rsidRPr="00203E59">
        <w:rPr>
          <w:rFonts w:ascii="方正仿宋简体" w:eastAsia="方正仿宋简体" w:hAnsi="楷体" w:cs="宋体" w:hint="eastAsia"/>
          <w:color w:val="000000"/>
          <w:kern w:val="0"/>
          <w:szCs w:val="21"/>
        </w:rPr>
        <w:t>日内向中国证券监督管理委员会申请行政复议，也可在收到本处罚决定书之日起</w:t>
      </w:r>
      <w:r w:rsidRPr="00203E59">
        <w:rPr>
          <w:rFonts w:ascii="Times New Roman" w:eastAsia="方正仿宋简体" w:hAnsi="Times New Roman" w:cs="Times New Roman" w:hint="eastAsia"/>
          <w:color w:val="000000"/>
          <w:kern w:val="0"/>
          <w:szCs w:val="21"/>
        </w:rPr>
        <w:t>3</w:t>
      </w:r>
      <w:r w:rsidRPr="00203E59">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203E59" w:rsidRPr="00203E59" w:rsidRDefault="00203E59" w:rsidP="00203E5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E59">
        <w:rPr>
          <w:rFonts w:ascii="Calibri" w:eastAsia="楷体" w:hAnsi="Calibri" w:cs="Calibri"/>
          <w:color w:val="000000"/>
          <w:kern w:val="0"/>
          <w:sz w:val="24"/>
          <w:szCs w:val="24"/>
        </w:rPr>
        <w:t> </w:t>
      </w:r>
    </w:p>
    <w:p w:rsidR="00203E59" w:rsidRPr="00203E59" w:rsidRDefault="00203E59" w:rsidP="00203E5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E59">
        <w:rPr>
          <w:rFonts w:ascii="Calibri" w:eastAsia="楷体" w:hAnsi="Calibri" w:cs="Calibri"/>
          <w:color w:val="000000"/>
          <w:kern w:val="0"/>
          <w:sz w:val="24"/>
          <w:szCs w:val="24"/>
        </w:rPr>
        <w:t> </w:t>
      </w:r>
    </w:p>
    <w:p w:rsidR="00203E59" w:rsidRPr="00203E59" w:rsidRDefault="00203E59" w:rsidP="00203E5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E59">
        <w:rPr>
          <w:rFonts w:ascii="Calibri" w:eastAsia="楷体" w:hAnsi="Calibri" w:cs="Calibri"/>
          <w:color w:val="000000"/>
          <w:kern w:val="0"/>
          <w:sz w:val="24"/>
          <w:szCs w:val="24"/>
        </w:rPr>
        <w:t> </w:t>
      </w:r>
    </w:p>
    <w:p w:rsidR="00203E59" w:rsidRPr="00203E59" w:rsidRDefault="00203E59" w:rsidP="00203E5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E59">
        <w:rPr>
          <w:rFonts w:ascii="Calibri" w:eastAsia="楷体" w:hAnsi="Calibri" w:cs="Calibri"/>
          <w:color w:val="000000"/>
          <w:kern w:val="0"/>
          <w:sz w:val="24"/>
          <w:szCs w:val="24"/>
        </w:rPr>
        <w:t> </w:t>
      </w:r>
    </w:p>
    <w:p w:rsidR="00203E59" w:rsidRPr="00203E59" w:rsidRDefault="00203E59" w:rsidP="00203E5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E59">
        <w:rPr>
          <w:rFonts w:ascii="Calibri" w:eastAsia="楷体" w:hAnsi="Calibri" w:cs="Calibri"/>
          <w:color w:val="000000"/>
          <w:kern w:val="0"/>
          <w:sz w:val="24"/>
          <w:szCs w:val="24"/>
        </w:rPr>
        <w:t> </w:t>
      </w:r>
    </w:p>
    <w:p w:rsidR="00203E59" w:rsidRPr="00203E59" w:rsidRDefault="00203E59" w:rsidP="00203E5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 xml:space="preserve">中国证监会　</w:t>
      </w:r>
    </w:p>
    <w:p w:rsidR="00203E59" w:rsidRPr="00203E59" w:rsidRDefault="00203E59" w:rsidP="00203E5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E59">
        <w:rPr>
          <w:rFonts w:ascii="方正仿宋简体" w:eastAsia="方正仿宋简体" w:hAnsi="楷体" w:cs="宋体" w:hint="eastAsia"/>
          <w:color w:val="000000"/>
          <w:kern w:val="0"/>
          <w:szCs w:val="21"/>
        </w:rPr>
        <w:t>2015年</w:t>
      </w:r>
      <w:r w:rsidRPr="00203E59">
        <w:rPr>
          <w:rFonts w:ascii="Times New Roman" w:eastAsia="方正仿宋简体" w:hAnsi="Times New Roman" w:cs="Times New Roman" w:hint="eastAsia"/>
          <w:color w:val="000000"/>
          <w:kern w:val="0"/>
          <w:szCs w:val="21"/>
        </w:rPr>
        <w:t>4</w:t>
      </w:r>
      <w:r w:rsidRPr="00203E59">
        <w:rPr>
          <w:rFonts w:ascii="方正仿宋简体" w:eastAsia="方正仿宋简体" w:hAnsi="楷体" w:cs="宋体" w:hint="eastAsia"/>
          <w:color w:val="000000"/>
          <w:kern w:val="0"/>
          <w:szCs w:val="21"/>
        </w:rPr>
        <w:t>月</w:t>
      </w:r>
      <w:r w:rsidRPr="00203E59">
        <w:rPr>
          <w:rFonts w:ascii="Times New Roman" w:eastAsia="方正仿宋简体" w:hAnsi="Times New Roman" w:cs="Times New Roman" w:hint="eastAsia"/>
          <w:color w:val="000000"/>
          <w:kern w:val="0"/>
          <w:szCs w:val="21"/>
        </w:rPr>
        <w:t>13</w:t>
      </w:r>
      <w:r w:rsidRPr="00203E59">
        <w:rPr>
          <w:rFonts w:ascii="方正仿宋简体" w:eastAsia="方正仿宋简体" w:hAnsi="楷体" w:cs="宋体" w:hint="eastAsia"/>
          <w:color w:val="000000"/>
          <w:kern w:val="0"/>
          <w:szCs w:val="21"/>
        </w:rPr>
        <w:t>日</w:t>
      </w:r>
    </w:p>
    <w:p w:rsidR="00203E59" w:rsidRPr="00203E59" w:rsidRDefault="00203E59" w:rsidP="00203E5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03E59" w:rsidRPr="00203E59" w:rsidTr="00203E59">
        <w:trPr>
          <w:tblCellSpacing w:w="15" w:type="dxa"/>
          <w:jc w:val="center"/>
        </w:trPr>
        <w:tc>
          <w:tcPr>
            <w:tcW w:w="900" w:type="dxa"/>
            <w:vAlign w:val="center"/>
            <w:hideMark/>
          </w:tcPr>
          <w:p w:rsidR="00203E59" w:rsidRPr="00203E59" w:rsidRDefault="00203E59" w:rsidP="00203E59">
            <w:pPr>
              <w:widowControl/>
              <w:jc w:val="left"/>
              <w:rPr>
                <w:rFonts w:ascii="宋体" w:eastAsia="宋体" w:hAnsi="宋体" w:cs="宋体" w:hint="eastAsia"/>
                <w:kern w:val="0"/>
                <w:sz w:val="18"/>
                <w:szCs w:val="18"/>
              </w:rPr>
            </w:pPr>
            <w:r w:rsidRPr="00203E59">
              <w:rPr>
                <w:rFonts w:ascii="宋体" w:eastAsia="宋体" w:hAnsi="宋体" w:cs="宋体"/>
                <w:kern w:val="0"/>
                <w:sz w:val="18"/>
                <w:szCs w:val="18"/>
              </w:rPr>
              <w:t> </w:t>
            </w:r>
          </w:p>
        </w:tc>
        <w:tc>
          <w:tcPr>
            <w:tcW w:w="1200" w:type="dxa"/>
            <w:vAlign w:val="center"/>
            <w:hideMark/>
          </w:tcPr>
          <w:p w:rsidR="00203E59" w:rsidRPr="00203E59" w:rsidRDefault="00203E59" w:rsidP="00203E59">
            <w:pPr>
              <w:widowControl/>
              <w:jc w:val="left"/>
              <w:rPr>
                <w:rFonts w:ascii="宋体" w:eastAsia="宋体" w:hAnsi="宋体" w:cs="宋体"/>
                <w:kern w:val="0"/>
                <w:sz w:val="18"/>
                <w:szCs w:val="18"/>
              </w:rPr>
            </w:pPr>
            <w:r w:rsidRPr="00203E5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03E59" w:rsidRPr="00203E59" w:rsidRDefault="00203E59" w:rsidP="00203E59">
            <w:pPr>
              <w:widowControl/>
              <w:jc w:val="left"/>
              <w:rPr>
                <w:rFonts w:ascii="宋体" w:eastAsia="宋体" w:hAnsi="宋体" w:cs="宋体"/>
                <w:kern w:val="0"/>
                <w:sz w:val="18"/>
                <w:szCs w:val="18"/>
              </w:rPr>
            </w:pPr>
            <w:r w:rsidRPr="00203E5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03E59" w:rsidRPr="00203E59" w:rsidRDefault="00203E59" w:rsidP="00203E59">
            <w:pPr>
              <w:widowControl/>
              <w:jc w:val="left"/>
              <w:rPr>
                <w:rFonts w:ascii="宋体" w:eastAsia="宋体" w:hAnsi="宋体" w:cs="宋体"/>
                <w:kern w:val="0"/>
                <w:sz w:val="18"/>
                <w:szCs w:val="18"/>
              </w:rPr>
            </w:pPr>
            <w:r w:rsidRPr="00203E5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03E59" w:rsidRPr="00203E59" w:rsidRDefault="00203E59" w:rsidP="00203E59">
      <w:pPr>
        <w:widowControl/>
        <w:jc w:val="center"/>
        <w:rPr>
          <w:rFonts w:ascii="微软雅黑" w:eastAsia="微软雅黑" w:hAnsi="微软雅黑" w:cs="宋体"/>
          <w:color w:val="515151"/>
          <w:kern w:val="0"/>
          <w:sz w:val="18"/>
          <w:szCs w:val="18"/>
        </w:rPr>
      </w:pPr>
      <w:hyperlink r:id="rId11" w:tgtFrame="_blank" w:history="1">
        <w:r w:rsidRPr="00203E59">
          <w:rPr>
            <w:rFonts w:ascii="微软雅黑" w:eastAsia="微软雅黑" w:hAnsi="微软雅黑" w:cs="宋体" w:hint="eastAsia"/>
            <w:color w:val="0000FF"/>
            <w:kern w:val="0"/>
            <w:sz w:val="18"/>
            <w:szCs w:val="18"/>
            <w:u w:val="single"/>
          </w:rPr>
          <w:t>关于我们</w:t>
        </w:r>
      </w:hyperlink>
      <w:r w:rsidRPr="00203E59">
        <w:rPr>
          <w:rFonts w:ascii="微软雅黑" w:eastAsia="微软雅黑" w:hAnsi="微软雅黑" w:cs="宋体" w:hint="eastAsia"/>
          <w:color w:val="515151"/>
          <w:kern w:val="0"/>
          <w:sz w:val="18"/>
          <w:szCs w:val="18"/>
        </w:rPr>
        <w:t> - </w:t>
      </w:r>
      <w:hyperlink r:id="rId12" w:tgtFrame="_blank" w:history="1">
        <w:r w:rsidRPr="00203E59">
          <w:rPr>
            <w:rFonts w:ascii="微软雅黑" w:eastAsia="微软雅黑" w:hAnsi="微软雅黑" w:cs="宋体" w:hint="eastAsia"/>
            <w:color w:val="0000FF"/>
            <w:kern w:val="0"/>
            <w:sz w:val="18"/>
            <w:szCs w:val="18"/>
            <w:u w:val="single"/>
          </w:rPr>
          <w:t>法律声明</w:t>
        </w:r>
      </w:hyperlink>
      <w:r w:rsidRPr="00203E59">
        <w:rPr>
          <w:rFonts w:ascii="微软雅黑" w:eastAsia="微软雅黑" w:hAnsi="微软雅黑" w:cs="宋体" w:hint="eastAsia"/>
          <w:color w:val="515151"/>
          <w:kern w:val="0"/>
          <w:sz w:val="18"/>
          <w:szCs w:val="18"/>
        </w:rPr>
        <w:t> - </w:t>
      </w:r>
      <w:hyperlink r:id="rId13" w:tgtFrame="_blank" w:history="1">
        <w:r w:rsidRPr="00203E59">
          <w:rPr>
            <w:rFonts w:ascii="微软雅黑" w:eastAsia="微软雅黑" w:hAnsi="微软雅黑" w:cs="宋体" w:hint="eastAsia"/>
            <w:color w:val="0000FF"/>
            <w:kern w:val="0"/>
            <w:sz w:val="18"/>
            <w:szCs w:val="18"/>
            <w:u w:val="single"/>
          </w:rPr>
          <w:t>联系我们</w:t>
        </w:r>
      </w:hyperlink>
    </w:p>
    <w:p w:rsidR="00203E59" w:rsidRPr="00203E59" w:rsidRDefault="00203E59" w:rsidP="00203E59">
      <w:pPr>
        <w:widowControl/>
        <w:jc w:val="center"/>
        <w:rPr>
          <w:rFonts w:ascii="微软雅黑" w:eastAsia="微软雅黑" w:hAnsi="微软雅黑" w:cs="宋体" w:hint="eastAsia"/>
          <w:color w:val="515151"/>
          <w:kern w:val="0"/>
          <w:sz w:val="18"/>
          <w:szCs w:val="18"/>
        </w:rPr>
      </w:pPr>
      <w:r w:rsidRPr="00203E59">
        <w:rPr>
          <w:rFonts w:ascii="微软雅黑" w:eastAsia="微软雅黑" w:hAnsi="微软雅黑" w:cs="宋体" w:hint="eastAsia"/>
          <w:color w:val="515151"/>
          <w:kern w:val="0"/>
          <w:sz w:val="18"/>
          <w:szCs w:val="18"/>
        </w:rPr>
        <w:t>版权所有：中国证券监督管理委员会 京ICP备 05035542号</w:t>
      </w:r>
    </w:p>
    <w:p w:rsidR="00203E59" w:rsidRPr="00203E59" w:rsidRDefault="00203E59" w:rsidP="00203E59">
      <w:pPr>
        <w:widowControl/>
        <w:jc w:val="center"/>
        <w:rPr>
          <w:rFonts w:ascii="微软雅黑" w:eastAsia="微软雅黑" w:hAnsi="微软雅黑" w:cs="宋体" w:hint="eastAsia"/>
          <w:color w:val="515151"/>
          <w:kern w:val="0"/>
          <w:sz w:val="18"/>
          <w:szCs w:val="18"/>
        </w:rPr>
      </w:pPr>
      <w:r w:rsidRPr="00203E59">
        <w:rPr>
          <w:rFonts w:ascii="微软雅黑" w:eastAsia="微软雅黑" w:hAnsi="微软雅黑" w:cs="宋体" w:hint="eastAsia"/>
          <w:color w:val="515151"/>
          <w:kern w:val="0"/>
          <w:sz w:val="18"/>
          <w:szCs w:val="18"/>
        </w:rPr>
        <w:t>地址：北京市西城区金融大街19号富凯大厦A座 邮编：100033</w:t>
      </w:r>
    </w:p>
    <w:p w:rsidR="00203E59" w:rsidRPr="00203E59" w:rsidRDefault="00203E59" w:rsidP="00203E59">
      <w:pPr>
        <w:widowControl/>
        <w:jc w:val="center"/>
        <w:rPr>
          <w:rFonts w:ascii="微软雅黑" w:eastAsia="微软雅黑" w:hAnsi="微软雅黑" w:cs="宋体" w:hint="eastAsia"/>
          <w:color w:val="515151"/>
          <w:kern w:val="0"/>
          <w:sz w:val="18"/>
          <w:szCs w:val="18"/>
        </w:rPr>
      </w:pPr>
      <w:r w:rsidRPr="00203E59">
        <w:rPr>
          <w:rFonts w:ascii="微软雅黑" w:eastAsia="微软雅黑" w:hAnsi="微软雅黑" w:cs="宋体" w:hint="eastAsia"/>
          <w:color w:val="515151"/>
          <w:kern w:val="0"/>
          <w:sz w:val="18"/>
          <w:szCs w:val="18"/>
        </w:rPr>
        <w:t>建议使用IE5.5以上浏览器，分辨率1024*768</w:t>
      </w:r>
    </w:p>
    <w:p w:rsidR="00801F9F" w:rsidRPr="00203E59" w:rsidRDefault="00801F9F"/>
    <w:sectPr w:rsidR="00801F9F" w:rsidRPr="00203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59"/>
    <w:rsid w:val="00203E59"/>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E954B-3008-454A-B266-7C8993BE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3E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3E59"/>
    <w:rPr>
      <w:b/>
      <w:bCs/>
    </w:rPr>
  </w:style>
  <w:style w:type="paragraph" w:customStyle="1" w:styleId="p0">
    <w:name w:val="p0"/>
    <w:basedOn w:val="a"/>
    <w:rsid w:val="00203E59"/>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203E59"/>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203E5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03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99507">
      <w:bodyDiv w:val="1"/>
      <w:marLeft w:val="0"/>
      <w:marRight w:val="0"/>
      <w:marTop w:val="0"/>
      <w:marBottom w:val="0"/>
      <w:divBdr>
        <w:top w:val="none" w:sz="0" w:space="0" w:color="auto"/>
        <w:left w:val="none" w:sz="0" w:space="0" w:color="auto"/>
        <w:bottom w:val="none" w:sz="0" w:space="0" w:color="auto"/>
        <w:right w:val="none" w:sz="0" w:space="0" w:color="auto"/>
      </w:divBdr>
      <w:divsChild>
        <w:div w:id="403720444">
          <w:marLeft w:val="0"/>
          <w:marRight w:val="0"/>
          <w:marTop w:val="150"/>
          <w:marBottom w:val="150"/>
          <w:divBdr>
            <w:top w:val="none" w:sz="0" w:space="0" w:color="auto"/>
            <w:left w:val="none" w:sz="0" w:space="0" w:color="auto"/>
            <w:bottom w:val="none" w:sz="0" w:space="0" w:color="auto"/>
            <w:right w:val="none" w:sz="0" w:space="0" w:color="auto"/>
          </w:divBdr>
        </w:div>
        <w:div w:id="1697342706">
          <w:marLeft w:val="0"/>
          <w:marRight w:val="0"/>
          <w:marTop w:val="0"/>
          <w:marBottom w:val="0"/>
          <w:divBdr>
            <w:top w:val="single" w:sz="6" w:space="8" w:color="B5B5B5"/>
            <w:left w:val="single" w:sz="6" w:space="0" w:color="B5B5B5"/>
            <w:bottom w:val="single" w:sz="6" w:space="8" w:color="B5B5B5"/>
            <w:right w:val="single" w:sz="6" w:space="0" w:color="B5B5B5"/>
          </w:divBdr>
          <w:divsChild>
            <w:div w:id="212424007">
              <w:marLeft w:val="0"/>
              <w:marRight w:val="0"/>
              <w:marTop w:val="0"/>
              <w:marBottom w:val="0"/>
              <w:divBdr>
                <w:top w:val="none" w:sz="0" w:space="0" w:color="auto"/>
                <w:left w:val="none" w:sz="0" w:space="0" w:color="auto"/>
                <w:bottom w:val="none" w:sz="0" w:space="0" w:color="auto"/>
                <w:right w:val="none" w:sz="0" w:space="0" w:color="auto"/>
              </w:divBdr>
            </w:div>
            <w:div w:id="940145383">
              <w:marLeft w:val="0"/>
              <w:marRight w:val="0"/>
              <w:marTop w:val="0"/>
              <w:marBottom w:val="0"/>
              <w:divBdr>
                <w:top w:val="none" w:sz="0" w:space="0" w:color="auto"/>
                <w:left w:val="none" w:sz="0" w:space="0" w:color="auto"/>
                <w:bottom w:val="none" w:sz="0" w:space="0" w:color="auto"/>
                <w:right w:val="none" w:sz="0" w:space="0" w:color="auto"/>
              </w:divBdr>
            </w:div>
            <w:div w:id="1720741401">
              <w:marLeft w:val="0"/>
              <w:marRight w:val="0"/>
              <w:marTop w:val="120"/>
              <w:marBottom w:val="120"/>
              <w:divBdr>
                <w:top w:val="none" w:sz="0" w:space="0" w:color="auto"/>
                <w:left w:val="none" w:sz="0" w:space="0" w:color="auto"/>
                <w:bottom w:val="none" w:sz="0" w:space="0" w:color="auto"/>
                <w:right w:val="none" w:sz="0" w:space="0" w:color="auto"/>
              </w:divBdr>
            </w:div>
          </w:divsChild>
        </w:div>
        <w:div w:id="11998810">
          <w:marLeft w:val="0"/>
          <w:marRight w:val="0"/>
          <w:marTop w:val="120"/>
          <w:marBottom w:val="0"/>
          <w:divBdr>
            <w:top w:val="none" w:sz="0" w:space="0" w:color="auto"/>
            <w:left w:val="none" w:sz="0" w:space="0" w:color="auto"/>
            <w:bottom w:val="none" w:sz="0" w:space="0" w:color="auto"/>
            <w:right w:val="none" w:sz="0" w:space="0" w:color="auto"/>
          </w:divBdr>
          <w:divsChild>
            <w:div w:id="1087581392">
              <w:marLeft w:val="0"/>
              <w:marRight w:val="0"/>
              <w:marTop w:val="60"/>
              <w:marBottom w:val="0"/>
              <w:divBdr>
                <w:top w:val="none" w:sz="0" w:space="0" w:color="auto"/>
                <w:left w:val="none" w:sz="0" w:space="0" w:color="auto"/>
                <w:bottom w:val="none" w:sz="0" w:space="0" w:color="auto"/>
                <w:right w:val="none" w:sz="0" w:space="0" w:color="auto"/>
              </w:divBdr>
            </w:div>
            <w:div w:id="864708583">
              <w:marLeft w:val="0"/>
              <w:marRight w:val="0"/>
              <w:marTop w:val="60"/>
              <w:marBottom w:val="0"/>
              <w:divBdr>
                <w:top w:val="none" w:sz="0" w:space="0" w:color="auto"/>
                <w:left w:val="none" w:sz="0" w:space="0" w:color="auto"/>
                <w:bottom w:val="none" w:sz="0" w:space="0" w:color="auto"/>
                <w:right w:val="none" w:sz="0" w:space="0" w:color="auto"/>
              </w:divBdr>
            </w:div>
            <w:div w:id="627079850">
              <w:marLeft w:val="0"/>
              <w:marRight w:val="0"/>
              <w:marTop w:val="60"/>
              <w:marBottom w:val="0"/>
              <w:divBdr>
                <w:top w:val="none" w:sz="0" w:space="0" w:color="auto"/>
                <w:left w:val="none" w:sz="0" w:space="0" w:color="auto"/>
                <w:bottom w:val="none" w:sz="0" w:space="0" w:color="auto"/>
                <w:right w:val="none" w:sz="0" w:space="0" w:color="auto"/>
              </w:divBdr>
            </w:div>
            <w:div w:id="19509645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7/t20150714_28099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2020-02-17T15:13:00Z</dcterms:created>
  <dcterms:modified xsi:type="dcterms:W3CDTF">2020-02-17T15:13:00Z</dcterms:modified>
</cp:coreProperties>
</file>