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6515" w:rsidRPr="00876515" w:rsidRDefault="00876515" w:rsidP="00876515">
      <w:pPr>
        <w:widowControl/>
        <w:jc w:val="center"/>
        <w:rPr>
          <w:rFonts w:ascii="微软雅黑" w:eastAsia="微软雅黑" w:hAnsi="微软雅黑" w:cs="宋体"/>
          <w:color w:val="000000"/>
          <w:kern w:val="0"/>
          <w:sz w:val="18"/>
          <w:szCs w:val="18"/>
        </w:rPr>
      </w:pPr>
      <w:r w:rsidRPr="00876515">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876515" w:rsidRPr="00876515" w:rsidTr="00876515">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876515" w:rsidRPr="00876515">
              <w:trPr>
                <w:tblCellSpacing w:w="0" w:type="dxa"/>
              </w:trPr>
              <w:tc>
                <w:tcPr>
                  <w:tcW w:w="2500" w:type="pct"/>
                  <w:tcMar>
                    <w:top w:w="30" w:type="dxa"/>
                    <w:left w:w="30" w:type="dxa"/>
                    <w:bottom w:w="30" w:type="dxa"/>
                    <w:right w:w="30" w:type="dxa"/>
                  </w:tcMar>
                  <w:hideMark/>
                </w:tcPr>
                <w:p w:rsidR="00876515" w:rsidRPr="00876515" w:rsidRDefault="00876515" w:rsidP="00876515">
                  <w:pPr>
                    <w:widowControl/>
                    <w:jc w:val="left"/>
                    <w:rPr>
                      <w:rFonts w:ascii="宋体" w:eastAsia="宋体" w:hAnsi="宋体" w:cs="宋体" w:hint="eastAsia"/>
                      <w:color w:val="686868"/>
                      <w:kern w:val="0"/>
                      <w:sz w:val="18"/>
                      <w:szCs w:val="18"/>
                    </w:rPr>
                  </w:pPr>
                  <w:r w:rsidRPr="00876515">
                    <w:rPr>
                      <w:rFonts w:ascii="宋体" w:eastAsia="宋体" w:hAnsi="宋体" w:cs="宋体"/>
                      <w:b/>
                      <w:bCs/>
                      <w:color w:val="686868"/>
                      <w:kern w:val="0"/>
                      <w:sz w:val="18"/>
                      <w:szCs w:val="18"/>
                    </w:rPr>
                    <w:t>索 引 号:</w:t>
                  </w:r>
                  <w:r w:rsidRPr="00876515">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876515" w:rsidRPr="00876515" w:rsidRDefault="00876515" w:rsidP="00876515">
                  <w:pPr>
                    <w:widowControl/>
                    <w:jc w:val="left"/>
                    <w:rPr>
                      <w:rFonts w:ascii="宋体" w:eastAsia="宋体" w:hAnsi="宋体" w:cs="宋体"/>
                      <w:color w:val="686868"/>
                      <w:kern w:val="0"/>
                      <w:sz w:val="18"/>
                      <w:szCs w:val="18"/>
                    </w:rPr>
                  </w:pPr>
                  <w:r w:rsidRPr="00876515">
                    <w:rPr>
                      <w:rFonts w:ascii="宋体" w:eastAsia="宋体" w:hAnsi="宋体" w:cs="宋体"/>
                      <w:b/>
                      <w:bCs/>
                      <w:color w:val="686868"/>
                      <w:kern w:val="0"/>
                      <w:sz w:val="18"/>
                      <w:szCs w:val="18"/>
                    </w:rPr>
                    <w:t>分类:</w:t>
                  </w:r>
                  <w:r w:rsidRPr="00876515">
                    <w:rPr>
                      <w:rFonts w:ascii="宋体" w:eastAsia="宋体" w:hAnsi="宋体" w:cs="宋体"/>
                      <w:color w:val="686868"/>
                      <w:kern w:val="0"/>
                      <w:sz w:val="18"/>
                      <w:szCs w:val="18"/>
                    </w:rPr>
                    <w:t> 行政处罚 ; 行政处罚决定</w:t>
                  </w:r>
                </w:p>
              </w:tc>
            </w:tr>
          </w:tbl>
          <w:p w:rsidR="00876515" w:rsidRPr="00876515" w:rsidRDefault="00876515" w:rsidP="00876515">
            <w:pPr>
              <w:widowControl/>
              <w:jc w:val="left"/>
              <w:rPr>
                <w:rFonts w:ascii="宋体" w:eastAsia="宋体" w:hAnsi="宋体" w:cs="宋体"/>
                <w:color w:val="686868"/>
                <w:kern w:val="0"/>
                <w:sz w:val="18"/>
                <w:szCs w:val="18"/>
              </w:rPr>
            </w:pPr>
          </w:p>
        </w:tc>
      </w:tr>
      <w:tr w:rsidR="00876515" w:rsidRPr="00876515" w:rsidTr="00876515">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876515" w:rsidRPr="00876515">
              <w:trPr>
                <w:tblCellSpacing w:w="0" w:type="dxa"/>
              </w:trPr>
              <w:tc>
                <w:tcPr>
                  <w:tcW w:w="2500" w:type="pct"/>
                  <w:tcMar>
                    <w:top w:w="30" w:type="dxa"/>
                    <w:left w:w="30" w:type="dxa"/>
                    <w:bottom w:w="30" w:type="dxa"/>
                    <w:right w:w="30" w:type="dxa"/>
                  </w:tcMar>
                  <w:hideMark/>
                </w:tcPr>
                <w:p w:rsidR="00876515" w:rsidRPr="00876515" w:rsidRDefault="00876515" w:rsidP="00876515">
                  <w:pPr>
                    <w:widowControl/>
                    <w:jc w:val="left"/>
                    <w:rPr>
                      <w:rFonts w:ascii="宋体" w:eastAsia="宋体" w:hAnsi="宋体" w:cs="宋体"/>
                      <w:color w:val="686868"/>
                      <w:kern w:val="0"/>
                      <w:sz w:val="18"/>
                      <w:szCs w:val="18"/>
                    </w:rPr>
                  </w:pPr>
                  <w:r w:rsidRPr="00876515">
                    <w:rPr>
                      <w:rFonts w:ascii="宋体" w:eastAsia="宋体" w:hAnsi="宋体" w:cs="宋体"/>
                      <w:b/>
                      <w:bCs/>
                      <w:color w:val="686868"/>
                      <w:kern w:val="0"/>
                      <w:sz w:val="18"/>
                      <w:szCs w:val="18"/>
                    </w:rPr>
                    <w:t>发布机构:</w:t>
                  </w:r>
                  <w:r w:rsidRPr="00876515">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876515" w:rsidRPr="00876515" w:rsidRDefault="00876515" w:rsidP="00876515">
                  <w:pPr>
                    <w:widowControl/>
                    <w:jc w:val="left"/>
                    <w:rPr>
                      <w:rFonts w:ascii="宋体" w:eastAsia="宋体" w:hAnsi="宋体" w:cs="宋体"/>
                      <w:color w:val="686868"/>
                      <w:kern w:val="0"/>
                      <w:sz w:val="18"/>
                      <w:szCs w:val="18"/>
                    </w:rPr>
                  </w:pPr>
                  <w:r w:rsidRPr="00876515">
                    <w:rPr>
                      <w:rFonts w:ascii="宋体" w:eastAsia="宋体" w:hAnsi="宋体" w:cs="宋体"/>
                      <w:b/>
                      <w:bCs/>
                      <w:color w:val="686868"/>
                      <w:kern w:val="0"/>
                      <w:sz w:val="18"/>
                      <w:szCs w:val="18"/>
                    </w:rPr>
                    <w:t>发文日期:</w:t>
                  </w:r>
                  <w:r w:rsidRPr="00876515">
                    <w:rPr>
                      <w:rFonts w:ascii="宋体" w:eastAsia="宋体" w:hAnsi="宋体" w:cs="宋体"/>
                      <w:color w:val="686868"/>
                      <w:kern w:val="0"/>
                      <w:sz w:val="18"/>
                      <w:szCs w:val="18"/>
                    </w:rPr>
                    <w:t> 2016年01月04日</w:t>
                  </w:r>
                </w:p>
              </w:tc>
            </w:tr>
          </w:tbl>
          <w:p w:rsidR="00876515" w:rsidRPr="00876515" w:rsidRDefault="00876515" w:rsidP="00876515">
            <w:pPr>
              <w:widowControl/>
              <w:jc w:val="left"/>
              <w:rPr>
                <w:rFonts w:ascii="宋体" w:eastAsia="宋体" w:hAnsi="宋体" w:cs="宋体"/>
                <w:color w:val="686868"/>
                <w:kern w:val="0"/>
                <w:sz w:val="18"/>
                <w:szCs w:val="18"/>
              </w:rPr>
            </w:pPr>
          </w:p>
        </w:tc>
      </w:tr>
      <w:tr w:rsidR="00876515" w:rsidRPr="00876515" w:rsidTr="00876515">
        <w:trPr>
          <w:tblCellSpacing w:w="0" w:type="dxa"/>
          <w:jc w:val="center"/>
        </w:trPr>
        <w:tc>
          <w:tcPr>
            <w:tcW w:w="0" w:type="auto"/>
            <w:tcMar>
              <w:top w:w="30" w:type="dxa"/>
              <w:left w:w="30" w:type="dxa"/>
              <w:bottom w:w="30" w:type="dxa"/>
              <w:right w:w="30" w:type="dxa"/>
            </w:tcMar>
            <w:hideMark/>
          </w:tcPr>
          <w:p w:rsidR="00876515" w:rsidRPr="00876515" w:rsidRDefault="00876515" w:rsidP="00876515">
            <w:pPr>
              <w:widowControl/>
              <w:jc w:val="left"/>
              <w:rPr>
                <w:rFonts w:ascii="宋体" w:eastAsia="宋体" w:hAnsi="宋体" w:cs="宋体"/>
                <w:color w:val="686868"/>
                <w:kern w:val="0"/>
                <w:sz w:val="18"/>
                <w:szCs w:val="18"/>
              </w:rPr>
            </w:pPr>
            <w:r w:rsidRPr="00876515">
              <w:rPr>
                <w:rFonts w:ascii="宋体" w:eastAsia="宋体" w:hAnsi="宋体" w:cs="宋体"/>
                <w:b/>
                <w:bCs/>
                <w:color w:val="686868"/>
                <w:kern w:val="0"/>
                <w:sz w:val="18"/>
                <w:szCs w:val="18"/>
              </w:rPr>
              <w:t>名　　称:</w:t>
            </w:r>
            <w:r w:rsidRPr="00876515">
              <w:rPr>
                <w:rFonts w:ascii="宋体" w:eastAsia="宋体" w:hAnsi="宋体" w:cs="宋体"/>
                <w:color w:val="686868"/>
                <w:kern w:val="0"/>
                <w:sz w:val="18"/>
                <w:szCs w:val="18"/>
              </w:rPr>
              <w:t> 中国证监会行政处罚决定书（虞凌云）</w:t>
            </w:r>
          </w:p>
        </w:tc>
      </w:tr>
      <w:tr w:rsidR="00876515" w:rsidRPr="00876515" w:rsidTr="00876515">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876515" w:rsidRPr="00876515">
              <w:trPr>
                <w:tblCellSpacing w:w="0" w:type="dxa"/>
              </w:trPr>
              <w:tc>
                <w:tcPr>
                  <w:tcW w:w="2500" w:type="pct"/>
                  <w:tcMar>
                    <w:top w:w="30" w:type="dxa"/>
                    <w:left w:w="30" w:type="dxa"/>
                    <w:bottom w:w="30" w:type="dxa"/>
                    <w:right w:w="30" w:type="dxa"/>
                  </w:tcMar>
                  <w:hideMark/>
                </w:tcPr>
                <w:p w:rsidR="00876515" w:rsidRPr="00876515" w:rsidRDefault="00876515" w:rsidP="00876515">
                  <w:pPr>
                    <w:widowControl/>
                    <w:jc w:val="left"/>
                    <w:rPr>
                      <w:rFonts w:ascii="宋体" w:eastAsia="宋体" w:hAnsi="宋体" w:cs="宋体"/>
                      <w:color w:val="686868"/>
                      <w:kern w:val="0"/>
                      <w:sz w:val="18"/>
                      <w:szCs w:val="18"/>
                    </w:rPr>
                  </w:pPr>
                  <w:r w:rsidRPr="00876515">
                    <w:rPr>
                      <w:rFonts w:ascii="宋体" w:eastAsia="宋体" w:hAnsi="宋体" w:cs="宋体"/>
                      <w:b/>
                      <w:bCs/>
                      <w:color w:val="686868"/>
                      <w:kern w:val="0"/>
                      <w:sz w:val="18"/>
                      <w:szCs w:val="18"/>
                    </w:rPr>
                    <w:t>文　　号:</w:t>
                  </w:r>
                  <w:r w:rsidRPr="00876515">
                    <w:rPr>
                      <w:rFonts w:ascii="宋体" w:eastAsia="宋体" w:hAnsi="宋体" w:cs="宋体"/>
                      <w:color w:val="686868"/>
                      <w:kern w:val="0"/>
                      <w:sz w:val="18"/>
                      <w:szCs w:val="18"/>
                    </w:rPr>
                    <w:t> </w:t>
                  </w:r>
                  <w:bookmarkStart w:id="0" w:name="_GoBack"/>
                  <w:r w:rsidRPr="00876515">
                    <w:rPr>
                      <w:rFonts w:ascii="宋体" w:eastAsia="宋体" w:hAnsi="宋体" w:cs="宋体"/>
                      <w:color w:val="686868"/>
                      <w:kern w:val="0"/>
                      <w:sz w:val="18"/>
                      <w:szCs w:val="18"/>
                    </w:rPr>
                    <w:t>〔2016〕2号</w:t>
                  </w:r>
                  <w:bookmarkEnd w:id="0"/>
                </w:p>
              </w:tc>
              <w:tc>
                <w:tcPr>
                  <w:tcW w:w="0" w:type="auto"/>
                  <w:tcMar>
                    <w:top w:w="30" w:type="dxa"/>
                    <w:left w:w="30" w:type="dxa"/>
                    <w:bottom w:w="30" w:type="dxa"/>
                    <w:right w:w="30" w:type="dxa"/>
                  </w:tcMar>
                  <w:hideMark/>
                </w:tcPr>
                <w:p w:rsidR="00876515" w:rsidRPr="00876515" w:rsidRDefault="00876515" w:rsidP="00876515">
                  <w:pPr>
                    <w:widowControl/>
                    <w:jc w:val="left"/>
                    <w:rPr>
                      <w:rFonts w:ascii="宋体" w:eastAsia="宋体" w:hAnsi="宋体" w:cs="宋体"/>
                      <w:color w:val="686868"/>
                      <w:kern w:val="0"/>
                      <w:sz w:val="18"/>
                      <w:szCs w:val="18"/>
                    </w:rPr>
                  </w:pPr>
                  <w:r w:rsidRPr="00876515">
                    <w:rPr>
                      <w:rFonts w:ascii="宋体" w:eastAsia="宋体" w:hAnsi="宋体" w:cs="宋体"/>
                      <w:b/>
                      <w:bCs/>
                      <w:color w:val="686868"/>
                      <w:kern w:val="0"/>
                      <w:sz w:val="18"/>
                      <w:szCs w:val="18"/>
                    </w:rPr>
                    <w:t>主 题 词:</w:t>
                  </w:r>
                </w:p>
              </w:tc>
            </w:tr>
          </w:tbl>
          <w:p w:rsidR="00876515" w:rsidRPr="00876515" w:rsidRDefault="00876515" w:rsidP="00876515">
            <w:pPr>
              <w:widowControl/>
              <w:jc w:val="left"/>
              <w:rPr>
                <w:rFonts w:ascii="宋体" w:eastAsia="宋体" w:hAnsi="宋体" w:cs="宋体"/>
                <w:color w:val="686868"/>
                <w:kern w:val="0"/>
                <w:sz w:val="18"/>
                <w:szCs w:val="18"/>
              </w:rPr>
            </w:pPr>
          </w:p>
        </w:tc>
      </w:tr>
    </w:tbl>
    <w:p w:rsidR="00876515" w:rsidRPr="00876515" w:rsidRDefault="00876515" w:rsidP="00876515">
      <w:pPr>
        <w:widowControl/>
        <w:jc w:val="center"/>
        <w:rPr>
          <w:rFonts w:ascii="微软雅黑" w:eastAsia="微软雅黑" w:hAnsi="微软雅黑" w:cs="宋体"/>
          <w:color w:val="000000"/>
          <w:kern w:val="0"/>
          <w:sz w:val="18"/>
          <w:szCs w:val="18"/>
        </w:rPr>
      </w:pPr>
      <w:r w:rsidRPr="00876515">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876515" w:rsidRPr="00876515" w:rsidRDefault="00876515" w:rsidP="00876515">
      <w:pPr>
        <w:widowControl/>
        <w:shd w:val="clear" w:color="auto" w:fill="FFFFFF"/>
        <w:spacing w:after="240"/>
        <w:jc w:val="center"/>
        <w:rPr>
          <w:rFonts w:ascii="微软雅黑" w:eastAsia="微软雅黑" w:hAnsi="微软雅黑" w:cs="宋体" w:hint="eastAsia"/>
          <w:color w:val="000000"/>
          <w:kern w:val="0"/>
          <w:sz w:val="18"/>
          <w:szCs w:val="18"/>
        </w:rPr>
      </w:pPr>
      <w:r w:rsidRPr="00876515">
        <w:rPr>
          <w:rFonts w:ascii="微软雅黑" w:eastAsia="微软雅黑" w:hAnsi="微软雅黑" w:cs="宋体" w:hint="eastAsia"/>
          <w:color w:val="000000"/>
          <w:kern w:val="0"/>
          <w:sz w:val="18"/>
          <w:szCs w:val="18"/>
        </w:rPr>
        <w:br/>
      </w:r>
      <w:r w:rsidRPr="00876515">
        <w:rPr>
          <w:rFonts w:ascii="黑体" w:eastAsia="黑体" w:hAnsi="黑体" w:cs="宋体" w:hint="eastAsia"/>
          <w:b/>
          <w:bCs/>
          <w:color w:val="FF0000"/>
          <w:kern w:val="0"/>
          <w:sz w:val="36"/>
          <w:szCs w:val="36"/>
        </w:rPr>
        <w:t>中国证监会行政处罚决定书（虞凌云）</w:t>
      </w:r>
    </w:p>
    <w:p w:rsidR="00876515" w:rsidRPr="00876515" w:rsidRDefault="00876515" w:rsidP="00876515">
      <w:pPr>
        <w:widowControl/>
        <w:shd w:val="clear" w:color="auto" w:fill="FFFFFF"/>
        <w:spacing w:line="360" w:lineRule="atLeast"/>
        <w:jc w:val="center"/>
        <w:rPr>
          <w:rFonts w:ascii="楷体" w:eastAsia="楷体" w:hAnsi="楷体" w:cs="宋体" w:hint="eastAsia"/>
          <w:color w:val="000000"/>
          <w:kern w:val="0"/>
          <w:sz w:val="24"/>
          <w:szCs w:val="24"/>
        </w:rPr>
      </w:pPr>
      <w:r w:rsidRPr="00876515">
        <w:rPr>
          <w:rFonts w:ascii="宋体" w:eastAsia="宋体" w:hAnsi="宋体" w:cs="宋体" w:hint="eastAsia"/>
          <w:color w:val="000000"/>
          <w:kern w:val="0"/>
          <w:szCs w:val="21"/>
        </w:rPr>
        <w:t>〔2016〕2号</w:t>
      </w:r>
    </w:p>
    <w:p w:rsidR="00876515" w:rsidRPr="00876515" w:rsidRDefault="00876515" w:rsidP="00876515">
      <w:pPr>
        <w:widowControl/>
        <w:shd w:val="clear" w:color="auto" w:fill="FFFFFF"/>
        <w:spacing w:line="360" w:lineRule="atLeast"/>
        <w:jc w:val="left"/>
        <w:rPr>
          <w:rFonts w:ascii="楷体" w:eastAsia="楷体" w:hAnsi="楷体" w:cs="宋体" w:hint="eastAsia"/>
          <w:color w:val="000000"/>
          <w:kern w:val="0"/>
          <w:sz w:val="24"/>
          <w:szCs w:val="24"/>
        </w:rPr>
      </w:pPr>
      <w:r w:rsidRPr="00876515">
        <w:rPr>
          <w:rFonts w:ascii="宋体" w:eastAsia="宋体" w:hAnsi="宋体" w:cs="宋体" w:hint="eastAsia"/>
          <w:color w:val="000000"/>
          <w:kern w:val="0"/>
          <w:szCs w:val="21"/>
        </w:rPr>
        <w:t> </w:t>
      </w:r>
    </w:p>
    <w:p w:rsidR="00876515" w:rsidRPr="00876515" w:rsidRDefault="00876515" w:rsidP="00876515">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876515">
        <w:rPr>
          <w:rFonts w:ascii="宋体" w:eastAsia="宋体" w:hAnsi="宋体" w:cs="宋体" w:hint="eastAsia"/>
          <w:color w:val="000000"/>
          <w:kern w:val="0"/>
          <w:szCs w:val="21"/>
        </w:rPr>
        <w:t>当事人：虞凌云，男，1981年3月出生，上海元优资产管理中心（有限合伙）执行合伙人，住址：浙江省瑞安市安阳街道。</w:t>
      </w:r>
    </w:p>
    <w:p w:rsidR="00876515" w:rsidRPr="00876515" w:rsidRDefault="00876515" w:rsidP="00876515">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876515">
        <w:rPr>
          <w:rFonts w:ascii="宋体" w:eastAsia="宋体" w:hAnsi="宋体" w:cs="宋体" w:hint="eastAsia"/>
          <w:color w:val="000000"/>
          <w:kern w:val="0"/>
          <w:szCs w:val="21"/>
        </w:rPr>
        <w:t>依据《中华人民共和国证券法》（以下简称《证券法》）的有关规定，我</w:t>
      </w:r>
      <w:proofErr w:type="gramStart"/>
      <w:r w:rsidRPr="00876515">
        <w:rPr>
          <w:rFonts w:ascii="宋体" w:eastAsia="宋体" w:hAnsi="宋体" w:cs="宋体" w:hint="eastAsia"/>
          <w:color w:val="000000"/>
          <w:kern w:val="0"/>
          <w:szCs w:val="21"/>
        </w:rPr>
        <w:t>会对虞凌云</w:t>
      </w:r>
      <w:proofErr w:type="gramEnd"/>
      <w:r w:rsidRPr="00876515">
        <w:rPr>
          <w:rFonts w:ascii="宋体" w:eastAsia="宋体" w:hAnsi="宋体" w:cs="宋体" w:hint="eastAsia"/>
          <w:color w:val="000000"/>
          <w:kern w:val="0"/>
          <w:szCs w:val="21"/>
        </w:rPr>
        <w:t>内幕交易行为进行了立案调查、审理，并依法向当事人告知了</w:t>
      </w:r>
      <w:proofErr w:type="gramStart"/>
      <w:r w:rsidRPr="00876515">
        <w:rPr>
          <w:rFonts w:ascii="宋体" w:eastAsia="宋体" w:hAnsi="宋体" w:cs="宋体" w:hint="eastAsia"/>
          <w:color w:val="000000"/>
          <w:kern w:val="0"/>
          <w:szCs w:val="21"/>
        </w:rPr>
        <w:t>作出</w:t>
      </w:r>
      <w:proofErr w:type="gramEnd"/>
      <w:r w:rsidRPr="00876515">
        <w:rPr>
          <w:rFonts w:ascii="宋体" w:eastAsia="宋体" w:hAnsi="宋体" w:cs="宋体" w:hint="eastAsia"/>
          <w:color w:val="000000"/>
          <w:kern w:val="0"/>
          <w:szCs w:val="21"/>
        </w:rPr>
        <w:t>行政处罚的事实、理由、依据及当事人依法享有的权利。当事人未提出陈述、申辩意见，也未要求听证。本案现已调查、审理终结。</w:t>
      </w:r>
    </w:p>
    <w:p w:rsidR="00876515" w:rsidRPr="00876515" w:rsidRDefault="00876515" w:rsidP="00876515">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876515">
        <w:rPr>
          <w:rFonts w:ascii="宋体" w:eastAsia="宋体" w:hAnsi="宋体" w:cs="宋体" w:hint="eastAsia"/>
          <w:color w:val="000000"/>
          <w:kern w:val="0"/>
          <w:szCs w:val="21"/>
        </w:rPr>
        <w:t>经查明，虞凌云存在以下违法事实：</w:t>
      </w:r>
    </w:p>
    <w:p w:rsidR="00876515" w:rsidRPr="00876515" w:rsidRDefault="00876515" w:rsidP="00876515">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876515">
        <w:rPr>
          <w:rFonts w:ascii="宋体" w:eastAsia="宋体" w:hAnsi="宋体" w:cs="宋体" w:hint="eastAsia"/>
          <w:color w:val="000000"/>
          <w:kern w:val="0"/>
          <w:szCs w:val="21"/>
        </w:rPr>
        <w:t>一、内幕信息及其形成过程</w:t>
      </w:r>
    </w:p>
    <w:p w:rsidR="00876515" w:rsidRPr="00876515" w:rsidRDefault="00876515" w:rsidP="00876515">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876515">
        <w:rPr>
          <w:rFonts w:ascii="宋体" w:eastAsia="宋体" w:hAnsi="宋体" w:cs="宋体" w:hint="eastAsia"/>
          <w:color w:val="000000"/>
          <w:kern w:val="0"/>
          <w:szCs w:val="21"/>
        </w:rPr>
        <w:t>辽宁省机械（集团）股份有限公司（以下</w:t>
      </w:r>
      <w:proofErr w:type="gramStart"/>
      <w:r w:rsidRPr="00876515">
        <w:rPr>
          <w:rFonts w:ascii="宋体" w:eastAsia="宋体" w:hAnsi="宋体" w:cs="宋体" w:hint="eastAsia"/>
          <w:color w:val="000000"/>
          <w:kern w:val="0"/>
          <w:szCs w:val="21"/>
        </w:rPr>
        <w:t>简称辽机集团</w:t>
      </w:r>
      <w:proofErr w:type="gramEnd"/>
      <w:r w:rsidRPr="00876515">
        <w:rPr>
          <w:rFonts w:ascii="宋体" w:eastAsia="宋体" w:hAnsi="宋体" w:cs="宋体" w:hint="eastAsia"/>
          <w:color w:val="000000"/>
          <w:kern w:val="0"/>
          <w:szCs w:val="21"/>
        </w:rPr>
        <w:t>）是沈阳合金投资股份有限公司（以下简称合金投资）控股股东，持有合金投资36.85%的股权。</w:t>
      </w:r>
      <w:proofErr w:type="gramStart"/>
      <w:r w:rsidRPr="00876515">
        <w:rPr>
          <w:rFonts w:ascii="宋体" w:eastAsia="宋体" w:hAnsi="宋体" w:cs="宋体" w:hint="eastAsia"/>
          <w:color w:val="000000"/>
          <w:kern w:val="0"/>
          <w:szCs w:val="21"/>
        </w:rPr>
        <w:t>作为辽机集团</w:t>
      </w:r>
      <w:proofErr w:type="gramEnd"/>
      <w:r w:rsidRPr="00876515">
        <w:rPr>
          <w:rFonts w:ascii="宋体" w:eastAsia="宋体" w:hAnsi="宋体" w:cs="宋体" w:hint="eastAsia"/>
          <w:color w:val="000000"/>
          <w:kern w:val="0"/>
          <w:szCs w:val="21"/>
        </w:rPr>
        <w:t>董事长，吴某在2014年7月14日合金投资重大资产重组终止后，明确了</w:t>
      </w:r>
      <w:proofErr w:type="gramStart"/>
      <w:r w:rsidRPr="00876515">
        <w:rPr>
          <w:rFonts w:ascii="宋体" w:eastAsia="宋体" w:hAnsi="宋体" w:cs="宋体" w:hint="eastAsia"/>
          <w:color w:val="000000"/>
          <w:kern w:val="0"/>
          <w:szCs w:val="21"/>
        </w:rPr>
        <w:t>转让辽机集团</w:t>
      </w:r>
      <w:proofErr w:type="gramEnd"/>
      <w:r w:rsidRPr="00876515">
        <w:rPr>
          <w:rFonts w:ascii="宋体" w:eastAsia="宋体" w:hAnsi="宋体" w:cs="宋体" w:hint="eastAsia"/>
          <w:color w:val="000000"/>
          <w:kern w:val="0"/>
          <w:szCs w:val="21"/>
        </w:rPr>
        <w:t>对合金投资实际控制权的意见和原则。吴某在2014年7月中旬至9月中旬之间，向包括俞某在内</w:t>
      </w:r>
      <w:proofErr w:type="gramStart"/>
      <w:r w:rsidRPr="00876515">
        <w:rPr>
          <w:rFonts w:ascii="宋体" w:eastAsia="宋体" w:hAnsi="宋体" w:cs="宋体" w:hint="eastAsia"/>
          <w:color w:val="000000"/>
          <w:kern w:val="0"/>
          <w:szCs w:val="21"/>
        </w:rPr>
        <w:t>的辽机集团</w:t>
      </w:r>
      <w:proofErr w:type="gramEnd"/>
      <w:r w:rsidRPr="00876515">
        <w:rPr>
          <w:rFonts w:ascii="宋体" w:eastAsia="宋体" w:hAnsi="宋体" w:cs="宋体" w:hint="eastAsia"/>
          <w:color w:val="000000"/>
          <w:kern w:val="0"/>
          <w:szCs w:val="21"/>
        </w:rPr>
        <w:t>各大股东的实际负责人表达了转让合金投资实际控制权的意向,各股东代表均表示同意。</w:t>
      </w:r>
      <w:proofErr w:type="gramStart"/>
      <w:r w:rsidRPr="00876515">
        <w:rPr>
          <w:rFonts w:ascii="宋体" w:eastAsia="宋体" w:hAnsi="宋体" w:cs="宋体" w:hint="eastAsia"/>
          <w:color w:val="000000"/>
          <w:kern w:val="0"/>
          <w:szCs w:val="21"/>
        </w:rPr>
        <w:t>辽机集团</w:t>
      </w:r>
      <w:proofErr w:type="gramEnd"/>
      <w:r w:rsidRPr="00876515">
        <w:rPr>
          <w:rFonts w:ascii="宋体" w:eastAsia="宋体" w:hAnsi="宋体" w:cs="宋体" w:hint="eastAsia"/>
          <w:color w:val="000000"/>
          <w:kern w:val="0"/>
          <w:szCs w:val="21"/>
        </w:rPr>
        <w:t>从7月下旬开始，先后找了4家股权受让合作方谈判出让合金投资控制权一事。具体情况如下：</w:t>
      </w:r>
    </w:p>
    <w:p w:rsidR="00876515" w:rsidRPr="00876515" w:rsidRDefault="00876515" w:rsidP="00876515">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876515">
        <w:rPr>
          <w:rFonts w:ascii="宋体" w:eastAsia="宋体" w:hAnsi="宋体" w:cs="宋体" w:hint="eastAsia"/>
          <w:color w:val="000000"/>
          <w:kern w:val="0"/>
          <w:szCs w:val="21"/>
        </w:rPr>
        <w:t>（一）2014年7月下旬至8月中旬与陈某某谈判情况</w:t>
      </w:r>
    </w:p>
    <w:p w:rsidR="00876515" w:rsidRPr="00876515" w:rsidRDefault="00876515" w:rsidP="00876515">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876515">
        <w:rPr>
          <w:rFonts w:ascii="宋体" w:eastAsia="宋体" w:hAnsi="宋体" w:cs="宋体" w:hint="eastAsia"/>
          <w:color w:val="000000"/>
          <w:kern w:val="0"/>
          <w:szCs w:val="21"/>
        </w:rPr>
        <w:t>2014年7月下旬，</w:t>
      </w:r>
      <w:proofErr w:type="gramStart"/>
      <w:r w:rsidRPr="00876515">
        <w:rPr>
          <w:rFonts w:ascii="宋体" w:eastAsia="宋体" w:hAnsi="宋体" w:cs="宋体" w:hint="eastAsia"/>
          <w:color w:val="000000"/>
          <w:kern w:val="0"/>
          <w:szCs w:val="21"/>
        </w:rPr>
        <w:t>辽机集团</w:t>
      </w:r>
      <w:proofErr w:type="gramEnd"/>
      <w:r w:rsidRPr="00876515">
        <w:rPr>
          <w:rFonts w:ascii="宋体" w:eastAsia="宋体" w:hAnsi="宋体" w:cs="宋体" w:hint="eastAsia"/>
          <w:color w:val="000000"/>
          <w:kern w:val="0"/>
          <w:szCs w:val="21"/>
        </w:rPr>
        <w:t>股东介绍</w:t>
      </w:r>
      <w:proofErr w:type="gramStart"/>
      <w:r w:rsidRPr="00876515">
        <w:rPr>
          <w:rFonts w:ascii="宋体" w:eastAsia="宋体" w:hAnsi="宋体" w:cs="宋体" w:hint="eastAsia"/>
          <w:color w:val="000000"/>
          <w:kern w:val="0"/>
          <w:szCs w:val="21"/>
        </w:rPr>
        <w:t>辽机集团吴</w:t>
      </w:r>
      <w:proofErr w:type="gramEnd"/>
      <w:r w:rsidRPr="00876515">
        <w:rPr>
          <w:rFonts w:ascii="宋体" w:eastAsia="宋体" w:hAnsi="宋体" w:cs="宋体" w:hint="eastAsia"/>
          <w:color w:val="000000"/>
          <w:kern w:val="0"/>
          <w:szCs w:val="21"/>
        </w:rPr>
        <w:t>某与陈某某谈判合金投资控股权转让问题。2014年8月6日，双方经讨论协商，形成股权转让协议及补充协议，约定陈某某携另两名自然人拟</w:t>
      </w:r>
      <w:proofErr w:type="gramStart"/>
      <w:r w:rsidRPr="00876515">
        <w:rPr>
          <w:rFonts w:ascii="宋体" w:eastAsia="宋体" w:hAnsi="宋体" w:cs="宋体" w:hint="eastAsia"/>
          <w:color w:val="000000"/>
          <w:kern w:val="0"/>
          <w:szCs w:val="21"/>
        </w:rPr>
        <w:t>收购辽机集团</w:t>
      </w:r>
      <w:proofErr w:type="gramEnd"/>
      <w:r w:rsidRPr="00876515">
        <w:rPr>
          <w:rFonts w:ascii="宋体" w:eastAsia="宋体" w:hAnsi="宋体" w:cs="宋体" w:hint="eastAsia"/>
          <w:color w:val="000000"/>
          <w:kern w:val="0"/>
          <w:szCs w:val="21"/>
        </w:rPr>
        <w:t>持有的合金投资股权1.1亿股，每股作价8元，</w:t>
      </w:r>
      <w:proofErr w:type="gramStart"/>
      <w:r w:rsidRPr="00876515">
        <w:rPr>
          <w:rFonts w:ascii="宋体" w:eastAsia="宋体" w:hAnsi="宋体" w:cs="宋体" w:hint="eastAsia"/>
          <w:color w:val="000000"/>
          <w:kern w:val="0"/>
          <w:szCs w:val="21"/>
        </w:rPr>
        <w:t>确保辽机集团</w:t>
      </w:r>
      <w:proofErr w:type="gramEnd"/>
      <w:r w:rsidRPr="00876515">
        <w:rPr>
          <w:rFonts w:ascii="宋体" w:eastAsia="宋体" w:hAnsi="宋体" w:cs="宋体" w:hint="eastAsia"/>
          <w:color w:val="000000"/>
          <w:kern w:val="0"/>
          <w:szCs w:val="21"/>
        </w:rPr>
        <w:t>取得12亿元交易对价。8月中旬，</w:t>
      </w:r>
      <w:proofErr w:type="gramStart"/>
      <w:r w:rsidRPr="00876515">
        <w:rPr>
          <w:rFonts w:ascii="宋体" w:eastAsia="宋体" w:hAnsi="宋体" w:cs="宋体" w:hint="eastAsia"/>
          <w:color w:val="000000"/>
          <w:kern w:val="0"/>
          <w:szCs w:val="21"/>
        </w:rPr>
        <w:t>辽机集团</w:t>
      </w:r>
      <w:proofErr w:type="gramEnd"/>
      <w:r w:rsidRPr="00876515">
        <w:rPr>
          <w:rFonts w:ascii="宋体" w:eastAsia="宋体" w:hAnsi="宋体" w:cs="宋体" w:hint="eastAsia"/>
          <w:color w:val="000000"/>
          <w:kern w:val="0"/>
          <w:szCs w:val="21"/>
        </w:rPr>
        <w:t>与陈某某谈判失败。</w:t>
      </w:r>
    </w:p>
    <w:p w:rsidR="00876515" w:rsidRPr="00876515" w:rsidRDefault="00876515" w:rsidP="00876515">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876515">
        <w:rPr>
          <w:rFonts w:ascii="宋体" w:eastAsia="宋体" w:hAnsi="宋体" w:cs="宋体" w:hint="eastAsia"/>
          <w:color w:val="000000"/>
          <w:kern w:val="0"/>
          <w:szCs w:val="21"/>
        </w:rPr>
        <w:t>（二）2014年9月中旬至10月下旬与浙江第五季实业有限公司谈判情况</w:t>
      </w:r>
    </w:p>
    <w:p w:rsidR="00876515" w:rsidRPr="00876515" w:rsidRDefault="00876515" w:rsidP="00876515">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876515">
        <w:rPr>
          <w:rFonts w:ascii="宋体" w:eastAsia="宋体" w:hAnsi="宋体" w:cs="宋体" w:hint="eastAsia"/>
          <w:color w:val="000000"/>
          <w:kern w:val="0"/>
          <w:szCs w:val="21"/>
        </w:rPr>
        <w:t>2014年9月中旬，吴某</w:t>
      </w:r>
      <w:proofErr w:type="gramStart"/>
      <w:r w:rsidRPr="00876515">
        <w:rPr>
          <w:rFonts w:ascii="宋体" w:eastAsia="宋体" w:hAnsi="宋体" w:cs="宋体" w:hint="eastAsia"/>
          <w:color w:val="000000"/>
          <w:kern w:val="0"/>
          <w:szCs w:val="21"/>
        </w:rPr>
        <w:t>取得辽机集团</w:t>
      </w:r>
      <w:proofErr w:type="gramEnd"/>
      <w:r w:rsidRPr="00876515">
        <w:rPr>
          <w:rFonts w:ascii="宋体" w:eastAsia="宋体" w:hAnsi="宋体" w:cs="宋体" w:hint="eastAsia"/>
          <w:color w:val="000000"/>
          <w:kern w:val="0"/>
          <w:szCs w:val="21"/>
        </w:rPr>
        <w:t>所有股东一致同意，</w:t>
      </w:r>
      <w:proofErr w:type="gramStart"/>
      <w:r w:rsidRPr="00876515">
        <w:rPr>
          <w:rFonts w:ascii="宋体" w:eastAsia="宋体" w:hAnsi="宋体" w:cs="宋体" w:hint="eastAsia"/>
          <w:color w:val="000000"/>
          <w:kern w:val="0"/>
          <w:szCs w:val="21"/>
        </w:rPr>
        <w:t>出让辽机集团</w:t>
      </w:r>
      <w:proofErr w:type="gramEnd"/>
      <w:r w:rsidRPr="00876515">
        <w:rPr>
          <w:rFonts w:ascii="宋体" w:eastAsia="宋体" w:hAnsi="宋体" w:cs="宋体" w:hint="eastAsia"/>
          <w:color w:val="000000"/>
          <w:kern w:val="0"/>
          <w:szCs w:val="21"/>
        </w:rPr>
        <w:t>对合金投资的实际控制权，明确在辽机集团持有的1.4亿股合金投资股权基础上转让股权，</w:t>
      </w:r>
      <w:proofErr w:type="gramStart"/>
      <w:r w:rsidRPr="00876515">
        <w:rPr>
          <w:rFonts w:ascii="宋体" w:eastAsia="宋体" w:hAnsi="宋体" w:cs="宋体" w:hint="eastAsia"/>
          <w:color w:val="000000"/>
          <w:kern w:val="0"/>
          <w:szCs w:val="21"/>
        </w:rPr>
        <w:t>辽机集团</w:t>
      </w:r>
      <w:proofErr w:type="gramEnd"/>
      <w:r w:rsidRPr="00876515">
        <w:rPr>
          <w:rFonts w:ascii="宋体" w:eastAsia="宋体" w:hAnsi="宋体" w:cs="宋体" w:hint="eastAsia"/>
          <w:color w:val="000000"/>
          <w:kern w:val="0"/>
          <w:szCs w:val="21"/>
        </w:rPr>
        <w:t>取得总收入不得低于13亿元，各个股东全权委托吴</w:t>
      </w:r>
      <w:proofErr w:type="gramStart"/>
      <w:r w:rsidRPr="00876515">
        <w:rPr>
          <w:rFonts w:ascii="宋体" w:eastAsia="宋体" w:hAnsi="宋体" w:cs="宋体" w:hint="eastAsia"/>
          <w:color w:val="000000"/>
          <w:kern w:val="0"/>
          <w:szCs w:val="21"/>
        </w:rPr>
        <w:t>某处理</w:t>
      </w:r>
      <w:proofErr w:type="gramEnd"/>
      <w:r w:rsidRPr="00876515">
        <w:rPr>
          <w:rFonts w:ascii="宋体" w:eastAsia="宋体" w:hAnsi="宋体" w:cs="宋体" w:hint="eastAsia"/>
          <w:color w:val="000000"/>
          <w:kern w:val="0"/>
          <w:szCs w:val="21"/>
        </w:rPr>
        <w:t>此事。9月下旬，吴某通过他人联</w:t>
      </w:r>
      <w:r w:rsidRPr="00876515">
        <w:rPr>
          <w:rFonts w:ascii="宋体" w:eastAsia="宋体" w:hAnsi="宋体" w:cs="宋体" w:hint="eastAsia"/>
          <w:color w:val="000000"/>
          <w:kern w:val="0"/>
          <w:szCs w:val="21"/>
        </w:rPr>
        <w:lastRenderedPageBreak/>
        <w:t>系到了浙江第五季实业有限公司（以下简称第五季）法定代表人</w:t>
      </w:r>
      <w:proofErr w:type="gramStart"/>
      <w:r w:rsidRPr="00876515">
        <w:rPr>
          <w:rFonts w:ascii="宋体" w:eastAsia="宋体" w:hAnsi="宋体" w:cs="宋体" w:hint="eastAsia"/>
          <w:color w:val="000000"/>
          <w:kern w:val="0"/>
          <w:szCs w:val="21"/>
        </w:rPr>
        <w:t>吴联某，吴联某</w:t>
      </w:r>
      <w:proofErr w:type="gramEnd"/>
      <w:r w:rsidRPr="00876515">
        <w:rPr>
          <w:rFonts w:ascii="宋体" w:eastAsia="宋体" w:hAnsi="宋体" w:cs="宋体" w:hint="eastAsia"/>
          <w:color w:val="000000"/>
          <w:kern w:val="0"/>
          <w:szCs w:val="21"/>
        </w:rPr>
        <w:t>表示有兴趣参与合金投资股权收购事项。2014年10月24日，</w:t>
      </w:r>
      <w:proofErr w:type="gramStart"/>
      <w:r w:rsidRPr="00876515">
        <w:rPr>
          <w:rFonts w:ascii="宋体" w:eastAsia="宋体" w:hAnsi="宋体" w:cs="宋体" w:hint="eastAsia"/>
          <w:color w:val="000000"/>
          <w:kern w:val="0"/>
          <w:szCs w:val="21"/>
        </w:rPr>
        <w:t>辽机集团</w:t>
      </w:r>
      <w:proofErr w:type="gramEnd"/>
      <w:r w:rsidRPr="00876515">
        <w:rPr>
          <w:rFonts w:ascii="宋体" w:eastAsia="宋体" w:hAnsi="宋体" w:cs="宋体" w:hint="eastAsia"/>
          <w:color w:val="000000"/>
          <w:kern w:val="0"/>
          <w:szCs w:val="21"/>
        </w:rPr>
        <w:t>与第五</w:t>
      </w:r>
      <w:proofErr w:type="gramStart"/>
      <w:r w:rsidRPr="00876515">
        <w:rPr>
          <w:rFonts w:ascii="宋体" w:eastAsia="宋体" w:hAnsi="宋体" w:cs="宋体" w:hint="eastAsia"/>
          <w:color w:val="000000"/>
          <w:kern w:val="0"/>
          <w:szCs w:val="21"/>
        </w:rPr>
        <w:t>季谈判</w:t>
      </w:r>
      <w:proofErr w:type="gramEnd"/>
      <w:r w:rsidRPr="00876515">
        <w:rPr>
          <w:rFonts w:ascii="宋体" w:eastAsia="宋体" w:hAnsi="宋体" w:cs="宋体" w:hint="eastAsia"/>
          <w:color w:val="000000"/>
          <w:kern w:val="0"/>
          <w:szCs w:val="21"/>
        </w:rPr>
        <w:t>进入实质性阶段。2014年10月27日，</w:t>
      </w:r>
      <w:proofErr w:type="gramStart"/>
      <w:r w:rsidRPr="00876515">
        <w:rPr>
          <w:rFonts w:ascii="宋体" w:eastAsia="宋体" w:hAnsi="宋体" w:cs="宋体" w:hint="eastAsia"/>
          <w:color w:val="000000"/>
          <w:kern w:val="0"/>
          <w:szCs w:val="21"/>
        </w:rPr>
        <w:t>辽机集团吴某通知</w:t>
      </w:r>
      <w:proofErr w:type="gramEnd"/>
      <w:r w:rsidRPr="00876515">
        <w:rPr>
          <w:rFonts w:ascii="宋体" w:eastAsia="宋体" w:hAnsi="宋体" w:cs="宋体" w:hint="eastAsia"/>
          <w:color w:val="000000"/>
          <w:kern w:val="0"/>
          <w:szCs w:val="21"/>
        </w:rPr>
        <w:t>合金</w:t>
      </w:r>
      <w:proofErr w:type="gramStart"/>
      <w:r w:rsidRPr="00876515">
        <w:rPr>
          <w:rFonts w:ascii="宋体" w:eastAsia="宋体" w:hAnsi="宋体" w:cs="宋体" w:hint="eastAsia"/>
          <w:color w:val="000000"/>
          <w:kern w:val="0"/>
          <w:szCs w:val="21"/>
        </w:rPr>
        <w:t>投资董秘停牌</w:t>
      </w:r>
      <w:proofErr w:type="gramEnd"/>
      <w:r w:rsidRPr="00876515">
        <w:rPr>
          <w:rFonts w:ascii="宋体" w:eastAsia="宋体" w:hAnsi="宋体" w:cs="宋体" w:hint="eastAsia"/>
          <w:color w:val="000000"/>
          <w:kern w:val="0"/>
          <w:szCs w:val="21"/>
        </w:rPr>
        <w:t>，10月28日合金投资公告，因存在尚需核实的重大事项即日起停牌。次日，双方就股权转让款的付款方式及资产注入内容发生分歧，谈判失败。</w:t>
      </w:r>
    </w:p>
    <w:p w:rsidR="00876515" w:rsidRPr="00876515" w:rsidRDefault="00876515" w:rsidP="00876515">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876515">
        <w:rPr>
          <w:rFonts w:ascii="宋体" w:eastAsia="宋体" w:hAnsi="宋体" w:cs="宋体" w:hint="eastAsia"/>
          <w:color w:val="000000"/>
          <w:kern w:val="0"/>
          <w:szCs w:val="21"/>
        </w:rPr>
        <w:t>（三）2014年11月中下旬至2015年1月下旬与珠海横琴长实股权基金公司、嘉龙集团谈判情况</w:t>
      </w:r>
    </w:p>
    <w:p w:rsidR="00876515" w:rsidRPr="00876515" w:rsidRDefault="00876515" w:rsidP="00876515">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876515">
        <w:rPr>
          <w:rFonts w:ascii="宋体" w:eastAsia="宋体" w:hAnsi="宋体" w:cs="宋体" w:hint="eastAsia"/>
          <w:color w:val="000000"/>
          <w:kern w:val="0"/>
          <w:szCs w:val="21"/>
        </w:rPr>
        <w:t>2014年11月中下旬，</w:t>
      </w:r>
      <w:proofErr w:type="gramStart"/>
      <w:r w:rsidRPr="00876515">
        <w:rPr>
          <w:rFonts w:ascii="宋体" w:eastAsia="宋体" w:hAnsi="宋体" w:cs="宋体" w:hint="eastAsia"/>
          <w:color w:val="000000"/>
          <w:kern w:val="0"/>
          <w:szCs w:val="21"/>
        </w:rPr>
        <w:t>辽机集团</w:t>
      </w:r>
      <w:proofErr w:type="gramEnd"/>
      <w:r w:rsidRPr="00876515">
        <w:rPr>
          <w:rFonts w:ascii="宋体" w:eastAsia="宋体" w:hAnsi="宋体" w:cs="宋体" w:hint="eastAsia"/>
          <w:color w:val="000000"/>
          <w:kern w:val="0"/>
          <w:szCs w:val="21"/>
        </w:rPr>
        <w:t>与珠海横琴实业股权基金公司负责人郭某某谈判，后因资产处理方式及付款方式未达成一致而失败；在此期间，与张某杰、张某雷二人谈判并达成合议。2014年12月上旬，张某杰方面为履行股权受让约定，注册成立秦皇岛康华投资有限公司（以下简称康华投资）。</w:t>
      </w:r>
      <w:proofErr w:type="gramStart"/>
      <w:r w:rsidRPr="00876515">
        <w:rPr>
          <w:rFonts w:ascii="宋体" w:eastAsia="宋体" w:hAnsi="宋体" w:cs="宋体" w:hint="eastAsia"/>
          <w:color w:val="000000"/>
          <w:kern w:val="0"/>
          <w:szCs w:val="21"/>
        </w:rPr>
        <w:t>辽机集团</w:t>
      </w:r>
      <w:proofErr w:type="gramEnd"/>
      <w:r w:rsidRPr="00876515">
        <w:rPr>
          <w:rFonts w:ascii="宋体" w:eastAsia="宋体" w:hAnsi="宋体" w:cs="宋体" w:hint="eastAsia"/>
          <w:color w:val="000000"/>
          <w:kern w:val="0"/>
          <w:szCs w:val="21"/>
        </w:rPr>
        <w:t>与康华投资于2014年12月31日签订股权转让协议。</w:t>
      </w:r>
    </w:p>
    <w:p w:rsidR="00876515" w:rsidRPr="00876515" w:rsidRDefault="00876515" w:rsidP="00876515">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876515">
        <w:rPr>
          <w:rFonts w:ascii="宋体" w:eastAsia="宋体" w:hAnsi="宋体" w:cs="宋体" w:hint="eastAsia"/>
          <w:color w:val="000000"/>
          <w:kern w:val="0"/>
          <w:szCs w:val="21"/>
        </w:rPr>
        <w:t>2015年1月14日，合金投资发布控股股东协议转让股份、公司实际控制人变更的提示</w:t>
      </w:r>
      <w:proofErr w:type="gramStart"/>
      <w:r w:rsidRPr="00876515">
        <w:rPr>
          <w:rFonts w:ascii="宋体" w:eastAsia="宋体" w:hAnsi="宋体" w:cs="宋体" w:hint="eastAsia"/>
          <w:color w:val="000000"/>
          <w:kern w:val="0"/>
          <w:szCs w:val="21"/>
        </w:rPr>
        <w:t>性暨复</w:t>
      </w:r>
      <w:proofErr w:type="gramEnd"/>
      <w:r w:rsidRPr="00876515">
        <w:rPr>
          <w:rFonts w:ascii="宋体" w:eastAsia="宋体" w:hAnsi="宋体" w:cs="宋体" w:hint="eastAsia"/>
          <w:color w:val="000000"/>
          <w:kern w:val="0"/>
          <w:szCs w:val="21"/>
        </w:rPr>
        <w:t>牌公告，</w:t>
      </w:r>
      <w:proofErr w:type="gramStart"/>
      <w:r w:rsidRPr="00876515">
        <w:rPr>
          <w:rFonts w:ascii="宋体" w:eastAsia="宋体" w:hAnsi="宋体" w:cs="宋体" w:hint="eastAsia"/>
          <w:color w:val="000000"/>
          <w:kern w:val="0"/>
          <w:szCs w:val="21"/>
        </w:rPr>
        <w:t>称辽机</w:t>
      </w:r>
      <w:proofErr w:type="gramEnd"/>
      <w:r w:rsidRPr="00876515">
        <w:rPr>
          <w:rFonts w:ascii="宋体" w:eastAsia="宋体" w:hAnsi="宋体" w:cs="宋体" w:hint="eastAsia"/>
          <w:color w:val="000000"/>
          <w:kern w:val="0"/>
          <w:szCs w:val="21"/>
        </w:rPr>
        <w:t>集团以10亿元对价转让公司25.967%股权给康华投资，双方已于2014年12月31日签订股权转让协议，2015年1月9日确定收购资金来源为康华投资自筹资金。复牌当日，股价跌停。</w:t>
      </w:r>
    </w:p>
    <w:p w:rsidR="00876515" w:rsidRPr="00876515" w:rsidRDefault="00876515" w:rsidP="00876515">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876515">
        <w:rPr>
          <w:rFonts w:ascii="宋体" w:eastAsia="宋体" w:hAnsi="宋体" w:cs="宋体" w:hint="eastAsia"/>
          <w:color w:val="000000"/>
          <w:kern w:val="0"/>
          <w:szCs w:val="21"/>
        </w:rPr>
        <w:t>2015年1月16日，合金投资公告称未获悉也不存在应披露而未披露的重大信息。2015年1月28日左右，吴某得知康华投资未能支付余款且涉嫌经济犯罪，因此终止此次股权转让，合金投资申请再次停牌。2015年1月30日，合金投资发布停牌公告。2015年2月6日，合金</w:t>
      </w:r>
      <w:proofErr w:type="gramStart"/>
      <w:r w:rsidRPr="00876515">
        <w:rPr>
          <w:rFonts w:ascii="宋体" w:eastAsia="宋体" w:hAnsi="宋体" w:cs="宋体" w:hint="eastAsia"/>
          <w:color w:val="000000"/>
          <w:kern w:val="0"/>
          <w:szCs w:val="21"/>
        </w:rPr>
        <w:t>投资称</w:t>
      </w:r>
      <w:proofErr w:type="gramEnd"/>
      <w:r w:rsidRPr="00876515">
        <w:rPr>
          <w:rFonts w:ascii="宋体" w:eastAsia="宋体" w:hAnsi="宋体" w:cs="宋体" w:hint="eastAsia"/>
          <w:color w:val="000000"/>
          <w:kern w:val="0"/>
          <w:szCs w:val="21"/>
        </w:rPr>
        <w:t>康华投资未能按期支付股权转让款，股权转让终止，继续停牌。2015年2月20日，合金投资就深交所关注函</w:t>
      </w:r>
      <w:proofErr w:type="gramStart"/>
      <w:r w:rsidRPr="00876515">
        <w:rPr>
          <w:rFonts w:ascii="宋体" w:eastAsia="宋体" w:hAnsi="宋体" w:cs="宋体" w:hint="eastAsia"/>
          <w:color w:val="000000"/>
          <w:kern w:val="0"/>
          <w:szCs w:val="21"/>
        </w:rPr>
        <w:t>作出</w:t>
      </w:r>
      <w:proofErr w:type="gramEnd"/>
      <w:r w:rsidRPr="00876515">
        <w:rPr>
          <w:rFonts w:ascii="宋体" w:eastAsia="宋体" w:hAnsi="宋体" w:cs="宋体" w:hint="eastAsia"/>
          <w:color w:val="000000"/>
          <w:kern w:val="0"/>
          <w:szCs w:val="21"/>
        </w:rPr>
        <w:t>回复，公告称此次终止股权转让的原因</w:t>
      </w:r>
      <w:proofErr w:type="gramStart"/>
      <w:r w:rsidRPr="00876515">
        <w:rPr>
          <w:rFonts w:ascii="宋体" w:eastAsia="宋体" w:hAnsi="宋体" w:cs="宋体" w:hint="eastAsia"/>
          <w:color w:val="000000"/>
          <w:kern w:val="0"/>
          <w:szCs w:val="21"/>
        </w:rPr>
        <w:t>是中融国际</w:t>
      </w:r>
      <w:proofErr w:type="gramEnd"/>
      <w:r w:rsidRPr="00876515">
        <w:rPr>
          <w:rFonts w:ascii="宋体" w:eastAsia="宋体" w:hAnsi="宋体" w:cs="宋体" w:hint="eastAsia"/>
          <w:color w:val="000000"/>
          <w:kern w:val="0"/>
          <w:szCs w:val="21"/>
        </w:rPr>
        <w:t>信托有限公司原承诺向康华投资提供的</w:t>
      </w:r>
      <w:proofErr w:type="gramStart"/>
      <w:r w:rsidRPr="00876515">
        <w:rPr>
          <w:rFonts w:ascii="宋体" w:eastAsia="宋体" w:hAnsi="宋体" w:cs="宋体" w:hint="eastAsia"/>
          <w:color w:val="000000"/>
          <w:kern w:val="0"/>
          <w:szCs w:val="21"/>
        </w:rPr>
        <w:t>的</w:t>
      </w:r>
      <w:proofErr w:type="gramEnd"/>
      <w:r w:rsidRPr="00876515">
        <w:rPr>
          <w:rFonts w:ascii="宋体" w:eastAsia="宋体" w:hAnsi="宋体" w:cs="宋体" w:hint="eastAsia"/>
          <w:color w:val="000000"/>
          <w:kern w:val="0"/>
          <w:szCs w:val="21"/>
        </w:rPr>
        <w:t>6.5亿元资金未能到位，并称各相关方均已履行核查、评估、披露等义务。</w:t>
      </w:r>
    </w:p>
    <w:p w:rsidR="00876515" w:rsidRPr="00876515" w:rsidRDefault="00876515" w:rsidP="00876515">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876515">
        <w:rPr>
          <w:rFonts w:ascii="宋体" w:eastAsia="宋体" w:hAnsi="宋体" w:cs="宋体" w:hint="eastAsia"/>
          <w:color w:val="000000"/>
          <w:kern w:val="0"/>
          <w:szCs w:val="21"/>
        </w:rPr>
        <w:t>综上，</w:t>
      </w:r>
      <w:proofErr w:type="gramStart"/>
      <w:r w:rsidRPr="00876515">
        <w:rPr>
          <w:rFonts w:ascii="宋体" w:eastAsia="宋体" w:hAnsi="宋体" w:cs="宋体" w:hint="eastAsia"/>
          <w:color w:val="000000"/>
          <w:kern w:val="0"/>
          <w:szCs w:val="21"/>
        </w:rPr>
        <w:t>辽机集团</w:t>
      </w:r>
      <w:proofErr w:type="gramEnd"/>
      <w:r w:rsidRPr="00876515">
        <w:rPr>
          <w:rFonts w:ascii="宋体" w:eastAsia="宋体" w:hAnsi="宋体" w:cs="宋体" w:hint="eastAsia"/>
          <w:color w:val="000000"/>
          <w:kern w:val="0"/>
          <w:szCs w:val="21"/>
        </w:rPr>
        <w:t>筹划出让合金投资实际控制权的信息，属于《证券法》第六十七条第二款第（八）项所述重大事件，构成《证券法》第七十五条第二款第（一）项、第（三）项规定的内幕信息。内幕信息自2014年8月6日形成，至2015年1月14日合金投资发布控股股东协议转让股份、公司实际控制人变更的公告时公开。</w:t>
      </w:r>
    </w:p>
    <w:p w:rsidR="00876515" w:rsidRPr="00876515" w:rsidRDefault="00876515" w:rsidP="00876515">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876515">
        <w:rPr>
          <w:rFonts w:ascii="宋体" w:eastAsia="宋体" w:hAnsi="宋体" w:cs="宋体" w:hint="eastAsia"/>
          <w:color w:val="000000"/>
          <w:kern w:val="0"/>
          <w:szCs w:val="21"/>
        </w:rPr>
        <w:t>二、内幕信息的传递</w:t>
      </w:r>
    </w:p>
    <w:p w:rsidR="00876515" w:rsidRPr="00876515" w:rsidRDefault="00876515" w:rsidP="00876515">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876515">
        <w:rPr>
          <w:rFonts w:ascii="宋体" w:eastAsia="宋体" w:hAnsi="宋体" w:cs="宋体" w:hint="eastAsia"/>
          <w:color w:val="000000"/>
          <w:kern w:val="0"/>
          <w:szCs w:val="21"/>
        </w:rPr>
        <w:t>截至本案调查日，合金投资的控股股东</w:t>
      </w:r>
      <w:proofErr w:type="gramStart"/>
      <w:r w:rsidRPr="00876515">
        <w:rPr>
          <w:rFonts w:ascii="宋体" w:eastAsia="宋体" w:hAnsi="宋体" w:cs="宋体" w:hint="eastAsia"/>
          <w:color w:val="000000"/>
          <w:kern w:val="0"/>
          <w:szCs w:val="21"/>
        </w:rPr>
        <w:t>是辽机集团</w:t>
      </w:r>
      <w:proofErr w:type="gramEnd"/>
      <w:r w:rsidRPr="00876515">
        <w:rPr>
          <w:rFonts w:ascii="宋体" w:eastAsia="宋体" w:hAnsi="宋体" w:cs="宋体" w:hint="eastAsia"/>
          <w:color w:val="000000"/>
          <w:kern w:val="0"/>
          <w:szCs w:val="21"/>
        </w:rPr>
        <w:t>，</w:t>
      </w:r>
      <w:proofErr w:type="gramStart"/>
      <w:r w:rsidRPr="00876515">
        <w:rPr>
          <w:rFonts w:ascii="宋体" w:eastAsia="宋体" w:hAnsi="宋体" w:cs="宋体" w:hint="eastAsia"/>
          <w:color w:val="000000"/>
          <w:kern w:val="0"/>
          <w:szCs w:val="21"/>
        </w:rPr>
        <w:t>辽机集团</w:t>
      </w:r>
      <w:proofErr w:type="gramEnd"/>
      <w:r w:rsidRPr="00876515">
        <w:rPr>
          <w:rFonts w:ascii="宋体" w:eastAsia="宋体" w:hAnsi="宋体" w:cs="宋体" w:hint="eastAsia"/>
          <w:color w:val="000000"/>
          <w:kern w:val="0"/>
          <w:szCs w:val="21"/>
        </w:rPr>
        <w:t>的第二大股东是浙江中领投资有限公司（以下简称浙江中领），浙江中领持股比例达90%的股东、法定代表人是俞某。吴某曾经于2014年7月中旬至9月中旬</w:t>
      </w:r>
      <w:proofErr w:type="gramStart"/>
      <w:r w:rsidRPr="00876515">
        <w:rPr>
          <w:rFonts w:ascii="宋体" w:eastAsia="宋体" w:hAnsi="宋体" w:cs="宋体" w:hint="eastAsia"/>
          <w:color w:val="000000"/>
          <w:kern w:val="0"/>
          <w:szCs w:val="21"/>
        </w:rPr>
        <w:t>通知辽机集团</w:t>
      </w:r>
      <w:proofErr w:type="gramEnd"/>
      <w:r w:rsidRPr="00876515">
        <w:rPr>
          <w:rFonts w:ascii="宋体" w:eastAsia="宋体" w:hAnsi="宋体" w:cs="宋体" w:hint="eastAsia"/>
          <w:color w:val="000000"/>
          <w:kern w:val="0"/>
          <w:szCs w:val="21"/>
        </w:rPr>
        <w:t>包括俞某在内的股东及其相关负责人，</w:t>
      </w:r>
      <w:proofErr w:type="gramStart"/>
      <w:r w:rsidRPr="00876515">
        <w:rPr>
          <w:rFonts w:ascii="宋体" w:eastAsia="宋体" w:hAnsi="宋体" w:cs="宋体" w:hint="eastAsia"/>
          <w:color w:val="000000"/>
          <w:kern w:val="0"/>
          <w:szCs w:val="21"/>
        </w:rPr>
        <w:t>辽机集团</w:t>
      </w:r>
      <w:proofErr w:type="gramEnd"/>
      <w:r w:rsidRPr="00876515">
        <w:rPr>
          <w:rFonts w:ascii="宋体" w:eastAsia="宋体" w:hAnsi="宋体" w:cs="宋体" w:hint="eastAsia"/>
          <w:color w:val="000000"/>
          <w:kern w:val="0"/>
          <w:szCs w:val="21"/>
        </w:rPr>
        <w:t>拟转让合金投资实际控制权。</w:t>
      </w:r>
      <w:proofErr w:type="gramStart"/>
      <w:r w:rsidRPr="00876515">
        <w:rPr>
          <w:rFonts w:ascii="宋体" w:eastAsia="宋体" w:hAnsi="宋体" w:cs="宋体" w:hint="eastAsia"/>
          <w:color w:val="000000"/>
          <w:kern w:val="0"/>
          <w:szCs w:val="21"/>
        </w:rPr>
        <w:t>辽机集团</w:t>
      </w:r>
      <w:proofErr w:type="gramEnd"/>
      <w:r w:rsidRPr="00876515">
        <w:rPr>
          <w:rFonts w:ascii="宋体" w:eastAsia="宋体" w:hAnsi="宋体" w:cs="宋体" w:hint="eastAsia"/>
          <w:color w:val="000000"/>
          <w:kern w:val="0"/>
          <w:szCs w:val="21"/>
        </w:rPr>
        <w:t>在与拟受让人陈某某讨论协商转让股权过程中，吴某安排合金投资总经理于某配合相关工作。2014年8月6日，于某将双方股权转让协议及补充协议、协议要点等发送至俞某等人的电子邮箱。俞某查看了此邮件内容，并转发给其他相关人员。因此，俞某于2014年8月6日获悉了内幕信息，并</w:t>
      </w:r>
      <w:proofErr w:type="gramStart"/>
      <w:r w:rsidRPr="00876515">
        <w:rPr>
          <w:rFonts w:ascii="宋体" w:eastAsia="宋体" w:hAnsi="宋体" w:cs="宋体" w:hint="eastAsia"/>
          <w:color w:val="000000"/>
          <w:kern w:val="0"/>
          <w:szCs w:val="21"/>
        </w:rPr>
        <w:t>知悉辽机集团</w:t>
      </w:r>
      <w:proofErr w:type="gramEnd"/>
      <w:r w:rsidRPr="00876515">
        <w:rPr>
          <w:rFonts w:ascii="宋体" w:eastAsia="宋体" w:hAnsi="宋体" w:cs="宋体" w:hint="eastAsia"/>
          <w:color w:val="000000"/>
          <w:kern w:val="0"/>
          <w:szCs w:val="21"/>
        </w:rPr>
        <w:t>拟转让合金投资控制权一事。</w:t>
      </w:r>
    </w:p>
    <w:p w:rsidR="00876515" w:rsidRPr="00876515" w:rsidRDefault="00876515" w:rsidP="00876515">
      <w:pPr>
        <w:widowControl/>
        <w:shd w:val="clear" w:color="auto" w:fill="FFFFFF"/>
        <w:spacing w:line="360" w:lineRule="atLeast"/>
        <w:ind w:firstLine="420"/>
        <w:jc w:val="left"/>
        <w:rPr>
          <w:rFonts w:ascii="楷体" w:eastAsia="楷体" w:hAnsi="楷体" w:cs="宋体" w:hint="eastAsia"/>
          <w:color w:val="000000"/>
          <w:kern w:val="0"/>
          <w:sz w:val="24"/>
          <w:szCs w:val="24"/>
        </w:rPr>
      </w:pPr>
      <w:proofErr w:type="gramStart"/>
      <w:r w:rsidRPr="00876515">
        <w:rPr>
          <w:rFonts w:ascii="宋体" w:eastAsia="宋体" w:hAnsi="宋体" w:cs="宋体" w:hint="eastAsia"/>
          <w:color w:val="000000"/>
          <w:kern w:val="0"/>
          <w:szCs w:val="21"/>
        </w:rPr>
        <w:t>俞某与虞凌云</w:t>
      </w:r>
      <w:proofErr w:type="gramEnd"/>
      <w:r w:rsidRPr="00876515">
        <w:rPr>
          <w:rFonts w:ascii="宋体" w:eastAsia="宋体" w:hAnsi="宋体" w:cs="宋体" w:hint="eastAsia"/>
          <w:color w:val="000000"/>
          <w:kern w:val="0"/>
          <w:szCs w:val="21"/>
        </w:rPr>
        <w:t>是大学同宿舍同学，二人存在资金往来关系。二人在内幕信息形成（2014年8月6日）至公开（2015年1月14日）期间共计通话七次，主要集中在2014年</w:t>
      </w:r>
      <w:r w:rsidRPr="00876515">
        <w:rPr>
          <w:rFonts w:ascii="宋体" w:eastAsia="宋体" w:hAnsi="宋体" w:cs="宋体" w:hint="eastAsia"/>
          <w:color w:val="000000"/>
          <w:kern w:val="0"/>
          <w:szCs w:val="21"/>
        </w:rPr>
        <w:lastRenderedPageBreak/>
        <w:t>10月7日至22日。虞凌云的经常居住地为上海，俞某的经常居住地为杭州。2014年10月9日，二人均在杭州，并两次通话。俞某在笔录中称：虞凌云在电话中曾问及“合金投资”怎么样，下次重组大概什么时间，其在电话中回答具体时间不知道，或许一两年，或许几年都有可能。虞凌云在笔录中称：其与俞某提到一些关于合金投资的情况，其知道合金投资于2013年停牌筹划重组失败，问俞某合金投资股票的情况以及下次筹划重组的时间，俞某说这只股票还可以，未来一两年内有重组的可能，但没有说具体时间。</w:t>
      </w:r>
    </w:p>
    <w:p w:rsidR="00876515" w:rsidRPr="00876515" w:rsidRDefault="00876515" w:rsidP="00876515">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876515">
        <w:rPr>
          <w:rFonts w:ascii="宋体" w:eastAsia="宋体" w:hAnsi="宋体" w:cs="宋体" w:hint="eastAsia"/>
          <w:color w:val="000000"/>
          <w:kern w:val="0"/>
          <w:szCs w:val="21"/>
        </w:rPr>
        <w:t>综上，俞某因工作关系获悉了内幕信息。从内幕信息形成至公开期间，虞凌云与俞某存在联络，内幕信息有传递至虞凌云的途径和可能。</w:t>
      </w:r>
    </w:p>
    <w:p w:rsidR="00876515" w:rsidRPr="00876515" w:rsidRDefault="00876515" w:rsidP="00876515">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876515">
        <w:rPr>
          <w:rFonts w:ascii="宋体" w:eastAsia="宋体" w:hAnsi="宋体" w:cs="宋体" w:hint="eastAsia"/>
          <w:color w:val="000000"/>
          <w:kern w:val="0"/>
          <w:szCs w:val="21"/>
        </w:rPr>
        <w:t>三、虞凌云异常交易“合金投资”的情况</w:t>
      </w:r>
    </w:p>
    <w:p w:rsidR="00876515" w:rsidRPr="00876515" w:rsidRDefault="00876515" w:rsidP="00876515">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876515">
        <w:rPr>
          <w:rFonts w:ascii="宋体" w:eastAsia="宋体" w:hAnsi="宋体" w:cs="宋体" w:hint="eastAsia"/>
          <w:color w:val="000000"/>
          <w:kern w:val="0"/>
          <w:szCs w:val="21"/>
        </w:rPr>
        <w:t>（一）虞凌云交易“合金投资”的情况</w:t>
      </w:r>
    </w:p>
    <w:p w:rsidR="00876515" w:rsidRPr="00876515" w:rsidRDefault="00876515" w:rsidP="00876515">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876515">
        <w:rPr>
          <w:rFonts w:ascii="宋体" w:eastAsia="宋体" w:hAnsi="宋体" w:cs="宋体" w:hint="eastAsia"/>
          <w:color w:val="000000"/>
          <w:kern w:val="0"/>
          <w:szCs w:val="21"/>
        </w:rPr>
        <w:t>根据现场调</w:t>
      </w:r>
      <w:proofErr w:type="gramStart"/>
      <w:r w:rsidRPr="00876515">
        <w:rPr>
          <w:rFonts w:ascii="宋体" w:eastAsia="宋体" w:hAnsi="宋体" w:cs="宋体" w:hint="eastAsia"/>
          <w:color w:val="000000"/>
          <w:kern w:val="0"/>
          <w:szCs w:val="21"/>
        </w:rPr>
        <w:t>取证据及相关</w:t>
      </w:r>
      <w:proofErr w:type="gramEnd"/>
      <w:r w:rsidRPr="00876515">
        <w:rPr>
          <w:rFonts w:ascii="宋体" w:eastAsia="宋体" w:hAnsi="宋体" w:cs="宋体" w:hint="eastAsia"/>
          <w:color w:val="000000"/>
          <w:kern w:val="0"/>
          <w:szCs w:val="21"/>
        </w:rPr>
        <w:t>笔录，在2014年8月6日至2015年1月13日期间，虞凌云使用“黄某某”、“叶某”、“叶清某”等3个配资账户，交易“合金投资”，交易行为由虞凌云本人决策，由虞凌云本人或其交易</w:t>
      </w:r>
      <w:proofErr w:type="gramStart"/>
      <w:r w:rsidRPr="00876515">
        <w:rPr>
          <w:rFonts w:ascii="宋体" w:eastAsia="宋体" w:hAnsi="宋体" w:cs="宋体" w:hint="eastAsia"/>
          <w:color w:val="000000"/>
          <w:kern w:val="0"/>
          <w:szCs w:val="21"/>
        </w:rPr>
        <w:t>员实际</w:t>
      </w:r>
      <w:proofErr w:type="gramEnd"/>
      <w:r w:rsidRPr="00876515">
        <w:rPr>
          <w:rFonts w:ascii="宋体" w:eastAsia="宋体" w:hAnsi="宋体" w:cs="宋体" w:hint="eastAsia"/>
          <w:color w:val="000000"/>
          <w:kern w:val="0"/>
          <w:szCs w:val="21"/>
        </w:rPr>
        <w:t>操作。具体情况如下：</w:t>
      </w:r>
    </w:p>
    <w:p w:rsidR="00876515" w:rsidRPr="00876515" w:rsidRDefault="00876515" w:rsidP="00876515">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876515">
        <w:rPr>
          <w:rFonts w:ascii="宋体" w:eastAsia="宋体" w:hAnsi="宋体" w:cs="宋体" w:hint="eastAsia"/>
          <w:color w:val="000000"/>
          <w:kern w:val="0"/>
          <w:szCs w:val="21"/>
        </w:rPr>
        <w:t>2014年10月9日至2015年1月13日，“黄某某”账户累计买入“合金投资”891,580股，“叶某”账户累计买入“合金投资”649,492股，“叶清某”账户累计买入“合金投资”472,097股。上述3个账户在虞凌云与俞某通话后、内幕信息公开前累计买入“合金投资”2,013,169股，买入金额共计19,076,443.88元；卖出“合金投资”239,572股，卖出金额共计2,132,589.60元。买入股数远远大于卖出股数。</w:t>
      </w:r>
    </w:p>
    <w:p w:rsidR="00876515" w:rsidRPr="00876515" w:rsidRDefault="00876515" w:rsidP="00876515">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876515">
        <w:rPr>
          <w:rFonts w:ascii="宋体" w:eastAsia="宋体" w:hAnsi="宋体" w:cs="宋体" w:hint="eastAsia"/>
          <w:color w:val="000000"/>
          <w:kern w:val="0"/>
          <w:szCs w:val="21"/>
        </w:rPr>
        <w:t>合金投资2015年1月14日复牌至1月30日再次停牌期间，虞凌云通过“黄某某”账户卖出“合金投资”680,000股；通过“叶某”账户卖出“合金投资”639,900股；通过“叶清某”账户卖出“合金投资”472,097股。在上述期间内，虞凌云累计卖出“合金投资”1,791,997股，卖出金额共计15,308,764.11元。虞凌云在与知悉内幕信息的人联络后、内幕信息公开前买入的“合金投资”，现存余股为0股。虞凌云交易“合金投资”亏损1,910,401.16元。</w:t>
      </w:r>
    </w:p>
    <w:p w:rsidR="00876515" w:rsidRPr="00876515" w:rsidRDefault="00876515" w:rsidP="00876515">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876515">
        <w:rPr>
          <w:rFonts w:ascii="宋体" w:eastAsia="宋体" w:hAnsi="宋体" w:cs="宋体" w:hint="eastAsia"/>
          <w:color w:val="000000"/>
          <w:kern w:val="0"/>
          <w:szCs w:val="21"/>
        </w:rPr>
        <w:t>（二）虞凌云交易“合金投资”行为异常</w:t>
      </w:r>
    </w:p>
    <w:p w:rsidR="00876515" w:rsidRPr="00876515" w:rsidRDefault="00876515" w:rsidP="00876515">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876515">
        <w:rPr>
          <w:rFonts w:ascii="宋体" w:eastAsia="宋体" w:hAnsi="宋体" w:cs="宋体" w:hint="eastAsia"/>
          <w:color w:val="000000"/>
          <w:kern w:val="0"/>
          <w:szCs w:val="21"/>
        </w:rPr>
        <w:t>第一，买入“合金投资”的时间、与知悉内幕信息的人</w:t>
      </w:r>
      <w:proofErr w:type="gramStart"/>
      <w:r w:rsidRPr="00876515">
        <w:rPr>
          <w:rFonts w:ascii="宋体" w:eastAsia="宋体" w:hAnsi="宋体" w:cs="宋体" w:hint="eastAsia"/>
          <w:color w:val="000000"/>
          <w:kern w:val="0"/>
          <w:szCs w:val="21"/>
        </w:rPr>
        <w:t>通讯联络</w:t>
      </w:r>
      <w:proofErr w:type="gramEnd"/>
      <w:r w:rsidRPr="00876515">
        <w:rPr>
          <w:rFonts w:ascii="宋体" w:eastAsia="宋体" w:hAnsi="宋体" w:cs="宋体" w:hint="eastAsia"/>
          <w:color w:val="000000"/>
          <w:kern w:val="0"/>
          <w:szCs w:val="21"/>
        </w:rPr>
        <w:t>的时间较为吻合。虞凌云与俞某在2014年10月7日至22日期间电话联系，虞凌云于10月20日、22日大量补仓“合金投资”。</w:t>
      </w:r>
    </w:p>
    <w:p w:rsidR="00876515" w:rsidRPr="00876515" w:rsidRDefault="00876515" w:rsidP="00876515">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876515">
        <w:rPr>
          <w:rFonts w:ascii="宋体" w:eastAsia="宋体" w:hAnsi="宋体" w:cs="宋体" w:hint="eastAsia"/>
          <w:color w:val="000000"/>
          <w:kern w:val="0"/>
          <w:szCs w:val="21"/>
        </w:rPr>
        <w:t>第二，获取账户的时间与内幕信息发展变化的时间高度吻合。2014年10月24日，</w:t>
      </w:r>
      <w:proofErr w:type="gramStart"/>
      <w:r w:rsidRPr="00876515">
        <w:rPr>
          <w:rFonts w:ascii="宋体" w:eastAsia="宋体" w:hAnsi="宋体" w:cs="宋体" w:hint="eastAsia"/>
          <w:color w:val="000000"/>
          <w:kern w:val="0"/>
          <w:szCs w:val="21"/>
        </w:rPr>
        <w:t>辽机集团</w:t>
      </w:r>
      <w:proofErr w:type="gramEnd"/>
      <w:r w:rsidRPr="00876515">
        <w:rPr>
          <w:rFonts w:ascii="宋体" w:eastAsia="宋体" w:hAnsi="宋体" w:cs="宋体" w:hint="eastAsia"/>
          <w:color w:val="000000"/>
          <w:kern w:val="0"/>
          <w:szCs w:val="21"/>
        </w:rPr>
        <w:t>与第五</w:t>
      </w:r>
      <w:proofErr w:type="gramStart"/>
      <w:r w:rsidRPr="00876515">
        <w:rPr>
          <w:rFonts w:ascii="宋体" w:eastAsia="宋体" w:hAnsi="宋体" w:cs="宋体" w:hint="eastAsia"/>
          <w:color w:val="000000"/>
          <w:kern w:val="0"/>
          <w:szCs w:val="21"/>
        </w:rPr>
        <w:t>季谈判</w:t>
      </w:r>
      <w:proofErr w:type="gramEnd"/>
      <w:r w:rsidRPr="00876515">
        <w:rPr>
          <w:rFonts w:ascii="宋体" w:eastAsia="宋体" w:hAnsi="宋体" w:cs="宋体" w:hint="eastAsia"/>
          <w:color w:val="000000"/>
          <w:kern w:val="0"/>
          <w:szCs w:val="21"/>
        </w:rPr>
        <w:t>进入实质性阶段。当日，虞凌云取得“叶某”账户，开立“叶清某”账户。</w:t>
      </w:r>
    </w:p>
    <w:p w:rsidR="00876515" w:rsidRPr="00876515" w:rsidRDefault="00876515" w:rsidP="00876515">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876515">
        <w:rPr>
          <w:rFonts w:ascii="宋体" w:eastAsia="宋体" w:hAnsi="宋体" w:cs="宋体" w:hint="eastAsia"/>
          <w:color w:val="000000"/>
          <w:kern w:val="0"/>
          <w:szCs w:val="21"/>
        </w:rPr>
        <w:t>第三，买入“合金投资”的行为与内幕信息发展变化的时间基本一致。2014年10月24日，</w:t>
      </w:r>
      <w:proofErr w:type="gramStart"/>
      <w:r w:rsidRPr="00876515">
        <w:rPr>
          <w:rFonts w:ascii="宋体" w:eastAsia="宋体" w:hAnsi="宋体" w:cs="宋体" w:hint="eastAsia"/>
          <w:color w:val="000000"/>
          <w:kern w:val="0"/>
          <w:szCs w:val="21"/>
        </w:rPr>
        <w:t>辽机集团</w:t>
      </w:r>
      <w:proofErr w:type="gramEnd"/>
      <w:r w:rsidRPr="00876515">
        <w:rPr>
          <w:rFonts w:ascii="宋体" w:eastAsia="宋体" w:hAnsi="宋体" w:cs="宋体" w:hint="eastAsia"/>
          <w:color w:val="000000"/>
          <w:kern w:val="0"/>
          <w:szCs w:val="21"/>
        </w:rPr>
        <w:t>与第五</w:t>
      </w:r>
      <w:proofErr w:type="gramStart"/>
      <w:r w:rsidRPr="00876515">
        <w:rPr>
          <w:rFonts w:ascii="宋体" w:eastAsia="宋体" w:hAnsi="宋体" w:cs="宋体" w:hint="eastAsia"/>
          <w:color w:val="000000"/>
          <w:kern w:val="0"/>
          <w:szCs w:val="21"/>
        </w:rPr>
        <w:t>季谈判</w:t>
      </w:r>
      <w:proofErr w:type="gramEnd"/>
      <w:r w:rsidRPr="00876515">
        <w:rPr>
          <w:rFonts w:ascii="宋体" w:eastAsia="宋体" w:hAnsi="宋体" w:cs="宋体" w:hint="eastAsia"/>
          <w:color w:val="000000"/>
          <w:kern w:val="0"/>
          <w:szCs w:val="21"/>
        </w:rPr>
        <w:t>进入实质性阶段。当日，虞凌云使用“黄某某”账户、“叶某”账户单日加仓749,492股；2014年10月27日，吴</w:t>
      </w:r>
      <w:proofErr w:type="gramStart"/>
      <w:r w:rsidRPr="00876515">
        <w:rPr>
          <w:rFonts w:ascii="宋体" w:eastAsia="宋体" w:hAnsi="宋体" w:cs="宋体" w:hint="eastAsia"/>
          <w:color w:val="000000"/>
          <w:kern w:val="0"/>
          <w:szCs w:val="21"/>
        </w:rPr>
        <w:t>某通知</w:t>
      </w:r>
      <w:proofErr w:type="gramEnd"/>
      <w:r w:rsidRPr="00876515">
        <w:rPr>
          <w:rFonts w:ascii="宋体" w:eastAsia="宋体" w:hAnsi="宋体" w:cs="宋体" w:hint="eastAsia"/>
          <w:color w:val="000000"/>
          <w:kern w:val="0"/>
          <w:szCs w:val="21"/>
        </w:rPr>
        <w:t>合金</w:t>
      </w:r>
      <w:proofErr w:type="gramStart"/>
      <w:r w:rsidRPr="00876515">
        <w:rPr>
          <w:rFonts w:ascii="宋体" w:eastAsia="宋体" w:hAnsi="宋体" w:cs="宋体" w:hint="eastAsia"/>
          <w:color w:val="000000"/>
          <w:kern w:val="0"/>
          <w:szCs w:val="21"/>
        </w:rPr>
        <w:t>投资董秘停牌</w:t>
      </w:r>
      <w:proofErr w:type="gramEnd"/>
      <w:r w:rsidRPr="00876515">
        <w:rPr>
          <w:rFonts w:ascii="宋体" w:eastAsia="宋体" w:hAnsi="宋体" w:cs="宋体" w:hint="eastAsia"/>
          <w:color w:val="000000"/>
          <w:kern w:val="0"/>
          <w:szCs w:val="21"/>
        </w:rPr>
        <w:t>，当天虞凌云单日加仓472,097股。</w:t>
      </w:r>
    </w:p>
    <w:p w:rsidR="00876515" w:rsidRPr="00876515" w:rsidRDefault="00876515" w:rsidP="00876515">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876515">
        <w:rPr>
          <w:rFonts w:ascii="宋体" w:eastAsia="宋体" w:hAnsi="宋体" w:cs="宋体" w:hint="eastAsia"/>
          <w:color w:val="000000"/>
          <w:kern w:val="0"/>
          <w:szCs w:val="21"/>
        </w:rPr>
        <w:t>第四，资金变化与内幕信息发展变化基本一致。“叶某”账户及“叶清某”账户分别在2014年10月24日、27日存在大额资金转入，此两日为内幕信息发展变化的重要日期。</w:t>
      </w:r>
    </w:p>
    <w:p w:rsidR="00876515" w:rsidRPr="00876515" w:rsidRDefault="00876515" w:rsidP="00876515">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876515">
        <w:rPr>
          <w:rFonts w:ascii="宋体" w:eastAsia="宋体" w:hAnsi="宋体" w:cs="宋体" w:hint="eastAsia"/>
          <w:color w:val="000000"/>
          <w:kern w:val="0"/>
          <w:szCs w:val="21"/>
        </w:rPr>
        <w:lastRenderedPageBreak/>
        <w:t>第五，虞凌云使用的账户较高</w:t>
      </w:r>
      <w:proofErr w:type="gramStart"/>
      <w:r w:rsidRPr="00876515">
        <w:rPr>
          <w:rFonts w:ascii="宋体" w:eastAsia="宋体" w:hAnsi="宋体" w:cs="宋体" w:hint="eastAsia"/>
          <w:color w:val="000000"/>
          <w:kern w:val="0"/>
          <w:szCs w:val="21"/>
        </w:rPr>
        <w:t>仓位</w:t>
      </w:r>
      <w:proofErr w:type="gramEnd"/>
      <w:r w:rsidRPr="00876515">
        <w:rPr>
          <w:rFonts w:ascii="宋体" w:eastAsia="宋体" w:hAnsi="宋体" w:cs="宋体" w:hint="eastAsia"/>
          <w:color w:val="000000"/>
          <w:kern w:val="0"/>
          <w:szCs w:val="21"/>
        </w:rPr>
        <w:t>持有“合金投资”。2014年10月24日，“黄某某”账户持有“合金投资”840,000股，占该账户资金</w:t>
      </w:r>
      <w:proofErr w:type="gramStart"/>
      <w:r w:rsidRPr="00876515">
        <w:rPr>
          <w:rFonts w:ascii="宋体" w:eastAsia="宋体" w:hAnsi="宋体" w:cs="宋体" w:hint="eastAsia"/>
          <w:color w:val="000000"/>
          <w:kern w:val="0"/>
          <w:szCs w:val="21"/>
        </w:rPr>
        <w:t>仓位</w:t>
      </w:r>
      <w:proofErr w:type="gramEnd"/>
      <w:r w:rsidRPr="00876515">
        <w:rPr>
          <w:rFonts w:ascii="宋体" w:eastAsia="宋体" w:hAnsi="宋体" w:cs="宋体" w:hint="eastAsia"/>
          <w:color w:val="000000"/>
          <w:kern w:val="0"/>
          <w:szCs w:val="21"/>
        </w:rPr>
        <w:t>比61.4%；10月27日，“叶某”账户持有“合金投资”640,000股，占该账户资金</w:t>
      </w:r>
      <w:proofErr w:type="gramStart"/>
      <w:r w:rsidRPr="00876515">
        <w:rPr>
          <w:rFonts w:ascii="宋体" w:eastAsia="宋体" w:hAnsi="宋体" w:cs="宋体" w:hint="eastAsia"/>
          <w:color w:val="000000"/>
          <w:kern w:val="0"/>
          <w:szCs w:val="21"/>
        </w:rPr>
        <w:t>仓位</w:t>
      </w:r>
      <w:proofErr w:type="gramEnd"/>
      <w:r w:rsidRPr="00876515">
        <w:rPr>
          <w:rFonts w:ascii="宋体" w:eastAsia="宋体" w:hAnsi="宋体" w:cs="宋体" w:hint="eastAsia"/>
          <w:color w:val="000000"/>
          <w:kern w:val="0"/>
          <w:szCs w:val="21"/>
        </w:rPr>
        <w:t>比为49.8%；10月27日，“叶清某”账户持有“合金投资”472,097股，占该账户资金</w:t>
      </w:r>
      <w:proofErr w:type="gramStart"/>
      <w:r w:rsidRPr="00876515">
        <w:rPr>
          <w:rFonts w:ascii="宋体" w:eastAsia="宋体" w:hAnsi="宋体" w:cs="宋体" w:hint="eastAsia"/>
          <w:color w:val="000000"/>
          <w:kern w:val="0"/>
          <w:szCs w:val="21"/>
        </w:rPr>
        <w:t>仓位</w:t>
      </w:r>
      <w:proofErr w:type="gramEnd"/>
      <w:r w:rsidRPr="00876515">
        <w:rPr>
          <w:rFonts w:ascii="宋体" w:eastAsia="宋体" w:hAnsi="宋体" w:cs="宋体" w:hint="eastAsia"/>
          <w:color w:val="000000"/>
          <w:kern w:val="0"/>
          <w:szCs w:val="21"/>
        </w:rPr>
        <w:t>比78.2%。</w:t>
      </w:r>
    </w:p>
    <w:p w:rsidR="00876515" w:rsidRPr="00876515" w:rsidRDefault="00876515" w:rsidP="00876515">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876515">
        <w:rPr>
          <w:rFonts w:ascii="宋体" w:eastAsia="宋体" w:hAnsi="宋体" w:cs="宋体" w:hint="eastAsia"/>
          <w:color w:val="000000"/>
          <w:kern w:val="0"/>
          <w:szCs w:val="21"/>
        </w:rPr>
        <w:t>虞凌云的上述行为，违反了《证券法》第七十三条、第七十六条第一款的规定，构成第二百零二条所述内幕交易行为。</w:t>
      </w:r>
    </w:p>
    <w:p w:rsidR="00876515" w:rsidRPr="00876515" w:rsidRDefault="00876515" w:rsidP="00876515">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876515">
        <w:rPr>
          <w:rFonts w:ascii="宋体" w:eastAsia="宋体" w:hAnsi="宋体" w:cs="宋体" w:hint="eastAsia"/>
          <w:color w:val="000000"/>
          <w:kern w:val="0"/>
          <w:szCs w:val="21"/>
        </w:rPr>
        <w:t>根据当事人违法行为的事实、性质、情节与社会危害程度，根据《证券法》第二百零二条的规定，我会决定：</w:t>
      </w:r>
      <w:proofErr w:type="gramStart"/>
      <w:r w:rsidRPr="00876515">
        <w:rPr>
          <w:rFonts w:ascii="宋体" w:eastAsia="宋体" w:hAnsi="宋体" w:cs="宋体" w:hint="eastAsia"/>
          <w:color w:val="000000"/>
          <w:kern w:val="0"/>
          <w:szCs w:val="21"/>
        </w:rPr>
        <w:t>对虞凌云</w:t>
      </w:r>
      <w:proofErr w:type="gramEnd"/>
      <w:r w:rsidRPr="00876515">
        <w:rPr>
          <w:rFonts w:ascii="宋体" w:eastAsia="宋体" w:hAnsi="宋体" w:cs="宋体" w:hint="eastAsia"/>
          <w:color w:val="000000"/>
          <w:kern w:val="0"/>
          <w:szCs w:val="21"/>
        </w:rPr>
        <w:t>处以60万元罚款。</w:t>
      </w:r>
    </w:p>
    <w:p w:rsidR="00876515" w:rsidRPr="00876515" w:rsidRDefault="00876515" w:rsidP="00876515">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876515">
        <w:rPr>
          <w:rFonts w:ascii="宋体" w:eastAsia="宋体" w:hAnsi="宋体" w:cs="宋体" w:hint="eastAsia"/>
          <w:color w:val="000000"/>
          <w:kern w:val="0"/>
          <w:szCs w:val="21"/>
        </w:rPr>
        <w:t>上述当事人应自收到本处罚决定书之日起15日内，将罚款汇交中国证券监督管理委员会（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rsidR="00876515" w:rsidRPr="00876515" w:rsidRDefault="00876515" w:rsidP="00876515">
      <w:pPr>
        <w:widowControl/>
        <w:shd w:val="clear" w:color="auto" w:fill="FFFFFF"/>
        <w:spacing w:line="360" w:lineRule="atLeast"/>
        <w:jc w:val="left"/>
        <w:rPr>
          <w:rFonts w:ascii="楷体" w:eastAsia="楷体" w:hAnsi="楷体" w:cs="宋体" w:hint="eastAsia"/>
          <w:color w:val="000000"/>
          <w:kern w:val="0"/>
          <w:sz w:val="24"/>
          <w:szCs w:val="24"/>
        </w:rPr>
      </w:pPr>
      <w:r w:rsidRPr="00876515">
        <w:rPr>
          <w:rFonts w:ascii="宋体" w:eastAsia="宋体" w:hAnsi="宋体" w:cs="宋体" w:hint="eastAsia"/>
          <w:color w:val="000000"/>
          <w:kern w:val="0"/>
          <w:szCs w:val="21"/>
        </w:rPr>
        <w:t> </w:t>
      </w:r>
    </w:p>
    <w:p w:rsidR="00876515" w:rsidRPr="00876515" w:rsidRDefault="00876515" w:rsidP="00876515">
      <w:pPr>
        <w:widowControl/>
        <w:shd w:val="clear" w:color="auto" w:fill="FFFFFF"/>
        <w:spacing w:line="360" w:lineRule="atLeast"/>
        <w:jc w:val="left"/>
        <w:rPr>
          <w:rFonts w:ascii="楷体" w:eastAsia="楷体" w:hAnsi="楷体" w:cs="宋体" w:hint="eastAsia"/>
          <w:color w:val="000000"/>
          <w:kern w:val="0"/>
          <w:sz w:val="24"/>
          <w:szCs w:val="24"/>
        </w:rPr>
      </w:pPr>
      <w:r w:rsidRPr="00876515">
        <w:rPr>
          <w:rFonts w:ascii="宋体" w:eastAsia="宋体" w:hAnsi="宋体" w:cs="宋体" w:hint="eastAsia"/>
          <w:color w:val="000000"/>
          <w:kern w:val="0"/>
          <w:szCs w:val="21"/>
        </w:rPr>
        <w:t> </w:t>
      </w:r>
    </w:p>
    <w:p w:rsidR="00876515" w:rsidRPr="00876515" w:rsidRDefault="00876515" w:rsidP="00876515">
      <w:pPr>
        <w:widowControl/>
        <w:shd w:val="clear" w:color="auto" w:fill="FFFFFF"/>
        <w:spacing w:line="360" w:lineRule="atLeast"/>
        <w:jc w:val="left"/>
        <w:rPr>
          <w:rFonts w:ascii="楷体" w:eastAsia="楷体" w:hAnsi="楷体" w:cs="宋体" w:hint="eastAsia"/>
          <w:color w:val="000000"/>
          <w:kern w:val="0"/>
          <w:sz w:val="24"/>
          <w:szCs w:val="24"/>
        </w:rPr>
      </w:pPr>
      <w:r w:rsidRPr="00876515">
        <w:rPr>
          <w:rFonts w:ascii="宋体" w:eastAsia="宋体" w:hAnsi="宋体" w:cs="宋体" w:hint="eastAsia"/>
          <w:color w:val="000000"/>
          <w:kern w:val="0"/>
          <w:szCs w:val="21"/>
        </w:rPr>
        <w:t> </w:t>
      </w:r>
    </w:p>
    <w:p w:rsidR="00876515" w:rsidRPr="00876515" w:rsidRDefault="00876515" w:rsidP="00876515">
      <w:pPr>
        <w:widowControl/>
        <w:shd w:val="clear" w:color="auto" w:fill="FFFFFF"/>
        <w:spacing w:line="360" w:lineRule="atLeast"/>
        <w:jc w:val="left"/>
        <w:rPr>
          <w:rFonts w:ascii="楷体" w:eastAsia="楷体" w:hAnsi="楷体" w:cs="宋体" w:hint="eastAsia"/>
          <w:color w:val="000000"/>
          <w:kern w:val="0"/>
          <w:sz w:val="24"/>
          <w:szCs w:val="24"/>
        </w:rPr>
      </w:pPr>
      <w:r w:rsidRPr="00876515">
        <w:rPr>
          <w:rFonts w:ascii="宋体" w:eastAsia="宋体" w:hAnsi="宋体" w:cs="宋体" w:hint="eastAsia"/>
          <w:color w:val="000000"/>
          <w:kern w:val="0"/>
          <w:szCs w:val="21"/>
        </w:rPr>
        <w:t> </w:t>
      </w:r>
    </w:p>
    <w:p w:rsidR="00876515" w:rsidRPr="00876515" w:rsidRDefault="00876515" w:rsidP="00876515">
      <w:pPr>
        <w:widowControl/>
        <w:shd w:val="clear" w:color="auto" w:fill="FFFFFF"/>
        <w:wordWrap w:val="0"/>
        <w:spacing w:line="360" w:lineRule="atLeast"/>
        <w:jc w:val="right"/>
        <w:rPr>
          <w:rFonts w:ascii="楷体" w:eastAsia="楷体" w:hAnsi="楷体" w:cs="宋体" w:hint="eastAsia"/>
          <w:color w:val="000000"/>
          <w:kern w:val="0"/>
          <w:sz w:val="24"/>
          <w:szCs w:val="24"/>
        </w:rPr>
      </w:pPr>
      <w:r w:rsidRPr="00876515">
        <w:rPr>
          <w:rFonts w:ascii="宋体" w:eastAsia="宋体" w:hAnsi="宋体" w:cs="宋体" w:hint="eastAsia"/>
          <w:color w:val="000000"/>
          <w:kern w:val="0"/>
          <w:szCs w:val="21"/>
        </w:rPr>
        <w:t>中国证监会</w:t>
      </w:r>
      <w:proofErr w:type="gramStart"/>
      <w:r w:rsidRPr="00876515">
        <w:rPr>
          <w:rFonts w:ascii="宋体" w:eastAsia="宋体" w:hAnsi="宋体" w:cs="宋体" w:hint="eastAsia"/>
          <w:color w:val="000000"/>
          <w:kern w:val="0"/>
          <w:szCs w:val="21"/>
        </w:rPr>
        <w:t xml:space="preserve">　　　　　</w:t>
      </w:r>
      <w:proofErr w:type="gramEnd"/>
      <w:r w:rsidRPr="00876515">
        <w:rPr>
          <w:rFonts w:ascii="宋体" w:eastAsia="宋体" w:hAnsi="宋体" w:cs="宋体" w:hint="eastAsia"/>
          <w:color w:val="000000"/>
          <w:kern w:val="0"/>
          <w:szCs w:val="21"/>
        </w:rPr>
        <w:t> </w:t>
      </w:r>
    </w:p>
    <w:p w:rsidR="00876515" w:rsidRPr="00876515" w:rsidRDefault="00876515" w:rsidP="00876515">
      <w:pPr>
        <w:widowControl/>
        <w:shd w:val="clear" w:color="auto" w:fill="FFFFFF"/>
        <w:wordWrap w:val="0"/>
        <w:spacing w:line="360" w:lineRule="atLeast"/>
        <w:jc w:val="right"/>
        <w:rPr>
          <w:rFonts w:ascii="楷体" w:eastAsia="楷体" w:hAnsi="楷体" w:cs="宋体" w:hint="eastAsia"/>
          <w:color w:val="000000"/>
          <w:kern w:val="0"/>
          <w:sz w:val="24"/>
          <w:szCs w:val="24"/>
        </w:rPr>
      </w:pPr>
      <w:r w:rsidRPr="00876515">
        <w:rPr>
          <w:rFonts w:ascii="宋体" w:eastAsia="宋体" w:hAnsi="宋体" w:cs="宋体" w:hint="eastAsia"/>
          <w:color w:val="000000"/>
          <w:kern w:val="0"/>
          <w:szCs w:val="21"/>
        </w:rPr>
        <w:t xml:space="preserve">2016年1月4日　　</w:t>
      </w:r>
      <w:proofErr w:type="gramStart"/>
      <w:r w:rsidRPr="00876515">
        <w:rPr>
          <w:rFonts w:ascii="宋体" w:eastAsia="宋体" w:hAnsi="宋体" w:cs="宋体" w:hint="eastAsia"/>
          <w:color w:val="000000"/>
          <w:kern w:val="0"/>
          <w:szCs w:val="21"/>
        </w:rPr>
        <w:t xml:space="preserve">　　</w:t>
      </w:r>
      <w:proofErr w:type="gramEnd"/>
    </w:p>
    <w:p w:rsidR="00876515" w:rsidRPr="00876515" w:rsidRDefault="00876515" w:rsidP="00876515">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876515" w:rsidRPr="00876515" w:rsidTr="00876515">
        <w:trPr>
          <w:tblCellSpacing w:w="15" w:type="dxa"/>
          <w:jc w:val="center"/>
        </w:trPr>
        <w:tc>
          <w:tcPr>
            <w:tcW w:w="900" w:type="dxa"/>
            <w:vAlign w:val="center"/>
            <w:hideMark/>
          </w:tcPr>
          <w:p w:rsidR="00876515" w:rsidRPr="00876515" w:rsidRDefault="00876515" w:rsidP="00876515">
            <w:pPr>
              <w:widowControl/>
              <w:jc w:val="left"/>
              <w:rPr>
                <w:rFonts w:ascii="宋体" w:eastAsia="宋体" w:hAnsi="宋体" w:cs="宋体" w:hint="eastAsia"/>
                <w:kern w:val="0"/>
                <w:sz w:val="18"/>
                <w:szCs w:val="18"/>
              </w:rPr>
            </w:pPr>
            <w:r w:rsidRPr="00876515">
              <w:rPr>
                <w:rFonts w:ascii="宋体" w:eastAsia="宋体" w:hAnsi="宋体" w:cs="宋体"/>
                <w:kern w:val="0"/>
                <w:sz w:val="18"/>
                <w:szCs w:val="18"/>
              </w:rPr>
              <w:t> </w:t>
            </w:r>
          </w:p>
        </w:tc>
        <w:tc>
          <w:tcPr>
            <w:tcW w:w="1200" w:type="dxa"/>
            <w:vAlign w:val="center"/>
            <w:hideMark/>
          </w:tcPr>
          <w:p w:rsidR="00876515" w:rsidRPr="00876515" w:rsidRDefault="00876515" w:rsidP="00876515">
            <w:pPr>
              <w:widowControl/>
              <w:jc w:val="left"/>
              <w:rPr>
                <w:rFonts w:ascii="宋体" w:eastAsia="宋体" w:hAnsi="宋体" w:cs="宋体"/>
                <w:kern w:val="0"/>
                <w:sz w:val="18"/>
                <w:szCs w:val="18"/>
              </w:rPr>
            </w:pPr>
            <w:r w:rsidRPr="00876515">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876515" w:rsidRPr="00876515" w:rsidRDefault="00876515" w:rsidP="00876515">
            <w:pPr>
              <w:widowControl/>
              <w:jc w:val="left"/>
              <w:rPr>
                <w:rFonts w:ascii="宋体" w:eastAsia="宋体" w:hAnsi="宋体" w:cs="宋体"/>
                <w:kern w:val="0"/>
                <w:sz w:val="18"/>
                <w:szCs w:val="18"/>
              </w:rPr>
            </w:pPr>
            <w:r w:rsidRPr="00876515">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876515" w:rsidRPr="00876515" w:rsidRDefault="00876515" w:rsidP="00876515">
            <w:pPr>
              <w:widowControl/>
              <w:jc w:val="left"/>
              <w:rPr>
                <w:rFonts w:ascii="宋体" w:eastAsia="宋体" w:hAnsi="宋体" w:cs="宋体"/>
                <w:kern w:val="0"/>
                <w:sz w:val="18"/>
                <w:szCs w:val="18"/>
              </w:rPr>
            </w:pPr>
            <w:r w:rsidRPr="00876515">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876515" w:rsidRPr="00876515" w:rsidRDefault="00876515" w:rsidP="00876515">
      <w:pPr>
        <w:widowControl/>
        <w:jc w:val="center"/>
        <w:rPr>
          <w:rFonts w:ascii="微软雅黑" w:eastAsia="微软雅黑" w:hAnsi="微软雅黑" w:cs="宋体"/>
          <w:color w:val="515151"/>
          <w:kern w:val="0"/>
          <w:sz w:val="18"/>
          <w:szCs w:val="18"/>
        </w:rPr>
      </w:pPr>
      <w:hyperlink r:id="rId11" w:tgtFrame="_blank" w:history="1">
        <w:r w:rsidRPr="00876515">
          <w:rPr>
            <w:rFonts w:ascii="微软雅黑" w:eastAsia="微软雅黑" w:hAnsi="微软雅黑" w:cs="宋体" w:hint="eastAsia"/>
            <w:color w:val="0000FF"/>
            <w:kern w:val="0"/>
            <w:sz w:val="18"/>
            <w:szCs w:val="18"/>
            <w:u w:val="single"/>
          </w:rPr>
          <w:t>关于我们</w:t>
        </w:r>
      </w:hyperlink>
      <w:r w:rsidRPr="00876515">
        <w:rPr>
          <w:rFonts w:ascii="微软雅黑" w:eastAsia="微软雅黑" w:hAnsi="微软雅黑" w:cs="宋体" w:hint="eastAsia"/>
          <w:color w:val="515151"/>
          <w:kern w:val="0"/>
          <w:sz w:val="18"/>
          <w:szCs w:val="18"/>
        </w:rPr>
        <w:t> - </w:t>
      </w:r>
      <w:hyperlink r:id="rId12" w:tgtFrame="_blank" w:history="1">
        <w:r w:rsidRPr="00876515">
          <w:rPr>
            <w:rFonts w:ascii="微软雅黑" w:eastAsia="微软雅黑" w:hAnsi="微软雅黑" w:cs="宋体" w:hint="eastAsia"/>
            <w:color w:val="0000FF"/>
            <w:kern w:val="0"/>
            <w:sz w:val="18"/>
            <w:szCs w:val="18"/>
            <w:u w:val="single"/>
          </w:rPr>
          <w:t>法律声明</w:t>
        </w:r>
      </w:hyperlink>
      <w:r w:rsidRPr="00876515">
        <w:rPr>
          <w:rFonts w:ascii="微软雅黑" w:eastAsia="微软雅黑" w:hAnsi="微软雅黑" w:cs="宋体" w:hint="eastAsia"/>
          <w:color w:val="515151"/>
          <w:kern w:val="0"/>
          <w:sz w:val="18"/>
          <w:szCs w:val="18"/>
        </w:rPr>
        <w:t> - </w:t>
      </w:r>
      <w:hyperlink r:id="rId13" w:tgtFrame="_blank" w:history="1">
        <w:r w:rsidRPr="00876515">
          <w:rPr>
            <w:rFonts w:ascii="微软雅黑" w:eastAsia="微软雅黑" w:hAnsi="微软雅黑" w:cs="宋体" w:hint="eastAsia"/>
            <w:color w:val="0000FF"/>
            <w:kern w:val="0"/>
            <w:sz w:val="18"/>
            <w:szCs w:val="18"/>
            <w:u w:val="single"/>
          </w:rPr>
          <w:t>联系我们</w:t>
        </w:r>
      </w:hyperlink>
    </w:p>
    <w:p w:rsidR="00876515" w:rsidRPr="00876515" w:rsidRDefault="00876515" w:rsidP="00876515">
      <w:pPr>
        <w:widowControl/>
        <w:jc w:val="center"/>
        <w:rPr>
          <w:rFonts w:ascii="微软雅黑" w:eastAsia="微软雅黑" w:hAnsi="微软雅黑" w:cs="宋体" w:hint="eastAsia"/>
          <w:color w:val="515151"/>
          <w:kern w:val="0"/>
          <w:sz w:val="18"/>
          <w:szCs w:val="18"/>
        </w:rPr>
      </w:pPr>
      <w:r w:rsidRPr="00876515">
        <w:rPr>
          <w:rFonts w:ascii="微软雅黑" w:eastAsia="微软雅黑" w:hAnsi="微软雅黑" w:cs="宋体" w:hint="eastAsia"/>
          <w:color w:val="515151"/>
          <w:kern w:val="0"/>
          <w:sz w:val="18"/>
          <w:szCs w:val="18"/>
        </w:rPr>
        <w:t>版权所有：中国证券监督管理委员会 京ICP备 05035542号</w:t>
      </w:r>
    </w:p>
    <w:p w:rsidR="00876515" w:rsidRPr="00876515" w:rsidRDefault="00876515" w:rsidP="00876515">
      <w:pPr>
        <w:widowControl/>
        <w:jc w:val="center"/>
        <w:rPr>
          <w:rFonts w:ascii="微软雅黑" w:eastAsia="微软雅黑" w:hAnsi="微软雅黑" w:cs="宋体" w:hint="eastAsia"/>
          <w:color w:val="515151"/>
          <w:kern w:val="0"/>
          <w:sz w:val="18"/>
          <w:szCs w:val="18"/>
        </w:rPr>
      </w:pPr>
      <w:r w:rsidRPr="00876515">
        <w:rPr>
          <w:rFonts w:ascii="微软雅黑" w:eastAsia="微软雅黑" w:hAnsi="微软雅黑" w:cs="宋体" w:hint="eastAsia"/>
          <w:color w:val="515151"/>
          <w:kern w:val="0"/>
          <w:sz w:val="18"/>
          <w:szCs w:val="18"/>
        </w:rPr>
        <w:t>地址：北京市西城区金融大街19号富凯大厦A座 邮编：100033</w:t>
      </w:r>
    </w:p>
    <w:p w:rsidR="00876515" w:rsidRPr="00876515" w:rsidRDefault="00876515" w:rsidP="00876515">
      <w:pPr>
        <w:widowControl/>
        <w:jc w:val="center"/>
        <w:rPr>
          <w:rFonts w:ascii="微软雅黑" w:eastAsia="微软雅黑" w:hAnsi="微软雅黑" w:cs="宋体" w:hint="eastAsia"/>
          <w:color w:val="515151"/>
          <w:kern w:val="0"/>
          <w:sz w:val="18"/>
          <w:szCs w:val="18"/>
        </w:rPr>
      </w:pPr>
      <w:r w:rsidRPr="00876515">
        <w:rPr>
          <w:rFonts w:ascii="微软雅黑" w:eastAsia="微软雅黑" w:hAnsi="微软雅黑" w:cs="宋体" w:hint="eastAsia"/>
          <w:color w:val="515151"/>
          <w:kern w:val="0"/>
          <w:sz w:val="18"/>
          <w:szCs w:val="18"/>
        </w:rPr>
        <w:t>建议使用IE5.5以上浏览器，分辨率1024*768</w:t>
      </w:r>
    </w:p>
    <w:p w:rsidR="00801F9F" w:rsidRPr="00876515" w:rsidRDefault="00801F9F"/>
    <w:sectPr w:rsidR="00801F9F" w:rsidRPr="0087651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515"/>
    <w:rsid w:val="00801F9F"/>
    <w:rsid w:val="008765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674323-E2B8-4EF8-912C-8E9B9983D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76515"/>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76515"/>
    <w:rPr>
      <w:b/>
      <w:bCs/>
    </w:rPr>
  </w:style>
  <w:style w:type="paragraph" w:customStyle="1" w:styleId="p0">
    <w:name w:val="p0"/>
    <w:basedOn w:val="a"/>
    <w:rsid w:val="00876515"/>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87651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4682008">
      <w:bodyDiv w:val="1"/>
      <w:marLeft w:val="0"/>
      <w:marRight w:val="0"/>
      <w:marTop w:val="0"/>
      <w:marBottom w:val="0"/>
      <w:divBdr>
        <w:top w:val="none" w:sz="0" w:space="0" w:color="auto"/>
        <w:left w:val="none" w:sz="0" w:space="0" w:color="auto"/>
        <w:bottom w:val="none" w:sz="0" w:space="0" w:color="auto"/>
        <w:right w:val="none" w:sz="0" w:space="0" w:color="auto"/>
      </w:divBdr>
      <w:divsChild>
        <w:div w:id="131994236">
          <w:marLeft w:val="0"/>
          <w:marRight w:val="0"/>
          <w:marTop w:val="150"/>
          <w:marBottom w:val="150"/>
          <w:divBdr>
            <w:top w:val="none" w:sz="0" w:space="0" w:color="auto"/>
            <w:left w:val="none" w:sz="0" w:space="0" w:color="auto"/>
            <w:bottom w:val="none" w:sz="0" w:space="0" w:color="auto"/>
            <w:right w:val="none" w:sz="0" w:space="0" w:color="auto"/>
          </w:divBdr>
        </w:div>
        <w:div w:id="1388456964">
          <w:marLeft w:val="0"/>
          <w:marRight w:val="0"/>
          <w:marTop w:val="0"/>
          <w:marBottom w:val="0"/>
          <w:divBdr>
            <w:top w:val="single" w:sz="6" w:space="8" w:color="B5B5B5"/>
            <w:left w:val="single" w:sz="6" w:space="0" w:color="B5B5B5"/>
            <w:bottom w:val="single" w:sz="6" w:space="8" w:color="B5B5B5"/>
            <w:right w:val="single" w:sz="6" w:space="0" w:color="B5B5B5"/>
          </w:divBdr>
          <w:divsChild>
            <w:div w:id="500003954">
              <w:marLeft w:val="0"/>
              <w:marRight w:val="0"/>
              <w:marTop w:val="0"/>
              <w:marBottom w:val="0"/>
              <w:divBdr>
                <w:top w:val="none" w:sz="0" w:space="0" w:color="auto"/>
                <w:left w:val="none" w:sz="0" w:space="0" w:color="auto"/>
                <w:bottom w:val="none" w:sz="0" w:space="0" w:color="auto"/>
                <w:right w:val="none" w:sz="0" w:space="0" w:color="auto"/>
              </w:divBdr>
            </w:div>
            <w:div w:id="1591886241">
              <w:marLeft w:val="0"/>
              <w:marRight w:val="0"/>
              <w:marTop w:val="0"/>
              <w:marBottom w:val="0"/>
              <w:divBdr>
                <w:top w:val="none" w:sz="0" w:space="0" w:color="auto"/>
                <w:left w:val="none" w:sz="0" w:space="0" w:color="auto"/>
                <w:bottom w:val="none" w:sz="0" w:space="0" w:color="auto"/>
                <w:right w:val="none" w:sz="0" w:space="0" w:color="auto"/>
              </w:divBdr>
            </w:div>
            <w:div w:id="991255297">
              <w:marLeft w:val="0"/>
              <w:marRight w:val="0"/>
              <w:marTop w:val="120"/>
              <w:marBottom w:val="120"/>
              <w:divBdr>
                <w:top w:val="none" w:sz="0" w:space="0" w:color="auto"/>
                <w:left w:val="none" w:sz="0" w:space="0" w:color="auto"/>
                <w:bottom w:val="none" w:sz="0" w:space="0" w:color="auto"/>
                <w:right w:val="none" w:sz="0" w:space="0" w:color="auto"/>
              </w:divBdr>
            </w:div>
          </w:divsChild>
        </w:div>
        <w:div w:id="1981420705">
          <w:marLeft w:val="0"/>
          <w:marRight w:val="0"/>
          <w:marTop w:val="120"/>
          <w:marBottom w:val="0"/>
          <w:divBdr>
            <w:top w:val="none" w:sz="0" w:space="0" w:color="auto"/>
            <w:left w:val="none" w:sz="0" w:space="0" w:color="auto"/>
            <w:bottom w:val="none" w:sz="0" w:space="0" w:color="auto"/>
            <w:right w:val="none" w:sz="0" w:space="0" w:color="auto"/>
          </w:divBdr>
          <w:divsChild>
            <w:div w:id="591203992">
              <w:marLeft w:val="0"/>
              <w:marRight w:val="0"/>
              <w:marTop w:val="60"/>
              <w:marBottom w:val="0"/>
              <w:divBdr>
                <w:top w:val="none" w:sz="0" w:space="0" w:color="auto"/>
                <w:left w:val="none" w:sz="0" w:space="0" w:color="auto"/>
                <w:bottom w:val="none" w:sz="0" w:space="0" w:color="auto"/>
                <w:right w:val="none" w:sz="0" w:space="0" w:color="auto"/>
              </w:divBdr>
            </w:div>
            <w:div w:id="1854227205">
              <w:marLeft w:val="0"/>
              <w:marRight w:val="0"/>
              <w:marTop w:val="60"/>
              <w:marBottom w:val="0"/>
              <w:divBdr>
                <w:top w:val="none" w:sz="0" w:space="0" w:color="auto"/>
                <w:left w:val="none" w:sz="0" w:space="0" w:color="auto"/>
                <w:bottom w:val="none" w:sz="0" w:space="0" w:color="auto"/>
                <w:right w:val="none" w:sz="0" w:space="0" w:color="auto"/>
              </w:divBdr>
            </w:div>
            <w:div w:id="935329961">
              <w:marLeft w:val="0"/>
              <w:marRight w:val="0"/>
              <w:marTop w:val="60"/>
              <w:marBottom w:val="0"/>
              <w:divBdr>
                <w:top w:val="none" w:sz="0" w:space="0" w:color="auto"/>
                <w:left w:val="none" w:sz="0" w:space="0" w:color="auto"/>
                <w:bottom w:val="none" w:sz="0" w:space="0" w:color="auto"/>
                <w:right w:val="none" w:sz="0" w:space="0" w:color="auto"/>
              </w:divBdr>
            </w:div>
            <w:div w:id="159909935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603/t20160303_293832.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670</Words>
  <Characters>3824</Characters>
  <Application>Microsoft Office Word</Application>
  <DocSecurity>0</DocSecurity>
  <Lines>31</Lines>
  <Paragraphs>8</Paragraphs>
  <ScaleCrop>false</ScaleCrop>
  <Company/>
  <LinksUpToDate>false</LinksUpToDate>
  <CharactersWithSpaces>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2020-02-17T15:04:00Z</dcterms:created>
  <dcterms:modified xsi:type="dcterms:W3CDTF">2020-02-17T15:04:00Z</dcterms:modified>
</cp:coreProperties>
</file>